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7C1" w:rsidRPr="00845F1A" w:rsidRDefault="003914A4" w:rsidP="00D847C1">
      <w:pPr>
        <w:jc w:val="center"/>
        <w:rPr>
          <w:rFonts w:ascii="Times New Roman" w:hAnsi="Times New Roman" w:cs="Times New Roman"/>
          <w:sz w:val="32"/>
        </w:rPr>
      </w:pPr>
      <w:r>
        <w:rPr>
          <w:rFonts w:ascii="Times New Roman" w:hAnsi="Times New Roman" w:cs="Times New Roman"/>
          <w:noProof/>
          <w:sz w:val="32"/>
          <w:lang w:eastAsia="en-AU"/>
        </w:rPr>
        <w:drawing>
          <wp:inline distT="0" distB="0" distL="0" distR="0" wp14:anchorId="010EAED4" wp14:editId="2B55A4C1">
            <wp:extent cx="5934075" cy="23316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ojonup_Logo_Tagline_RGB [hires].jpg"/>
                    <pic:cNvPicPr/>
                  </pic:nvPicPr>
                  <pic:blipFill rotWithShape="1">
                    <a:blip r:embed="rId8" cstate="print">
                      <a:extLst>
                        <a:ext uri="{28A0092B-C50C-407E-A947-70E740481C1C}">
                          <a14:useLocalDpi xmlns:a14="http://schemas.microsoft.com/office/drawing/2010/main"/>
                        </a:ext>
                      </a:extLst>
                    </a:blip>
                    <a:srcRect l="5503" t="9783" r="5660" b="12649"/>
                    <a:stretch/>
                  </pic:blipFill>
                  <pic:spPr bwMode="auto">
                    <a:xfrm>
                      <a:off x="0" y="0"/>
                      <a:ext cx="5948631" cy="2337338"/>
                    </a:xfrm>
                    <a:prstGeom prst="rect">
                      <a:avLst/>
                    </a:prstGeom>
                    <a:ln>
                      <a:noFill/>
                    </a:ln>
                    <a:extLst>
                      <a:ext uri="{53640926-AAD7-44D8-BBD7-CCE9431645EC}">
                        <a14:shadowObscured xmlns:a14="http://schemas.microsoft.com/office/drawing/2010/main"/>
                      </a:ext>
                    </a:extLst>
                  </pic:spPr>
                </pic:pic>
              </a:graphicData>
            </a:graphic>
          </wp:inline>
        </w:drawing>
      </w:r>
    </w:p>
    <w:p w:rsidR="00D847C1" w:rsidRPr="00845F1A" w:rsidRDefault="00D847C1" w:rsidP="00D847C1">
      <w:pPr>
        <w:jc w:val="center"/>
        <w:rPr>
          <w:rFonts w:ascii="Times New Roman" w:hAnsi="Times New Roman" w:cs="Times New Roman"/>
          <w:sz w:val="32"/>
        </w:rPr>
      </w:pPr>
    </w:p>
    <w:p w:rsidR="00366A8F" w:rsidRPr="004865FA" w:rsidRDefault="00366A8F" w:rsidP="0004034A">
      <w:pPr>
        <w:pStyle w:val="Title"/>
        <w:rPr>
          <w:rFonts w:ascii="Calibri Light" w:hAnsi="Calibri Light" w:cs="Times New Roman"/>
          <w:b/>
          <w:sz w:val="56"/>
          <w:szCs w:val="56"/>
        </w:rPr>
      </w:pPr>
    </w:p>
    <w:p w:rsidR="0004034A" w:rsidRPr="004865FA" w:rsidRDefault="0004034A" w:rsidP="0004034A">
      <w:pPr>
        <w:pStyle w:val="Title"/>
        <w:rPr>
          <w:rFonts w:ascii="Calibri Light" w:hAnsi="Calibri Light" w:cs="Times New Roman"/>
          <w:b/>
          <w:sz w:val="56"/>
          <w:szCs w:val="56"/>
        </w:rPr>
      </w:pPr>
      <w:r w:rsidRPr="004865FA">
        <w:rPr>
          <w:rFonts w:ascii="Calibri Light" w:hAnsi="Calibri Light" w:cs="Times New Roman"/>
          <w:b/>
          <w:sz w:val="56"/>
          <w:szCs w:val="56"/>
        </w:rPr>
        <w:t>SHIRE OF KOJONUP</w:t>
      </w:r>
    </w:p>
    <w:p w:rsidR="0004034A" w:rsidRPr="004865FA" w:rsidRDefault="0004034A" w:rsidP="00D847C1">
      <w:pPr>
        <w:jc w:val="center"/>
        <w:rPr>
          <w:rFonts w:ascii="Calibri Light" w:hAnsi="Calibri Light" w:cs="Times New Roman"/>
          <w:b/>
          <w:sz w:val="24"/>
        </w:rPr>
      </w:pPr>
    </w:p>
    <w:p w:rsidR="00D847C1" w:rsidRPr="004865FA" w:rsidRDefault="00D847C1" w:rsidP="00D847C1">
      <w:pPr>
        <w:pStyle w:val="Heading1"/>
        <w:rPr>
          <w:rFonts w:ascii="Calibri Light" w:hAnsi="Calibri Light" w:cs="Times New Roman"/>
          <w:b/>
          <w:sz w:val="72"/>
          <w:szCs w:val="72"/>
        </w:rPr>
      </w:pPr>
      <w:r w:rsidRPr="004865FA">
        <w:rPr>
          <w:rFonts w:ascii="Calibri Light" w:hAnsi="Calibri Light" w:cs="Times New Roman"/>
          <w:b/>
          <w:sz w:val="72"/>
          <w:szCs w:val="72"/>
        </w:rPr>
        <w:t>AGENDA</w:t>
      </w:r>
    </w:p>
    <w:p w:rsidR="00D847C1" w:rsidRPr="004865FA" w:rsidRDefault="00425348" w:rsidP="00D847C1">
      <w:pPr>
        <w:jc w:val="center"/>
        <w:rPr>
          <w:rFonts w:ascii="Calibri Light" w:hAnsi="Calibri Light" w:cs="Times New Roman"/>
          <w:b/>
          <w:sz w:val="24"/>
        </w:rPr>
      </w:pPr>
      <w:r w:rsidRPr="004865FA">
        <w:rPr>
          <w:rFonts w:ascii="Calibri Light" w:hAnsi="Calibri Light" w:cs="Times New Roman"/>
          <w:b/>
          <w:sz w:val="24"/>
        </w:rPr>
        <w:t xml:space="preserve"> </w:t>
      </w:r>
    </w:p>
    <w:p w:rsidR="00D847C1" w:rsidRPr="004865FA" w:rsidRDefault="00A71456" w:rsidP="00D847C1">
      <w:pPr>
        <w:jc w:val="center"/>
        <w:rPr>
          <w:rFonts w:ascii="Calibri Light" w:hAnsi="Calibri Light" w:cs="Times New Roman"/>
          <w:b/>
          <w:sz w:val="36"/>
          <w:szCs w:val="36"/>
        </w:rPr>
      </w:pPr>
      <w:r>
        <w:rPr>
          <w:rFonts w:ascii="Calibri Light" w:hAnsi="Calibri Light" w:cs="Times New Roman"/>
          <w:b/>
          <w:sz w:val="36"/>
          <w:szCs w:val="36"/>
        </w:rPr>
        <w:t>Special</w:t>
      </w:r>
      <w:r w:rsidR="00D847C1" w:rsidRPr="004865FA">
        <w:rPr>
          <w:rFonts w:ascii="Calibri Light" w:hAnsi="Calibri Light" w:cs="Times New Roman"/>
          <w:b/>
          <w:sz w:val="36"/>
          <w:szCs w:val="36"/>
        </w:rPr>
        <w:t xml:space="preserve"> Council Meeting</w:t>
      </w:r>
    </w:p>
    <w:p w:rsidR="00F136FB" w:rsidRPr="004865FA" w:rsidRDefault="00F136FB" w:rsidP="00D847C1">
      <w:pPr>
        <w:pStyle w:val="Heading2"/>
        <w:rPr>
          <w:rFonts w:ascii="Calibri Light" w:hAnsi="Calibri Light" w:cs="Times New Roman"/>
          <w:i w:val="0"/>
          <w:sz w:val="24"/>
        </w:rPr>
      </w:pPr>
    </w:p>
    <w:p w:rsidR="00D847C1" w:rsidRPr="004865FA" w:rsidRDefault="00A71456" w:rsidP="00D847C1">
      <w:pPr>
        <w:pStyle w:val="Heading2"/>
        <w:rPr>
          <w:rFonts w:ascii="Calibri Light" w:hAnsi="Calibri Light" w:cs="Times New Roman"/>
          <w:i w:val="0"/>
          <w:sz w:val="40"/>
          <w:szCs w:val="40"/>
        </w:rPr>
      </w:pPr>
      <w:r>
        <w:rPr>
          <w:rFonts w:ascii="Calibri Light" w:hAnsi="Calibri Light" w:cs="Times New Roman"/>
          <w:i w:val="0"/>
          <w:sz w:val="40"/>
          <w:szCs w:val="40"/>
        </w:rPr>
        <w:t>5 November 2019</w:t>
      </w:r>
    </w:p>
    <w:p w:rsidR="00FA11A9" w:rsidRPr="004865FA" w:rsidRDefault="00FA11A9" w:rsidP="00AF27AC">
      <w:pPr>
        <w:pStyle w:val="Header"/>
        <w:tabs>
          <w:tab w:val="left" w:pos="720"/>
        </w:tabs>
        <w:jc w:val="center"/>
        <w:rPr>
          <w:rFonts w:ascii="Calibri Light" w:hAnsi="Calibri Light" w:cs="Times New Roman"/>
          <w:sz w:val="24"/>
        </w:rPr>
      </w:pPr>
    </w:p>
    <w:p w:rsidR="00366A8F" w:rsidRPr="004865FA" w:rsidRDefault="00366A8F" w:rsidP="00AF27AC">
      <w:pPr>
        <w:pStyle w:val="Header"/>
        <w:tabs>
          <w:tab w:val="left" w:pos="720"/>
        </w:tabs>
        <w:jc w:val="center"/>
        <w:rPr>
          <w:rFonts w:ascii="Calibri Light" w:hAnsi="Calibri Light" w:cs="Times New Roman"/>
          <w:sz w:val="24"/>
        </w:rPr>
      </w:pPr>
    </w:p>
    <w:p w:rsidR="00B70A12" w:rsidRPr="004865FA" w:rsidRDefault="00B70A12" w:rsidP="00B70A12">
      <w:pPr>
        <w:pStyle w:val="Header"/>
        <w:tabs>
          <w:tab w:val="left" w:pos="1080"/>
        </w:tabs>
        <w:jc w:val="both"/>
        <w:rPr>
          <w:rFonts w:ascii="Calibri Light" w:hAnsi="Calibri Light" w:cs="Times New Roman"/>
          <w:sz w:val="20"/>
          <w:szCs w:val="20"/>
        </w:rPr>
      </w:pPr>
      <w:r w:rsidRPr="004865FA">
        <w:rPr>
          <w:rFonts w:ascii="Calibri Light" w:hAnsi="Calibri Light" w:cs="Times New Roman"/>
          <w:b/>
          <w:sz w:val="20"/>
          <w:szCs w:val="20"/>
        </w:rPr>
        <w:t>TO:</w:t>
      </w:r>
      <w:r w:rsidRPr="004865FA">
        <w:rPr>
          <w:rFonts w:ascii="Calibri Light" w:hAnsi="Calibri Light" w:cs="Times New Roman"/>
          <w:sz w:val="20"/>
          <w:szCs w:val="20"/>
        </w:rPr>
        <w:tab/>
      </w:r>
      <w:r w:rsidRPr="004865FA">
        <w:rPr>
          <w:rFonts w:ascii="Calibri Light" w:hAnsi="Calibri Light" w:cs="Times New Roman"/>
          <w:b/>
          <w:sz w:val="20"/>
          <w:szCs w:val="20"/>
          <w:u w:val="single"/>
        </w:rPr>
        <w:t>THE SHIRE PRESIDENT AND COUNCILLORS</w:t>
      </w:r>
    </w:p>
    <w:p w:rsidR="00B70A12" w:rsidRPr="004865FA" w:rsidRDefault="00B70A12" w:rsidP="00B70A12">
      <w:pPr>
        <w:pStyle w:val="Header"/>
        <w:tabs>
          <w:tab w:val="left" w:pos="720"/>
        </w:tabs>
        <w:jc w:val="both"/>
        <w:rPr>
          <w:rFonts w:ascii="Calibri Light" w:hAnsi="Calibri Light" w:cs="Times New Roman"/>
          <w:sz w:val="20"/>
          <w:szCs w:val="20"/>
        </w:rPr>
      </w:pPr>
    </w:p>
    <w:p w:rsidR="00B70A12" w:rsidRPr="004865FA" w:rsidRDefault="00B70A12" w:rsidP="00B70A12">
      <w:pPr>
        <w:pStyle w:val="Header"/>
        <w:tabs>
          <w:tab w:val="left" w:pos="720"/>
        </w:tabs>
        <w:ind w:left="1080"/>
        <w:jc w:val="both"/>
        <w:rPr>
          <w:rFonts w:ascii="Calibri Light" w:hAnsi="Calibri Light" w:cs="Times New Roman"/>
          <w:sz w:val="20"/>
          <w:szCs w:val="20"/>
        </w:rPr>
      </w:pPr>
      <w:r w:rsidRPr="004865FA">
        <w:rPr>
          <w:rFonts w:ascii="Calibri Light" w:hAnsi="Calibri Light" w:cs="Times New Roman"/>
          <w:sz w:val="20"/>
          <w:szCs w:val="20"/>
        </w:rPr>
        <w:t>NOTICE is</w:t>
      </w:r>
      <w:r w:rsidR="00FA11A9" w:rsidRPr="004865FA">
        <w:rPr>
          <w:rFonts w:ascii="Calibri Light" w:hAnsi="Calibri Light" w:cs="Times New Roman"/>
          <w:sz w:val="20"/>
          <w:szCs w:val="20"/>
        </w:rPr>
        <w:t xml:space="preserve"> hereby</w:t>
      </w:r>
      <w:r w:rsidRPr="004865FA">
        <w:rPr>
          <w:rFonts w:ascii="Calibri Light" w:hAnsi="Calibri Light" w:cs="Times New Roman"/>
          <w:sz w:val="20"/>
          <w:szCs w:val="20"/>
        </w:rPr>
        <w:t xml:space="preserve"> given that a meeting of the Council will be held in </w:t>
      </w:r>
      <w:r w:rsidR="00812E0B" w:rsidRPr="004865FA">
        <w:rPr>
          <w:rFonts w:ascii="Calibri Light" w:hAnsi="Calibri Light" w:cs="Times New Roman"/>
          <w:sz w:val="20"/>
          <w:szCs w:val="20"/>
        </w:rPr>
        <w:t xml:space="preserve">the </w:t>
      </w:r>
      <w:r w:rsidRPr="004865FA">
        <w:rPr>
          <w:rFonts w:ascii="Calibri Light" w:hAnsi="Calibri Light" w:cs="Times New Roman"/>
          <w:sz w:val="20"/>
          <w:szCs w:val="20"/>
        </w:rPr>
        <w:t xml:space="preserve">Council Chambers, Administration Building, </w:t>
      </w:r>
      <w:r w:rsidR="00812E0B" w:rsidRPr="004865FA">
        <w:rPr>
          <w:rFonts w:ascii="Calibri Light" w:hAnsi="Calibri Light" w:cs="Times New Roman"/>
          <w:sz w:val="20"/>
          <w:szCs w:val="20"/>
        </w:rPr>
        <w:t xml:space="preserve">93 </w:t>
      </w:r>
      <w:r w:rsidRPr="004865FA">
        <w:rPr>
          <w:rFonts w:ascii="Calibri Light" w:hAnsi="Calibri Light" w:cs="Times New Roman"/>
          <w:sz w:val="20"/>
          <w:szCs w:val="20"/>
        </w:rPr>
        <w:t>Albany Highway, Kojonup on Tuesday,</w:t>
      </w:r>
      <w:r w:rsidR="00F3268E">
        <w:rPr>
          <w:rFonts w:ascii="Calibri Light" w:hAnsi="Calibri Light" w:cs="Times New Roman"/>
          <w:sz w:val="20"/>
          <w:szCs w:val="20"/>
        </w:rPr>
        <w:t xml:space="preserve"> </w:t>
      </w:r>
      <w:r w:rsidR="00D658C8">
        <w:rPr>
          <w:rFonts w:ascii="Calibri Light" w:hAnsi="Calibri Light" w:cs="Times New Roman"/>
          <w:sz w:val="20"/>
          <w:szCs w:val="20"/>
        </w:rPr>
        <w:t>5</w:t>
      </w:r>
      <w:r w:rsidR="00DE2CB6">
        <w:rPr>
          <w:rFonts w:ascii="Calibri Light" w:hAnsi="Calibri Light" w:cs="Times New Roman"/>
          <w:sz w:val="20"/>
          <w:szCs w:val="20"/>
        </w:rPr>
        <w:t xml:space="preserve"> </w:t>
      </w:r>
      <w:r w:rsidR="00D658C8">
        <w:rPr>
          <w:rFonts w:ascii="Calibri Light" w:hAnsi="Calibri Light" w:cs="Times New Roman"/>
          <w:sz w:val="20"/>
          <w:szCs w:val="20"/>
        </w:rPr>
        <w:t>November</w:t>
      </w:r>
      <w:r w:rsidR="007F3F9A">
        <w:rPr>
          <w:rFonts w:ascii="Calibri Light" w:hAnsi="Calibri Light" w:cs="Times New Roman"/>
          <w:sz w:val="20"/>
          <w:szCs w:val="20"/>
        </w:rPr>
        <w:t xml:space="preserve"> </w:t>
      </w:r>
      <w:r w:rsidR="00E27A0A">
        <w:rPr>
          <w:rFonts w:ascii="Calibri Light" w:hAnsi="Calibri Light" w:cs="Times New Roman"/>
          <w:sz w:val="20"/>
          <w:szCs w:val="20"/>
        </w:rPr>
        <w:t>2019</w:t>
      </w:r>
      <w:r w:rsidRPr="004865FA">
        <w:rPr>
          <w:rFonts w:ascii="Calibri Light" w:hAnsi="Calibri Light" w:cs="Times New Roman"/>
          <w:sz w:val="20"/>
          <w:szCs w:val="20"/>
        </w:rPr>
        <w:t xml:space="preserve"> commencing at 3:00pm.</w:t>
      </w:r>
    </w:p>
    <w:p w:rsidR="00B70A12" w:rsidRPr="004865FA" w:rsidRDefault="00B70A12" w:rsidP="00B70A12">
      <w:pPr>
        <w:pStyle w:val="Header"/>
        <w:tabs>
          <w:tab w:val="left" w:pos="720"/>
        </w:tabs>
        <w:ind w:left="1080"/>
        <w:jc w:val="both"/>
        <w:rPr>
          <w:rFonts w:ascii="Calibri Light" w:hAnsi="Calibri Light" w:cs="Times New Roman"/>
          <w:sz w:val="20"/>
          <w:szCs w:val="20"/>
        </w:rPr>
      </w:pPr>
    </w:p>
    <w:p w:rsidR="00B70A12" w:rsidRPr="004865FA" w:rsidRDefault="00B70A12" w:rsidP="00B70A12">
      <w:pPr>
        <w:ind w:left="360" w:firstLine="720"/>
        <w:jc w:val="both"/>
        <w:rPr>
          <w:rFonts w:ascii="Calibri Light" w:hAnsi="Calibri Light" w:cs="Times New Roman"/>
          <w:sz w:val="20"/>
          <w:szCs w:val="20"/>
        </w:rPr>
      </w:pPr>
      <w:r w:rsidRPr="004865FA">
        <w:rPr>
          <w:rFonts w:ascii="Calibri Light" w:hAnsi="Calibri Light" w:cs="Times New Roman"/>
          <w:sz w:val="20"/>
          <w:szCs w:val="20"/>
        </w:rPr>
        <w:t>Qualified Persons Advice, etc.</w:t>
      </w:r>
    </w:p>
    <w:p w:rsidR="00B70A12" w:rsidRPr="004865FA" w:rsidRDefault="00B70A12" w:rsidP="00B70A12">
      <w:pPr>
        <w:jc w:val="both"/>
        <w:rPr>
          <w:rFonts w:ascii="Calibri Light" w:hAnsi="Calibri Light" w:cs="Times New Roman"/>
          <w:sz w:val="20"/>
          <w:szCs w:val="20"/>
        </w:rPr>
      </w:pPr>
    </w:p>
    <w:p w:rsidR="00B70A12" w:rsidRPr="004865FA" w:rsidRDefault="00B70A12" w:rsidP="00B70A12">
      <w:pPr>
        <w:ind w:left="1080"/>
        <w:jc w:val="both"/>
        <w:rPr>
          <w:rFonts w:ascii="Calibri Light" w:hAnsi="Calibri Light" w:cs="Times New Roman"/>
          <w:sz w:val="20"/>
          <w:szCs w:val="20"/>
        </w:rPr>
      </w:pPr>
      <w:r w:rsidRPr="004865FA">
        <w:rPr>
          <w:rFonts w:ascii="Calibri Light" w:hAnsi="Calibri Light" w:cs="Times New Roman"/>
          <w:sz w:val="20"/>
          <w:szCs w:val="20"/>
        </w:rPr>
        <w:t>I certify that with respect to all advice, information or recommendation provided to the Council in or with this Agenda:</w:t>
      </w:r>
    </w:p>
    <w:p w:rsidR="00B70A12" w:rsidRPr="004865FA" w:rsidRDefault="00B70A12" w:rsidP="00FA11A9">
      <w:pPr>
        <w:pStyle w:val="ListParagraph"/>
        <w:numPr>
          <w:ilvl w:val="0"/>
          <w:numId w:val="8"/>
        </w:numPr>
        <w:ind w:left="1560" w:hanging="447"/>
        <w:jc w:val="both"/>
        <w:rPr>
          <w:rFonts w:ascii="Calibri Light" w:hAnsi="Calibri Light"/>
          <w:sz w:val="20"/>
          <w:szCs w:val="20"/>
        </w:rPr>
      </w:pPr>
      <w:r w:rsidRPr="004865FA">
        <w:rPr>
          <w:rFonts w:ascii="Calibri Light" w:hAnsi="Calibri Light"/>
          <w:sz w:val="20"/>
          <w:szCs w:val="20"/>
        </w:rPr>
        <w:t>The advice, information or recommendation is given by a person who has the qualifications or experience necessary to give such advice, information or recommendation; and</w:t>
      </w:r>
    </w:p>
    <w:p w:rsidR="00B70A12" w:rsidRPr="004865FA" w:rsidRDefault="00B70A12" w:rsidP="00FA11A9">
      <w:pPr>
        <w:pStyle w:val="ListParagraph"/>
        <w:numPr>
          <w:ilvl w:val="0"/>
          <w:numId w:val="8"/>
        </w:numPr>
        <w:ind w:left="1560" w:hanging="447"/>
        <w:jc w:val="both"/>
        <w:rPr>
          <w:rFonts w:ascii="Calibri Light" w:hAnsi="Calibri Light"/>
          <w:sz w:val="20"/>
          <w:szCs w:val="20"/>
        </w:rPr>
      </w:pPr>
      <w:r w:rsidRPr="004865FA">
        <w:rPr>
          <w:rFonts w:ascii="Calibri Light" w:hAnsi="Calibri Light"/>
          <w:sz w:val="20"/>
          <w:szCs w:val="20"/>
        </w:rPr>
        <w:t>Where any advice is directly given by a person who does not have the required qualifications or experience, that person has obtained and taken into account in that person’s general advice the advice from an appropriately qualified or experienced person.</w:t>
      </w:r>
    </w:p>
    <w:p w:rsidR="00B70A12" w:rsidRPr="004865FA" w:rsidRDefault="00B70A12" w:rsidP="00B70A12">
      <w:pPr>
        <w:pStyle w:val="Header"/>
        <w:tabs>
          <w:tab w:val="left" w:pos="720"/>
        </w:tabs>
        <w:ind w:left="1080"/>
        <w:jc w:val="both"/>
        <w:rPr>
          <w:rFonts w:ascii="Calibri Light" w:hAnsi="Calibri Light" w:cs="Times New Roman"/>
          <w:sz w:val="20"/>
          <w:szCs w:val="20"/>
        </w:rPr>
      </w:pPr>
    </w:p>
    <w:p w:rsidR="00B70A12" w:rsidRPr="004865FA" w:rsidRDefault="00B70A12" w:rsidP="00B70A12">
      <w:pPr>
        <w:pStyle w:val="Header"/>
        <w:tabs>
          <w:tab w:val="left" w:pos="720"/>
        </w:tabs>
        <w:ind w:left="1080"/>
        <w:jc w:val="both"/>
        <w:rPr>
          <w:rFonts w:ascii="Calibri Light" w:hAnsi="Calibri Light" w:cs="Times New Roman"/>
          <w:sz w:val="20"/>
          <w:szCs w:val="20"/>
        </w:rPr>
      </w:pPr>
      <w:r w:rsidRPr="004865FA">
        <w:rPr>
          <w:rFonts w:ascii="Calibri Light" w:hAnsi="Calibri Light" w:cs="Times New Roman"/>
          <w:sz w:val="20"/>
          <w:szCs w:val="20"/>
        </w:rPr>
        <w:t>Your attendance is respectfully requested.</w:t>
      </w:r>
    </w:p>
    <w:p w:rsidR="001621E5" w:rsidRPr="004865FA" w:rsidRDefault="00B70A12" w:rsidP="001621E5">
      <w:pPr>
        <w:pStyle w:val="Header"/>
        <w:tabs>
          <w:tab w:val="clear" w:pos="4320"/>
          <w:tab w:val="clear" w:pos="8640"/>
          <w:tab w:val="left" w:pos="720"/>
          <w:tab w:val="right" w:pos="9498"/>
        </w:tabs>
        <w:jc w:val="center"/>
        <w:rPr>
          <w:rFonts w:ascii="Calibri Light" w:hAnsi="Calibri Light" w:cs="Times New Roman"/>
          <w:sz w:val="20"/>
          <w:szCs w:val="20"/>
        </w:rPr>
      </w:pPr>
      <w:r w:rsidRPr="004865FA">
        <w:rPr>
          <w:rFonts w:ascii="Calibri Light" w:hAnsi="Calibri Light" w:cs="Times New Roman"/>
          <w:sz w:val="20"/>
          <w:szCs w:val="20"/>
        </w:rPr>
        <w:tab/>
      </w:r>
      <w:r w:rsidRPr="004865FA">
        <w:rPr>
          <w:rFonts w:ascii="Calibri Light" w:hAnsi="Calibri Light" w:cs="Times New Roman"/>
          <w:sz w:val="20"/>
          <w:szCs w:val="20"/>
        </w:rPr>
        <w:tab/>
      </w:r>
    </w:p>
    <w:p w:rsidR="003A4654" w:rsidRDefault="003A4654" w:rsidP="001621E5">
      <w:pPr>
        <w:pStyle w:val="Header"/>
        <w:tabs>
          <w:tab w:val="clear" w:pos="4320"/>
          <w:tab w:val="clear" w:pos="8640"/>
          <w:tab w:val="left" w:pos="720"/>
          <w:tab w:val="right" w:pos="9498"/>
        </w:tabs>
        <w:jc w:val="center"/>
        <w:rPr>
          <w:rFonts w:ascii="Calibri Light" w:hAnsi="Calibri Light" w:cs="Times New Roman"/>
          <w:sz w:val="20"/>
          <w:szCs w:val="20"/>
          <w:u w:val="dotted"/>
        </w:rPr>
      </w:pPr>
    </w:p>
    <w:p w:rsidR="00121028" w:rsidRPr="004865FA" w:rsidRDefault="00121028" w:rsidP="001621E5">
      <w:pPr>
        <w:pStyle w:val="Header"/>
        <w:tabs>
          <w:tab w:val="clear" w:pos="4320"/>
          <w:tab w:val="clear" w:pos="8640"/>
          <w:tab w:val="left" w:pos="720"/>
          <w:tab w:val="right" w:pos="9498"/>
        </w:tabs>
        <w:jc w:val="center"/>
        <w:rPr>
          <w:rFonts w:ascii="Calibri Light" w:hAnsi="Calibri Light" w:cs="Times New Roman"/>
          <w:sz w:val="20"/>
          <w:szCs w:val="20"/>
          <w:u w:val="dotted"/>
        </w:rPr>
      </w:pPr>
    </w:p>
    <w:p w:rsidR="00B70A12" w:rsidRPr="004865FA" w:rsidRDefault="00831075" w:rsidP="00B70A12">
      <w:pPr>
        <w:pStyle w:val="Header"/>
        <w:tabs>
          <w:tab w:val="left" w:pos="720"/>
        </w:tabs>
        <w:jc w:val="right"/>
        <w:rPr>
          <w:rFonts w:ascii="Calibri Light" w:hAnsi="Calibri Light" w:cs="Times New Roman"/>
          <w:b/>
          <w:sz w:val="24"/>
        </w:rPr>
      </w:pPr>
      <w:r>
        <w:rPr>
          <w:rFonts w:ascii="Calibri Light" w:hAnsi="Calibri Light" w:cs="Times New Roman"/>
          <w:b/>
          <w:sz w:val="24"/>
        </w:rPr>
        <w:t>ANTHONY MIDDLETON</w:t>
      </w:r>
    </w:p>
    <w:p w:rsidR="00B70A12" w:rsidRPr="004865FA" w:rsidRDefault="00831075" w:rsidP="00B70A12">
      <w:pPr>
        <w:pStyle w:val="Header"/>
        <w:tabs>
          <w:tab w:val="left" w:pos="720"/>
        </w:tabs>
        <w:jc w:val="right"/>
        <w:rPr>
          <w:rFonts w:ascii="Calibri Light" w:hAnsi="Calibri Light" w:cs="Times New Roman"/>
          <w:b/>
          <w:sz w:val="24"/>
          <w:u w:val="single"/>
        </w:rPr>
      </w:pPr>
      <w:r>
        <w:rPr>
          <w:rFonts w:ascii="Calibri Light" w:hAnsi="Calibri Light" w:cs="Times New Roman"/>
          <w:b/>
          <w:sz w:val="24"/>
          <w:u w:val="single"/>
        </w:rPr>
        <w:t xml:space="preserve">ACTING </w:t>
      </w:r>
      <w:r w:rsidR="00B70A12" w:rsidRPr="004865FA">
        <w:rPr>
          <w:rFonts w:ascii="Calibri Light" w:hAnsi="Calibri Light" w:cs="Times New Roman"/>
          <w:b/>
          <w:sz w:val="24"/>
          <w:u w:val="single"/>
        </w:rPr>
        <w:t>CHIEF EXECUTIVE OFFICER</w:t>
      </w:r>
    </w:p>
    <w:p w:rsidR="00B70A12" w:rsidRPr="004865FA" w:rsidRDefault="00831075" w:rsidP="00FA11A9">
      <w:pPr>
        <w:pStyle w:val="Header"/>
        <w:tabs>
          <w:tab w:val="clear" w:pos="8640"/>
          <w:tab w:val="left" w:pos="720"/>
        </w:tabs>
        <w:jc w:val="right"/>
        <w:rPr>
          <w:rFonts w:ascii="Calibri Light" w:hAnsi="Calibri Light" w:cs="Times New Roman"/>
          <w:sz w:val="24"/>
        </w:rPr>
      </w:pPr>
      <w:r>
        <w:rPr>
          <w:rFonts w:ascii="Calibri Light" w:hAnsi="Calibri Light" w:cs="Times New Roman"/>
          <w:sz w:val="24"/>
        </w:rPr>
        <w:t>31</w:t>
      </w:r>
      <w:r w:rsidR="00D658C8">
        <w:rPr>
          <w:rFonts w:ascii="Calibri Light" w:hAnsi="Calibri Light" w:cs="Times New Roman"/>
          <w:sz w:val="24"/>
        </w:rPr>
        <w:t xml:space="preserve"> </w:t>
      </w:r>
      <w:r>
        <w:rPr>
          <w:rFonts w:ascii="Calibri Light" w:hAnsi="Calibri Light" w:cs="Times New Roman"/>
          <w:sz w:val="24"/>
        </w:rPr>
        <w:t>October</w:t>
      </w:r>
      <w:r w:rsidR="00F3268E">
        <w:rPr>
          <w:rFonts w:ascii="Calibri Light" w:hAnsi="Calibri Light" w:cs="Times New Roman"/>
          <w:sz w:val="24"/>
        </w:rPr>
        <w:t xml:space="preserve"> </w:t>
      </w:r>
      <w:r w:rsidR="000B4C85">
        <w:rPr>
          <w:rFonts w:ascii="Calibri Light" w:hAnsi="Calibri Light" w:cs="Times New Roman"/>
          <w:sz w:val="24"/>
        </w:rPr>
        <w:t>2</w:t>
      </w:r>
      <w:r w:rsidR="004A588F" w:rsidRPr="004865FA">
        <w:rPr>
          <w:rFonts w:ascii="Calibri Light" w:hAnsi="Calibri Light" w:cs="Times New Roman"/>
          <w:sz w:val="24"/>
        </w:rPr>
        <w:t>01</w:t>
      </w:r>
      <w:r w:rsidR="001F66F1" w:rsidRPr="004865FA">
        <w:rPr>
          <w:rFonts w:ascii="Calibri Light" w:hAnsi="Calibri Light" w:cs="Times New Roman"/>
          <w:sz w:val="24"/>
        </w:rPr>
        <w:t>9</w:t>
      </w:r>
    </w:p>
    <w:p w:rsidR="001853C2" w:rsidRPr="004865FA" w:rsidRDefault="001853C2">
      <w:pPr>
        <w:pStyle w:val="Header"/>
        <w:tabs>
          <w:tab w:val="left" w:pos="720"/>
        </w:tabs>
        <w:jc w:val="center"/>
        <w:rPr>
          <w:rFonts w:ascii="Calibri Light" w:hAnsi="Calibri Light" w:cs="Times New Roman"/>
          <w:b/>
          <w:sz w:val="24"/>
        </w:rPr>
        <w:sectPr w:rsidR="001853C2" w:rsidRPr="004865FA" w:rsidSect="0004034A">
          <w:headerReference w:type="default" r:id="rId9"/>
          <w:footerReference w:type="default" r:id="rId10"/>
          <w:pgSz w:w="11906" w:h="16838" w:code="9"/>
          <w:pgMar w:top="1078" w:right="1106" w:bottom="1247" w:left="1260" w:header="720" w:footer="720"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cols w:space="720"/>
          <w:titlePg/>
          <w:docGrid w:linePitch="360"/>
        </w:sectPr>
      </w:pPr>
    </w:p>
    <w:p w:rsidR="00341736" w:rsidRPr="00881C92" w:rsidRDefault="00341736" w:rsidP="00341736">
      <w:pPr>
        <w:tabs>
          <w:tab w:val="left" w:pos="720"/>
          <w:tab w:val="center" w:pos="4320"/>
          <w:tab w:val="right" w:pos="8640"/>
        </w:tabs>
        <w:jc w:val="center"/>
        <w:rPr>
          <w:rFonts w:ascii="Calibri Light" w:hAnsi="Calibri Light" w:cs="Times New Roman"/>
          <w:b/>
          <w:sz w:val="24"/>
          <w:u w:val="single"/>
        </w:rPr>
      </w:pPr>
      <w:r w:rsidRPr="00881C92">
        <w:rPr>
          <w:rFonts w:ascii="Calibri Light" w:hAnsi="Calibri Light" w:cs="Times New Roman"/>
          <w:b/>
          <w:sz w:val="24"/>
          <w:u w:val="single"/>
        </w:rPr>
        <w:lastRenderedPageBreak/>
        <w:t xml:space="preserve">AGENDA FOR THE </w:t>
      </w:r>
      <w:r w:rsidR="00831075">
        <w:rPr>
          <w:rFonts w:ascii="Calibri Light" w:hAnsi="Calibri Light" w:cs="Times New Roman"/>
          <w:b/>
          <w:sz w:val="24"/>
          <w:u w:val="single"/>
        </w:rPr>
        <w:t xml:space="preserve">SPECIAL </w:t>
      </w:r>
      <w:r w:rsidRPr="00881C92">
        <w:rPr>
          <w:rFonts w:ascii="Calibri Light" w:hAnsi="Calibri Light" w:cs="Times New Roman"/>
          <w:b/>
          <w:sz w:val="24"/>
          <w:u w:val="single"/>
        </w:rPr>
        <w:t xml:space="preserve">COUNCIL MEETING TO BE HELD ON </w:t>
      </w:r>
      <w:r w:rsidR="00831075">
        <w:rPr>
          <w:rFonts w:ascii="Calibri Light" w:hAnsi="Calibri Light" w:cs="Times New Roman"/>
          <w:b/>
          <w:sz w:val="24"/>
          <w:u w:val="single"/>
        </w:rPr>
        <w:t>5 NOVEMBER</w:t>
      </w:r>
      <w:r w:rsidR="00831075" w:rsidRPr="00881C92">
        <w:rPr>
          <w:rFonts w:ascii="Calibri Light" w:hAnsi="Calibri Light" w:cs="Times New Roman"/>
          <w:b/>
          <w:sz w:val="24"/>
          <w:u w:val="single"/>
        </w:rPr>
        <w:t xml:space="preserve"> 2019 </w:t>
      </w:r>
    </w:p>
    <w:p w:rsidR="00341736" w:rsidRPr="00881C92" w:rsidRDefault="00341736" w:rsidP="00341736">
      <w:pPr>
        <w:tabs>
          <w:tab w:val="left" w:pos="720"/>
          <w:tab w:val="center" w:pos="4320"/>
          <w:tab w:val="right" w:pos="8640"/>
        </w:tabs>
        <w:jc w:val="center"/>
        <w:rPr>
          <w:rFonts w:ascii="Calibri Light" w:hAnsi="Calibri Light" w:cs="Times New Roman"/>
          <w:b/>
          <w:sz w:val="24"/>
        </w:rPr>
      </w:pPr>
    </w:p>
    <w:p w:rsidR="00341736" w:rsidRPr="00A943AE" w:rsidRDefault="00341736" w:rsidP="00341736">
      <w:pPr>
        <w:tabs>
          <w:tab w:val="left" w:pos="720"/>
          <w:tab w:val="center" w:pos="4320"/>
          <w:tab w:val="center" w:pos="4770"/>
          <w:tab w:val="left" w:pos="8452"/>
          <w:tab w:val="right" w:pos="8640"/>
        </w:tabs>
        <w:rPr>
          <w:rFonts w:ascii="Calibri Light" w:hAnsi="Calibri Light" w:cs="Times New Roman"/>
          <w:b/>
          <w:szCs w:val="22"/>
        </w:rPr>
      </w:pPr>
      <w:r w:rsidRPr="00881C92">
        <w:rPr>
          <w:rFonts w:ascii="Calibri Light" w:hAnsi="Calibri Light" w:cs="Times New Roman"/>
          <w:b/>
          <w:sz w:val="24"/>
        </w:rPr>
        <w:tab/>
      </w:r>
      <w:r w:rsidRPr="00A943AE">
        <w:rPr>
          <w:rFonts w:ascii="Calibri Light" w:hAnsi="Calibri Light" w:cs="Times New Roman"/>
          <w:b/>
          <w:szCs w:val="22"/>
        </w:rPr>
        <w:tab/>
        <w:t>TABLE OF CONTENTS</w:t>
      </w:r>
      <w:r w:rsidRPr="00A943AE">
        <w:rPr>
          <w:rFonts w:ascii="Calibri Light" w:hAnsi="Calibri Light" w:cs="Times New Roman"/>
          <w:b/>
          <w:szCs w:val="22"/>
        </w:rPr>
        <w:tab/>
      </w:r>
    </w:p>
    <w:p w:rsidR="00341736" w:rsidRPr="00A943AE" w:rsidRDefault="00341736" w:rsidP="00341736">
      <w:pPr>
        <w:tabs>
          <w:tab w:val="left" w:pos="720"/>
          <w:tab w:val="center" w:pos="4320"/>
          <w:tab w:val="right" w:pos="8640"/>
        </w:tabs>
        <w:jc w:val="center"/>
        <w:rPr>
          <w:rFonts w:ascii="Calibri Light" w:hAnsi="Calibri Light" w:cs="Times New Roman"/>
          <w:b/>
          <w:szCs w:val="22"/>
        </w:rPr>
      </w:pPr>
    </w:p>
    <w:p w:rsidR="00BC7215" w:rsidRPr="00BC7215" w:rsidRDefault="00066244">
      <w:pPr>
        <w:pStyle w:val="TOC1"/>
        <w:rPr>
          <w:rFonts w:eastAsiaTheme="minorEastAsia" w:cstheme="minorBidi"/>
          <w:b w:val="0"/>
          <w:bCs w:val="0"/>
          <w:caps w:val="0"/>
          <w:sz w:val="22"/>
          <w:szCs w:val="22"/>
          <w:lang w:eastAsia="en-AU"/>
        </w:rPr>
      </w:pPr>
      <w:r w:rsidRPr="00E71787">
        <w:rPr>
          <w:rFonts w:asciiTheme="minorHAnsi" w:hAnsiTheme="minorHAnsi"/>
        </w:rPr>
        <w:fldChar w:fldCharType="begin"/>
      </w:r>
      <w:r w:rsidRPr="00E71787">
        <w:rPr>
          <w:rFonts w:asciiTheme="minorHAnsi" w:hAnsiTheme="minorHAnsi"/>
        </w:rPr>
        <w:instrText xml:space="preserve"> TOC \h \z \t "AGENDA 1,1,AGENDA1A,1,AGENDA SUB,2" </w:instrText>
      </w:r>
      <w:r w:rsidRPr="00E71787">
        <w:rPr>
          <w:rFonts w:asciiTheme="minorHAnsi" w:hAnsiTheme="minorHAnsi"/>
        </w:rPr>
        <w:fldChar w:fldCharType="separate"/>
      </w:r>
      <w:hyperlink w:anchor="_Toc23434561" w:history="1">
        <w:r w:rsidR="00BC7215" w:rsidRPr="00BC7215">
          <w:rPr>
            <w:rStyle w:val="Hyperlink"/>
          </w:rPr>
          <w:t>1</w:t>
        </w:r>
        <w:r w:rsidR="00BC7215" w:rsidRPr="00BC7215">
          <w:rPr>
            <w:rFonts w:eastAsiaTheme="minorEastAsia" w:cstheme="minorBidi"/>
            <w:b w:val="0"/>
            <w:bCs w:val="0"/>
            <w:caps w:val="0"/>
            <w:sz w:val="22"/>
            <w:szCs w:val="22"/>
            <w:lang w:eastAsia="en-AU"/>
          </w:rPr>
          <w:tab/>
        </w:r>
        <w:r w:rsidR="00BC7215" w:rsidRPr="00BC7215">
          <w:rPr>
            <w:rStyle w:val="Hyperlink"/>
          </w:rPr>
          <w:t>DECLARATION OF OPENING AND ANNOUNCEMENT OF GUESTS</w:t>
        </w:r>
        <w:r w:rsidR="00BC7215" w:rsidRPr="00BC7215">
          <w:rPr>
            <w:webHidden/>
          </w:rPr>
          <w:tab/>
        </w:r>
        <w:r w:rsidR="00BC7215" w:rsidRPr="00BC7215">
          <w:rPr>
            <w:webHidden/>
          </w:rPr>
          <w:fldChar w:fldCharType="begin"/>
        </w:r>
        <w:r w:rsidR="00BC7215" w:rsidRPr="00BC7215">
          <w:rPr>
            <w:webHidden/>
          </w:rPr>
          <w:instrText xml:space="preserve"> PAGEREF _Toc23434561 \h </w:instrText>
        </w:r>
        <w:r w:rsidR="00BC7215" w:rsidRPr="00BC7215">
          <w:rPr>
            <w:webHidden/>
          </w:rPr>
        </w:r>
        <w:r w:rsidR="00BC7215" w:rsidRPr="00BC7215">
          <w:rPr>
            <w:webHidden/>
          </w:rPr>
          <w:fldChar w:fldCharType="separate"/>
        </w:r>
        <w:r w:rsidR="00BC7215" w:rsidRPr="00BC7215">
          <w:rPr>
            <w:webHidden/>
          </w:rPr>
          <w:t>4</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62" w:history="1">
        <w:r w:rsidR="00BC7215" w:rsidRPr="00BC7215">
          <w:rPr>
            <w:rStyle w:val="Hyperlink"/>
          </w:rPr>
          <w:t>2</w:t>
        </w:r>
        <w:r w:rsidR="00BC7215" w:rsidRPr="00BC7215">
          <w:rPr>
            <w:rFonts w:eastAsiaTheme="minorEastAsia" w:cstheme="minorBidi"/>
            <w:b w:val="0"/>
            <w:bCs w:val="0"/>
            <w:caps w:val="0"/>
            <w:sz w:val="22"/>
            <w:szCs w:val="22"/>
            <w:lang w:eastAsia="en-AU"/>
          </w:rPr>
          <w:tab/>
        </w:r>
        <w:r w:rsidR="00BC7215" w:rsidRPr="00BC7215">
          <w:rPr>
            <w:rStyle w:val="Hyperlink"/>
          </w:rPr>
          <w:t>ATTENDANCE and APOLOGIES</w:t>
        </w:r>
        <w:r w:rsidR="00BC7215" w:rsidRPr="00BC7215">
          <w:rPr>
            <w:webHidden/>
          </w:rPr>
          <w:tab/>
        </w:r>
        <w:r w:rsidR="00BC7215" w:rsidRPr="00BC7215">
          <w:rPr>
            <w:webHidden/>
          </w:rPr>
          <w:fldChar w:fldCharType="begin"/>
        </w:r>
        <w:r w:rsidR="00BC7215" w:rsidRPr="00BC7215">
          <w:rPr>
            <w:webHidden/>
          </w:rPr>
          <w:instrText xml:space="preserve"> PAGEREF _Toc23434562 \h </w:instrText>
        </w:r>
        <w:r w:rsidR="00BC7215" w:rsidRPr="00BC7215">
          <w:rPr>
            <w:webHidden/>
          </w:rPr>
        </w:r>
        <w:r w:rsidR="00BC7215" w:rsidRPr="00BC7215">
          <w:rPr>
            <w:webHidden/>
          </w:rPr>
          <w:fldChar w:fldCharType="separate"/>
        </w:r>
        <w:r w:rsidR="00BC7215" w:rsidRPr="00BC7215">
          <w:rPr>
            <w:webHidden/>
          </w:rPr>
          <w:t>5</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63" w:history="1">
        <w:r w:rsidR="00BC7215" w:rsidRPr="00BC7215">
          <w:rPr>
            <w:rStyle w:val="Hyperlink"/>
          </w:rPr>
          <w:t>3</w:t>
        </w:r>
        <w:r w:rsidR="00BC7215" w:rsidRPr="00BC7215">
          <w:rPr>
            <w:rFonts w:eastAsiaTheme="minorEastAsia" w:cstheme="minorBidi"/>
            <w:b w:val="0"/>
            <w:bCs w:val="0"/>
            <w:caps w:val="0"/>
            <w:sz w:val="22"/>
            <w:szCs w:val="22"/>
            <w:lang w:eastAsia="en-AU"/>
          </w:rPr>
          <w:tab/>
        </w:r>
        <w:r w:rsidR="00BC7215" w:rsidRPr="00BC7215">
          <w:rPr>
            <w:rStyle w:val="Hyperlink"/>
          </w:rPr>
          <w:t>SUMMARY OF RESPONSE TO PREVIOUS QUESTIONS TAKEN ON NOTICE</w:t>
        </w:r>
        <w:r w:rsidR="00BC7215" w:rsidRPr="00BC7215">
          <w:rPr>
            <w:webHidden/>
          </w:rPr>
          <w:tab/>
        </w:r>
        <w:r w:rsidR="00BC7215" w:rsidRPr="00BC7215">
          <w:rPr>
            <w:webHidden/>
          </w:rPr>
          <w:fldChar w:fldCharType="begin"/>
        </w:r>
        <w:r w:rsidR="00BC7215" w:rsidRPr="00BC7215">
          <w:rPr>
            <w:webHidden/>
          </w:rPr>
          <w:instrText xml:space="preserve"> PAGEREF _Toc23434563 \h </w:instrText>
        </w:r>
        <w:r w:rsidR="00BC7215" w:rsidRPr="00BC7215">
          <w:rPr>
            <w:webHidden/>
          </w:rPr>
        </w:r>
        <w:r w:rsidR="00BC7215" w:rsidRPr="00BC7215">
          <w:rPr>
            <w:webHidden/>
          </w:rPr>
          <w:fldChar w:fldCharType="separate"/>
        </w:r>
        <w:r w:rsidR="00BC7215" w:rsidRPr="00BC7215">
          <w:rPr>
            <w:webHidden/>
          </w:rPr>
          <w:t>5</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64" w:history="1">
        <w:r w:rsidR="00BC7215" w:rsidRPr="00BC7215">
          <w:rPr>
            <w:rStyle w:val="Hyperlink"/>
          </w:rPr>
          <w:t>4</w:t>
        </w:r>
        <w:r w:rsidR="00BC7215" w:rsidRPr="00BC7215">
          <w:rPr>
            <w:rFonts w:eastAsiaTheme="minorEastAsia" w:cstheme="minorBidi"/>
            <w:b w:val="0"/>
            <w:bCs w:val="0"/>
            <w:caps w:val="0"/>
            <w:sz w:val="22"/>
            <w:szCs w:val="22"/>
            <w:lang w:eastAsia="en-AU"/>
          </w:rPr>
          <w:tab/>
        </w:r>
        <w:r w:rsidR="00BC7215" w:rsidRPr="00BC7215">
          <w:rPr>
            <w:rStyle w:val="Hyperlink"/>
          </w:rPr>
          <w:t>PUBLIC QUESTION TIME</w:t>
        </w:r>
        <w:r w:rsidR="00BC7215" w:rsidRPr="00BC7215">
          <w:rPr>
            <w:webHidden/>
          </w:rPr>
          <w:tab/>
        </w:r>
        <w:r w:rsidR="00BC7215" w:rsidRPr="00BC7215">
          <w:rPr>
            <w:webHidden/>
          </w:rPr>
          <w:fldChar w:fldCharType="begin"/>
        </w:r>
        <w:r w:rsidR="00BC7215" w:rsidRPr="00BC7215">
          <w:rPr>
            <w:webHidden/>
          </w:rPr>
          <w:instrText xml:space="preserve"> PAGEREF _Toc23434564 \h </w:instrText>
        </w:r>
        <w:r w:rsidR="00BC7215" w:rsidRPr="00BC7215">
          <w:rPr>
            <w:webHidden/>
          </w:rPr>
        </w:r>
        <w:r w:rsidR="00BC7215" w:rsidRPr="00BC7215">
          <w:rPr>
            <w:webHidden/>
          </w:rPr>
          <w:fldChar w:fldCharType="separate"/>
        </w:r>
        <w:r w:rsidR="00BC7215" w:rsidRPr="00BC7215">
          <w:rPr>
            <w:webHidden/>
          </w:rPr>
          <w:t>5</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65" w:history="1">
        <w:r w:rsidR="00BC7215" w:rsidRPr="00BC7215">
          <w:rPr>
            <w:rStyle w:val="Hyperlink"/>
          </w:rPr>
          <w:t>5</w:t>
        </w:r>
        <w:r w:rsidR="00BC7215" w:rsidRPr="00BC7215">
          <w:rPr>
            <w:rFonts w:eastAsiaTheme="minorEastAsia" w:cstheme="minorBidi"/>
            <w:b w:val="0"/>
            <w:bCs w:val="0"/>
            <w:caps w:val="0"/>
            <w:sz w:val="22"/>
            <w:szCs w:val="22"/>
            <w:lang w:eastAsia="en-AU"/>
          </w:rPr>
          <w:tab/>
        </w:r>
        <w:r w:rsidR="00BC7215" w:rsidRPr="00BC7215">
          <w:rPr>
            <w:rStyle w:val="Hyperlink"/>
          </w:rPr>
          <w:t>PETITIONS, DEPUTATIONS AND PRESENTATIONS</w:t>
        </w:r>
        <w:r w:rsidR="00BC7215" w:rsidRPr="00BC7215">
          <w:rPr>
            <w:webHidden/>
          </w:rPr>
          <w:tab/>
        </w:r>
        <w:r w:rsidR="00BC7215" w:rsidRPr="00BC7215">
          <w:rPr>
            <w:webHidden/>
          </w:rPr>
          <w:fldChar w:fldCharType="begin"/>
        </w:r>
        <w:r w:rsidR="00BC7215" w:rsidRPr="00BC7215">
          <w:rPr>
            <w:webHidden/>
          </w:rPr>
          <w:instrText xml:space="preserve"> PAGEREF _Toc23434565 \h </w:instrText>
        </w:r>
        <w:r w:rsidR="00BC7215" w:rsidRPr="00BC7215">
          <w:rPr>
            <w:webHidden/>
          </w:rPr>
        </w:r>
        <w:r w:rsidR="00BC7215" w:rsidRPr="00BC7215">
          <w:rPr>
            <w:webHidden/>
          </w:rPr>
          <w:fldChar w:fldCharType="separate"/>
        </w:r>
        <w:r w:rsidR="00BC7215" w:rsidRPr="00BC7215">
          <w:rPr>
            <w:webHidden/>
          </w:rPr>
          <w:t>5</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66" w:history="1">
        <w:r w:rsidR="00BC7215" w:rsidRPr="00BC7215">
          <w:rPr>
            <w:rStyle w:val="Hyperlink"/>
          </w:rPr>
          <w:t>6</w:t>
        </w:r>
        <w:r w:rsidR="00BC7215" w:rsidRPr="00BC7215">
          <w:rPr>
            <w:rFonts w:eastAsiaTheme="minorEastAsia" w:cstheme="minorBidi"/>
            <w:b w:val="0"/>
            <w:bCs w:val="0"/>
            <w:caps w:val="0"/>
            <w:sz w:val="22"/>
            <w:szCs w:val="22"/>
            <w:lang w:eastAsia="en-AU"/>
          </w:rPr>
          <w:tab/>
        </w:r>
        <w:r w:rsidR="00BC7215" w:rsidRPr="00BC7215">
          <w:rPr>
            <w:rStyle w:val="Hyperlink"/>
          </w:rPr>
          <w:t>APPLICATIONS FOR LEAVE OF ABSENCE</w:t>
        </w:r>
        <w:r w:rsidR="00BC7215" w:rsidRPr="00BC7215">
          <w:rPr>
            <w:webHidden/>
          </w:rPr>
          <w:tab/>
        </w:r>
        <w:r w:rsidR="00BC7215" w:rsidRPr="00BC7215">
          <w:rPr>
            <w:webHidden/>
          </w:rPr>
          <w:fldChar w:fldCharType="begin"/>
        </w:r>
        <w:r w:rsidR="00BC7215" w:rsidRPr="00BC7215">
          <w:rPr>
            <w:webHidden/>
          </w:rPr>
          <w:instrText xml:space="preserve"> PAGEREF _Toc23434566 \h </w:instrText>
        </w:r>
        <w:r w:rsidR="00BC7215" w:rsidRPr="00BC7215">
          <w:rPr>
            <w:webHidden/>
          </w:rPr>
        </w:r>
        <w:r w:rsidR="00BC7215" w:rsidRPr="00BC7215">
          <w:rPr>
            <w:webHidden/>
          </w:rPr>
          <w:fldChar w:fldCharType="separate"/>
        </w:r>
        <w:r w:rsidR="00BC7215" w:rsidRPr="00BC7215">
          <w:rPr>
            <w:webHidden/>
          </w:rPr>
          <w:t>5</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67" w:history="1">
        <w:r w:rsidR="00BC7215" w:rsidRPr="00BC7215">
          <w:rPr>
            <w:rStyle w:val="Hyperlink"/>
          </w:rPr>
          <w:t>7</w:t>
        </w:r>
        <w:r w:rsidR="00BC7215" w:rsidRPr="00BC7215">
          <w:rPr>
            <w:rFonts w:eastAsiaTheme="minorEastAsia" w:cstheme="minorBidi"/>
            <w:b w:val="0"/>
            <w:bCs w:val="0"/>
            <w:caps w:val="0"/>
            <w:sz w:val="22"/>
            <w:szCs w:val="22"/>
            <w:lang w:eastAsia="en-AU"/>
          </w:rPr>
          <w:tab/>
        </w:r>
        <w:r w:rsidR="00BC7215" w:rsidRPr="00BC7215">
          <w:rPr>
            <w:rStyle w:val="Hyperlink"/>
          </w:rPr>
          <w:t>CONFIRMATION OF MINUTES</w:t>
        </w:r>
        <w:r w:rsidR="00BC7215" w:rsidRPr="00BC7215">
          <w:rPr>
            <w:webHidden/>
          </w:rPr>
          <w:tab/>
        </w:r>
        <w:r w:rsidR="00BC7215" w:rsidRPr="00BC7215">
          <w:rPr>
            <w:webHidden/>
          </w:rPr>
          <w:fldChar w:fldCharType="begin"/>
        </w:r>
        <w:r w:rsidR="00BC7215" w:rsidRPr="00BC7215">
          <w:rPr>
            <w:webHidden/>
          </w:rPr>
          <w:instrText xml:space="preserve"> PAGEREF _Toc23434567 \h </w:instrText>
        </w:r>
        <w:r w:rsidR="00BC7215" w:rsidRPr="00BC7215">
          <w:rPr>
            <w:webHidden/>
          </w:rPr>
        </w:r>
        <w:r w:rsidR="00BC7215" w:rsidRPr="00BC7215">
          <w:rPr>
            <w:webHidden/>
          </w:rPr>
          <w:fldChar w:fldCharType="separate"/>
        </w:r>
        <w:r w:rsidR="00BC7215" w:rsidRPr="00BC7215">
          <w:rPr>
            <w:webHidden/>
          </w:rPr>
          <w:t>6</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68" w:history="1">
        <w:r w:rsidR="00BC7215" w:rsidRPr="00BC7215">
          <w:rPr>
            <w:rStyle w:val="Hyperlink"/>
          </w:rPr>
          <w:t>8</w:t>
        </w:r>
        <w:r w:rsidR="00BC7215" w:rsidRPr="00BC7215">
          <w:rPr>
            <w:rFonts w:eastAsiaTheme="minorEastAsia" w:cstheme="minorBidi"/>
            <w:b w:val="0"/>
            <w:bCs w:val="0"/>
            <w:caps w:val="0"/>
            <w:sz w:val="22"/>
            <w:szCs w:val="22"/>
            <w:lang w:eastAsia="en-AU"/>
          </w:rPr>
          <w:tab/>
        </w:r>
        <w:r w:rsidR="00BC7215" w:rsidRPr="00BC7215">
          <w:rPr>
            <w:rStyle w:val="Hyperlink"/>
          </w:rPr>
          <w:t>ANNOUNCEMENTS by the Presiding Member without discussion</w:t>
        </w:r>
        <w:r w:rsidR="00BC7215" w:rsidRPr="00BC7215">
          <w:rPr>
            <w:webHidden/>
          </w:rPr>
          <w:tab/>
        </w:r>
        <w:r w:rsidR="00BC7215" w:rsidRPr="00BC7215">
          <w:rPr>
            <w:webHidden/>
          </w:rPr>
          <w:fldChar w:fldCharType="begin"/>
        </w:r>
        <w:r w:rsidR="00BC7215" w:rsidRPr="00BC7215">
          <w:rPr>
            <w:webHidden/>
          </w:rPr>
          <w:instrText xml:space="preserve"> PAGEREF _Toc23434568 \h </w:instrText>
        </w:r>
        <w:r w:rsidR="00BC7215" w:rsidRPr="00BC7215">
          <w:rPr>
            <w:webHidden/>
          </w:rPr>
        </w:r>
        <w:r w:rsidR="00BC7215" w:rsidRPr="00BC7215">
          <w:rPr>
            <w:webHidden/>
          </w:rPr>
          <w:fldChar w:fldCharType="separate"/>
        </w:r>
        <w:r w:rsidR="00BC7215" w:rsidRPr="00BC7215">
          <w:rPr>
            <w:webHidden/>
          </w:rPr>
          <w:t>6</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69" w:history="1">
        <w:r w:rsidR="00BC7215" w:rsidRPr="00BC7215">
          <w:rPr>
            <w:rStyle w:val="Hyperlink"/>
          </w:rPr>
          <w:t>9</w:t>
        </w:r>
        <w:r w:rsidR="00BC7215" w:rsidRPr="00BC7215">
          <w:rPr>
            <w:rFonts w:eastAsiaTheme="minorEastAsia" w:cstheme="minorBidi"/>
            <w:b w:val="0"/>
            <w:bCs w:val="0"/>
            <w:caps w:val="0"/>
            <w:sz w:val="22"/>
            <w:szCs w:val="22"/>
            <w:lang w:eastAsia="en-AU"/>
          </w:rPr>
          <w:tab/>
        </w:r>
        <w:r w:rsidR="00BC7215" w:rsidRPr="00BC7215">
          <w:rPr>
            <w:rStyle w:val="Hyperlink"/>
          </w:rPr>
          <w:t>DECLARATIONS OF INTEREST</w:t>
        </w:r>
        <w:r w:rsidR="00BC7215" w:rsidRPr="00BC7215">
          <w:rPr>
            <w:webHidden/>
          </w:rPr>
          <w:tab/>
        </w:r>
        <w:r w:rsidR="00BC7215" w:rsidRPr="00BC7215">
          <w:rPr>
            <w:webHidden/>
          </w:rPr>
          <w:fldChar w:fldCharType="begin"/>
        </w:r>
        <w:r w:rsidR="00BC7215" w:rsidRPr="00BC7215">
          <w:rPr>
            <w:webHidden/>
          </w:rPr>
          <w:instrText xml:space="preserve"> PAGEREF _Toc23434569 \h </w:instrText>
        </w:r>
        <w:r w:rsidR="00BC7215" w:rsidRPr="00BC7215">
          <w:rPr>
            <w:webHidden/>
          </w:rPr>
        </w:r>
        <w:r w:rsidR="00BC7215" w:rsidRPr="00BC7215">
          <w:rPr>
            <w:webHidden/>
          </w:rPr>
          <w:fldChar w:fldCharType="separate"/>
        </w:r>
        <w:r w:rsidR="00BC7215" w:rsidRPr="00BC7215">
          <w:rPr>
            <w:webHidden/>
          </w:rPr>
          <w:t>6</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70" w:history="1">
        <w:r w:rsidR="00BC7215" w:rsidRPr="00BC7215">
          <w:rPr>
            <w:rStyle w:val="Hyperlink"/>
          </w:rPr>
          <w:t>10</w:t>
        </w:r>
        <w:r w:rsidR="00BC7215" w:rsidRPr="00BC7215">
          <w:rPr>
            <w:rFonts w:eastAsiaTheme="minorEastAsia" w:cstheme="minorBidi"/>
            <w:b w:val="0"/>
            <w:bCs w:val="0"/>
            <w:caps w:val="0"/>
            <w:sz w:val="22"/>
            <w:szCs w:val="22"/>
            <w:lang w:eastAsia="en-AU"/>
          </w:rPr>
          <w:tab/>
        </w:r>
        <w:r w:rsidR="00BC7215" w:rsidRPr="00BC7215">
          <w:rPr>
            <w:rStyle w:val="Hyperlink"/>
          </w:rPr>
          <w:t>KEY PILLAR 1 – ‘PLACE’ REPORTS</w:t>
        </w:r>
        <w:r w:rsidR="00BC7215" w:rsidRPr="00BC7215">
          <w:rPr>
            <w:webHidden/>
          </w:rPr>
          <w:tab/>
        </w:r>
        <w:r w:rsidR="00BC7215" w:rsidRPr="00BC7215">
          <w:rPr>
            <w:webHidden/>
          </w:rPr>
          <w:fldChar w:fldCharType="begin"/>
        </w:r>
        <w:r w:rsidR="00BC7215" w:rsidRPr="00BC7215">
          <w:rPr>
            <w:webHidden/>
          </w:rPr>
          <w:instrText xml:space="preserve"> PAGEREF _Toc23434570 \h </w:instrText>
        </w:r>
        <w:r w:rsidR="00BC7215" w:rsidRPr="00BC7215">
          <w:rPr>
            <w:webHidden/>
          </w:rPr>
        </w:r>
        <w:r w:rsidR="00BC7215" w:rsidRPr="00BC7215">
          <w:rPr>
            <w:webHidden/>
          </w:rPr>
          <w:fldChar w:fldCharType="separate"/>
        </w:r>
        <w:r w:rsidR="00BC7215" w:rsidRPr="00BC7215">
          <w:rPr>
            <w:webHidden/>
          </w:rPr>
          <w:t>6</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71" w:history="1">
        <w:r w:rsidR="00BC7215" w:rsidRPr="00BC7215">
          <w:rPr>
            <w:rStyle w:val="Hyperlink"/>
          </w:rPr>
          <w:t>11</w:t>
        </w:r>
        <w:r w:rsidR="00BC7215" w:rsidRPr="00BC7215">
          <w:rPr>
            <w:rFonts w:eastAsiaTheme="minorEastAsia" w:cstheme="minorBidi"/>
            <w:b w:val="0"/>
            <w:bCs w:val="0"/>
            <w:caps w:val="0"/>
            <w:sz w:val="22"/>
            <w:szCs w:val="22"/>
            <w:lang w:eastAsia="en-AU"/>
          </w:rPr>
          <w:tab/>
        </w:r>
        <w:r w:rsidR="00BC7215" w:rsidRPr="00BC7215">
          <w:rPr>
            <w:rStyle w:val="Hyperlink"/>
          </w:rPr>
          <w:t>KEY PILLAR 2 – ‘CONNECTED’ REPORTS</w:t>
        </w:r>
        <w:r w:rsidR="00BC7215" w:rsidRPr="00BC7215">
          <w:rPr>
            <w:webHidden/>
          </w:rPr>
          <w:tab/>
        </w:r>
        <w:r w:rsidR="00BC7215" w:rsidRPr="00BC7215">
          <w:rPr>
            <w:webHidden/>
          </w:rPr>
          <w:fldChar w:fldCharType="begin"/>
        </w:r>
        <w:r w:rsidR="00BC7215" w:rsidRPr="00BC7215">
          <w:rPr>
            <w:webHidden/>
          </w:rPr>
          <w:instrText xml:space="preserve"> PAGEREF _Toc23434571 \h </w:instrText>
        </w:r>
        <w:r w:rsidR="00BC7215" w:rsidRPr="00BC7215">
          <w:rPr>
            <w:webHidden/>
          </w:rPr>
        </w:r>
        <w:r w:rsidR="00BC7215" w:rsidRPr="00BC7215">
          <w:rPr>
            <w:webHidden/>
          </w:rPr>
          <w:fldChar w:fldCharType="separate"/>
        </w:r>
        <w:r w:rsidR="00BC7215" w:rsidRPr="00BC7215">
          <w:rPr>
            <w:webHidden/>
          </w:rPr>
          <w:t>6</w:t>
        </w:r>
        <w:r w:rsidR="00BC7215" w:rsidRPr="00BC7215">
          <w:rPr>
            <w:webHidden/>
          </w:rPr>
          <w:fldChar w:fldCharType="end"/>
        </w:r>
      </w:hyperlink>
    </w:p>
    <w:p w:rsidR="00BC7215" w:rsidRPr="00BC7215" w:rsidRDefault="004509CA" w:rsidP="00BC7215">
      <w:pPr>
        <w:pStyle w:val="TOC2"/>
        <w:rPr>
          <w:rFonts w:cstheme="minorBidi"/>
          <w:szCs w:val="22"/>
          <w:lang w:val="en-AU" w:eastAsia="en-AU"/>
        </w:rPr>
      </w:pPr>
      <w:hyperlink w:anchor="_Toc23434572" w:history="1">
        <w:r w:rsidR="00BC7215" w:rsidRPr="00BC7215">
          <w:rPr>
            <w:rStyle w:val="Hyperlink"/>
          </w:rPr>
          <w:t>11.1</w:t>
        </w:r>
        <w:r w:rsidR="00BC7215" w:rsidRPr="00BC7215">
          <w:rPr>
            <w:rFonts w:cstheme="minorBidi"/>
            <w:szCs w:val="22"/>
            <w:lang w:val="en-AU" w:eastAsia="en-AU"/>
          </w:rPr>
          <w:tab/>
        </w:r>
        <w:r w:rsidR="00BC7215" w:rsidRPr="00BC7215">
          <w:rPr>
            <w:rStyle w:val="Hyperlink"/>
          </w:rPr>
          <w:t>PROPOSED ACCESS FROM LOT 85 JOHN STREET TO KATANNING ROAD</w:t>
        </w:r>
        <w:r w:rsidR="00BC7215" w:rsidRPr="00BC7215">
          <w:rPr>
            <w:webHidden/>
          </w:rPr>
          <w:tab/>
        </w:r>
        <w:r w:rsidR="00BC7215" w:rsidRPr="00BC7215">
          <w:rPr>
            <w:webHidden/>
          </w:rPr>
          <w:fldChar w:fldCharType="begin"/>
        </w:r>
        <w:r w:rsidR="00BC7215" w:rsidRPr="00BC7215">
          <w:rPr>
            <w:webHidden/>
          </w:rPr>
          <w:instrText xml:space="preserve"> PAGEREF _Toc23434572 \h </w:instrText>
        </w:r>
        <w:r w:rsidR="00BC7215" w:rsidRPr="00BC7215">
          <w:rPr>
            <w:webHidden/>
          </w:rPr>
        </w:r>
        <w:r w:rsidR="00BC7215" w:rsidRPr="00BC7215">
          <w:rPr>
            <w:webHidden/>
          </w:rPr>
          <w:fldChar w:fldCharType="separate"/>
        </w:r>
        <w:r w:rsidR="00BC7215" w:rsidRPr="00BC7215">
          <w:rPr>
            <w:webHidden/>
          </w:rPr>
          <w:t>6</w:t>
        </w:r>
        <w:r w:rsidR="00BC7215" w:rsidRPr="00BC7215">
          <w:rPr>
            <w:webHidden/>
          </w:rPr>
          <w:fldChar w:fldCharType="end"/>
        </w:r>
      </w:hyperlink>
    </w:p>
    <w:p w:rsidR="00BC7215" w:rsidRPr="00BC7215" w:rsidRDefault="004509CA" w:rsidP="00BC7215">
      <w:pPr>
        <w:pStyle w:val="TOC2"/>
        <w:rPr>
          <w:rFonts w:cstheme="minorBidi"/>
          <w:szCs w:val="22"/>
          <w:lang w:val="en-AU" w:eastAsia="en-AU"/>
        </w:rPr>
      </w:pPr>
      <w:hyperlink w:anchor="_Toc23434573" w:history="1">
        <w:r w:rsidR="00BC7215" w:rsidRPr="00BC7215">
          <w:rPr>
            <w:rStyle w:val="Hyperlink"/>
          </w:rPr>
          <w:t>11.2</w:t>
        </w:r>
        <w:r w:rsidR="00BC7215" w:rsidRPr="00BC7215">
          <w:rPr>
            <w:rFonts w:cstheme="minorBidi"/>
            <w:szCs w:val="22"/>
            <w:lang w:val="en-AU" w:eastAsia="en-AU"/>
          </w:rPr>
          <w:tab/>
        </w:r>
        <w:r w:rsidR="00BC7215" w:rsidRPr="00BC7215">
          <w:rPr>
            <w:rStyle w:val="Hyperlink"/>
          </w:rPr>
          <w:t>LOT 2 SPRING STREET, KOJONUP - DISPOSAL TO THE GEORGE CHURCH</w:t>
        </w:r>
        <w:r w:rsidR="00BC7215" w:rsidRPr="00BC7215">
          <w:rPr>
            <w:webHidden/>
          </w:rPr>
          <w:tab/>
        </w:r>
        <w:r w:rsidR="00BC7215" w:rsidRPr="00BC7215">
          <w:rPr>
            <w:webHidden/>
          </w:rPr>
          <w:fldChar w:fldCharType="begin"/>
        </w:r>
        <w:r w:rsidR="00BC7215" w:rsidRPr="00BC7215">
          <w:rPr>
            <w:webHidden/>
          </w:rPr>
          <w:instrText xml:space="preserve"> PAGEREF _Toc23434573 \h </w:instrText>
        </w:r>
        <w:r w:rsidR="00BC7215" w:rsidRPr="00BC7215">
          <w:rPr>
            <w:webHidden/>
          </w:rPr>
        </w:r>
        <w:r w:rsidR="00BC7215" w:rsidRPr="00BC7215">
          <w:rPr>
            <w:webHidden/>
          </w:rPr>
          <w:fldChar w:fldCharType="separate"/>
        </w:r>
        <w:r w:rsidR="00BC7215" w:rsidRPr="00BC7215">
          <w:rPr>
            <w:webHidden/>
          </w:rPr>
          <w:t>10</w:t>
        </w:r>
        <w:r w:rsidR="00BC7215" w:rsidRPr="00BC7215">
          <w:rPr>
            <w:webHidden/>
          </w:rPr>
          <w:fldChar w:fldCharType="end"/>
        </w:r>
      </w:hyperlink>
    </w:p>
    <w:p w:rsidR="00BC7215" w:rsidRPr="00BC7215" w:rsidRDefault="00BC7215" w:rsidP="00BC7215">
      <w:pPr>
        <w:pStyle w:val="TOC2"/>
        <w:rPr>
          <w:rFonts w:cstheme="minorBidi"/>
          <w:szCs w:val="22"/>
          <w:lang w:val="en-AU" w:eastAsia="en-AU"/>
        </w:rPr>
      </w:pPr>
      <w:r w:rsidRPr="00BC7215">
        <w:rPr>
          <w:rStyle w:val="Hyperlink"/>
          <w:u w:val="none"/>
        </w:rPr>
        <w:tab/>
      </w:r>
      <w:hyperlink w:anchor="_Toc23434574" w:history="1">
        <w:r w:rsidRPr="00BC7215">
          <w:rPr>
            <w:rStyle w:val="Hyperlink"/>
            <w:u w:val="none"/>
          </w:rPr>
          <w:t>COMMUNITY MEDICAL CENTRE INC.</w:t>
        </w:r>
        <w:r w:rsidRPr="00BC7215">
          <w:rPr>
            <w:webHidden/>
          </w:rPr>
          <w:tab/>
        </w:r>
        <w:r w:rsidRPr="00BC7215">
          <w:rPr>
            <w:webHidden/>
          </w:rPr>
          <w:fldChar w:fldCharType="begin"/>
        </w:r>
        <w:r w:rsidRPr="00BC7215">
          <w:rPr>
            <w:webHidden/>
          </w:rPr>
          <w:instrText xml:space="preserve"> PAGEREF _Toc23434574 \h </w:instrText>
        </w:r>
        <w:r w:rsidRPr="00BC7215">
          <w:rPr>
            <w:webHidden/>
          </w:rPr>
        </w:r>
        <w:r w:rsidRPr="00BC7215">
          <w:rPr>
            <w:webHidden/>
          </w:rPr>
          <w:fldChar w:fldCharType="separate"/>
        </w:r>
        <w:r w:rsidRPr="00BC7215">
          <w:rPr>
            <w:webHidden/>
          </w:rPr>
          <w:t>10</w:t>
        </w:r>
        <w:r w:rsidRPr="00BC7215">
          <w:rPr>
            <w:webHidden/>
          </w:rPr>
          <w:fldChar w:fldCharType="end"/>
        </w:r>
      </w:hyperlink>
    </w:p>
    <w:p w:rsidR="00BC7215" w:rsidRPr="00BC7215" w:rsidRDefault="004509CA" w:rsidP="00BC7215">
      <w:pPr>
        <w:pStyle w:val="TOC2"/>
        <w:rPr>
          <w:rFonts w:cstheme="minorBidi"/>
          <w:szCs w:val="22"/>
          <w:lang w:val="en-AU" w:eastAsia="en-AU"/>
        </w:rPr>
      </w:pPr>
      <w:hyperlink w:anchor="_Toc23434575" w:history="1">
        <w:r w:rsidR="00BC7215" w:rsidRPr="00BC7215">
          <w:rPr>
            <w:rStyle w:val="Hyperlink"/>
          </w:rPr>
          <w:t>11.3</w:t>
        </w:r>
        <w:r w:rsidR="00BC7215" w:rsidRPr="00BC7215">
          <w:rPr>
            <w:rFonts w:cstheme="minorBidi"/>
            <w:szCs w:val="22"/>
            <w:lang w:val="en-AU" w:eastAsia="en-AU"/>
          </w:rPr>
          <w:tab/>
        </w:r>
        <w:r w:rsidR="00BC7215" w:rsidRPr="00BC7215">
          <w:rPr>
            <w:rStyle w:val="Hyperlink"/>
          </w:rPr>
          <w:t>KOJONUP BUSH FIRE ADVISORY COMMITTEE MINUTES 15 OCTOBER 2019</w:t>
        </w:r>
        <w:r w:rsidR="00BC7215" w:rsidRPr="00BC7215">
          <w:rPr>
            <w:webHidden/>
          </w:rPr>
          <w:tab/>
        </w:r>
        <w:r w:rsidR="00BC7215" w:rsidRPr="00BC7215">
          <w:rPr>
            <w:webHidden/>
          </w:rPr>
          <w:fldChar w:fldCharType="begin"/>
        </w:r>
        <w:r w:rsidR="00BC7215" w:rsidRPr="00BC7215">
          <w:rPr>
            <w:webHidden/>
          </w:rPr>
          <w:instrText xml:space="preserve"> PAGEREF _Toc23434575 \h </w:instrText>
        </w:r>
        <w:r w:rsidR="00BC7215" w:rsidRPr="00BC7215">
          <w:rPr>
            <w:webHidden/>
          </w:rPr>
        </w:r>
        <w:r w:rsidR="00BC7215" w:rsidRPr="00BC7215">
          <w:rPr>
            <w:webHidden/>
          </w:rPr>
          <w:fldChar w:fldCharType="separate"/>
        </w:r>
        <w:r w:rsidR="00BC7215" w:rsidRPr="00BC7215">
          <w:rPr>
            <w:webHidden/>
          </w:rPr>
          <w:t>15</w:t>
        </w:r>
        <w:r w:rsidR="00BC7215" w:rsidRPr="00BC7215">
          <w:rPr>
            <w:webHidden/>
          </w:rPr>
          <w:fldChar w:fldCharType="end"/>
        </w:r>
      </w:hyperlink>
    </w:p>
    <w:p w:rsidR="00BC7215" w:rsidRPr="00BC7215" w:rsidRDefault="004509CA" w:rsidP="00BC7215">
      <w:pPr>
        <w:pStyle w:val="TOC2"/>
        <w:rPr>
          <w:rFonts w:cstheme="minorBidi"/>
          <w:szCs w:val="22"/>
          <w:lang w:val="en-AU" w:eastAsia="en-AU"/>
        </w:rPr>
      </w:pPr>
      <w:hyperlink w:anchor="_Toc23434576" w:history="1">
        <w:r w:rsidR="00BC7215" w:rsidRPr="00BC7215">
          <w:rPr>
            <w:rStyle w:val="Hyperlink"/>
          </w:rPr>
          <w:t>11.4</w:t>
        </w:r>
        <w:r w:rsidR="00BC7215" w:rsidRPr="00BC7215">
          <w:rPr>
            <w:rFonts w:cstheme="minorBidi"/>
            <w:szCs w:val="22"/>
            <w:lang w:val="en-AU" w:eastAsia="en-AU"/>
          </w:rPr>
          <w:tab/>
        </w:r>
        <w:r w:rsidR="00BC7215" w:rsidRPr="00BC7215">
          <w:rPr>
            <w:rStyle w:val="Hyperlink"/>
          </w:rPr>
          <w:t>BUSH FIRE COMMUNICATIONS</w:t>
        </w:r>
        <w:r w:rsidR="00BC7215" w:rsidRPr="00BC7215">
          <w:rPr>
            <w:webHidden/>
          </w:rPr>
          <w:tab/>
        </w:r>
        <w:r w:rsidR="00BC7215" w:rsidRPr="00BC7215">
          <w:rPr>
            <w:webHidden/>
          </w:rPr>
          <w:fldChar w:fldCharType="begin"/>
        </w:r>
        <w:r w:rsidR="00BC7215" w:rsidRPr="00BC7215">
          <w:rPr>
            <w:webHidden/>
          </w:rPr>
          <w:instrText xml:space="preserve"> PAGEREF _Toc23434576 \h </w:instrText>
        </w:r>
        <w:r w:rsidR="00BC7215" w:rsidRPr="00BC7215">
          <w:rPr>
            <w:webHidden/>
          </w:rPr>
        </w:r>
        <w:r w:rsidR="00BC7215" w:rsidRPr="00BC7215">
          <w:rPr>
            <w:webHidden/>
          </w:rPr>
          <w:fldChar w:fldCharType="separate"/>
        </w:r>
        <w:r w:rsidR="00BC7215" w:rsidRPr="00BC7215">
          <w:rPr>
            <w:webHidden/>
          </w:rPr>
          <w:t>17</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77" w:history="1">
        <w:r w:rsidR="00BC7215" w:rsidRPr="00BC7215">
          <w:rPr>
            <w:rStyle w:val="Hyperlink"/>
          </w:rPr>
          <w:t>12</w:t>
        </w:r>
        <w:r w:rsidR="00BC7215" w:rsidRPr="00BC7215">
          <w:rPr>
            <w:rFonts w:eastAsiaTheme="minorEastAsia" w:cstheme="minorBidi"/>
            <w:b w:val="0"/>
            <w:bCs w:val="0"/>
            <w:caps w:val="0"/>
            <w:sz w:val="22"/>
            <w:szCs w:val="22"/>
            <w:lang w:eastAsia="en-AU"/>
          </w:rPr>
          <w:tab/>
        </w:r>
        <w:r w:rsidR="00BC7215" w:rsidRPr="00BC7215">
          <w:rPr>
            <w:rStyle w:val="Hyperlink"/>
          </w:rPr>
          <w:t>KEY PILLAR 3 – ‘PERFORMANCE’ REPORTS</w:t>
        </w:r>
        <w:r w:rsidR="00BC7215" w:rsidRPr="00BC7215">
          <w:rPr>
            <w:webHidden/>
          </w:rPr>
          <w:tab/>
        </w:r>
        <w:r w:rsidR="00BC7215" w:rsidRPr="00BC7215">
          <w:rPr>
            <w:webHidden/>
          </w:rPr>
          <w:fldChar w:fldCharType="begin"/>
        </w:r>
        <w:r w:rsidR="00BC7215" w:rsidRPr="00BC7215">
          <w:rPr>
            <w:webHidden/>
          </w:rPr>
          <w:instrText xml:space="preserve"> PAGEREF _Toc23434577 \h </w:instrText>
        </w:r>
        <w:r w:rsidR="00BC7215" w:rsidRPr="00BC7215">
          <w:rPr>
            <w:webHidden/>
          </w:rPr>
        </w:r>
        <w:r w:rsidR="00BC7215" w:rsidRPr="00BC7215">
          <w:rPr>
            <w:webHidden/>
          </w:rPr>
          <w:fldChar w:fldCharType="separate"/>
        </w:r>
        <w:r w:rsidR="00BC7215" w:rsidRPr="00BC7215">
          <w:rPr>
            <w:webHidden/>
          </w:rPr>
          <w:t>27</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78" w:history="1">
        <w:r w:rsidR="00BC7215" w:rsidRPr="00BC7215">
          <w:rPr>
            <w:rStyle w:val="Hyperlink"/>
          </w:rPr>
          <w:t>13</w:t>
        </w:r>
        <w:r w:rsidR="00BC7215" w:rsidRPr="00BC7215">
          <w:rPr>
            <w:rFonts w:eastAsiaTheme="minorEastAsia" w:cstheme="minorBidi"/>
            <w:b w:val="0"/>
            <w:bCs w:val="0"/>
            <w:caps w:val="0"/>
            <w:sz w:val="22"/>
            <w:szCs w:val="22"/>
            <w:lang w:eastAsia="en-AU"/>
          </w:rPr>
          <w:tab/>
        </w:r>
        <w:r w:rsidR="00BC7215" w:rsidRPr="00BC7215">
          <w:rPr>
            <w:rStyle w:val="Hyperlink"/>
          </w:rPr>
          <w:t>KEY PILLAR 4 – ‘PROSPERITY’ REPORTS</w:t>
        </w:r>
        <w:r w:rsidR="00BC7215" w:rsidRPr="00BC7215">
          <w:rPr>
            <w:webHidden/>
          </w:rPr>
          <w:tab/>
        </w:r>
        <w:r w:rsidR="00BC7215" w:rsidRPr="00BC7215">
          <w:rPr>
            <w:webHidden/>
          </w:rPr>
          <w:fldChar w:fldCharType="begin"/>
        </w:r>
        <w:r w:rsidR="00BC7215" w:rsidRPr="00BC7215">
          <w:rPr>
            <w:webHidden/>
          </w:rPr>
          <w:instrText xml:space="preserve"> PAGEREF _Toc23434578 \h </w:instrText>
        </w:r>
        <w:r w:rsidR="00BC7215" w:rsidRPr="00BC7215">
          <w:rPr>
            <w:webHidden/>
          </w:rPr>
        </w:r>
        <w:r w:rsidR="00BC7215" w:rsidRPr="00BC7215">
          <w:rPr>
            <w:webHidden/>
          </w:rPr>
          <w:fldChar w:fldCharType="separate"/>
        </w:r>
        <w:r w:rsidR="00BC7215" w:rsidRPr="00BC7215">
          <w:rPr>
            <w:webHidden/>
          </w:rPr>
          <w:t>27</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79" w:history="1">
        <w:r w:rsidR="00BC7215" w:rsidRPr="00BC7215">
          <w:rPr>
            <w:rStyle w:val="Hyperlink"/>
          </w:rPr>
          <w:t>14</w:t>
        </w:r>
        <w:r w:rsidR="00BC7215" w:rsidRPr="00BC7215">
          <w:rPr>
            <w:rFonts w:eastAsiaTheme="minorEastAsia" w:cstheme="minorBidi"/>
            <w:b w:val="0"/>
            <w:bCs w:val="0"/>
            <w:caps w:val="0"/>
            <w:sz w:val="22"/>
            <w:szCs w:val="22"/>
            <w:lang w:eastAsia="en-AU"/>
          </w:rPr>
          <w:tab/>
        </w:r>
        <w:r w:rsidR="00BC7215" w:rsidRPr="00BC7215">
          <w:rPr>
            <w:rStyle w:val="Hyperlink"/>
          </w:rPr>
          <w:t>KEY PILLAR 5 – ‘DIGITAL’ REPORTS</w:t>
        </w:r>
        <w:r w:rsidR="00BC7215" w:rsidRPr="00BC7215">
          <w:rPr>
            <w:webHidden/>
          </w:rPr>
          <w:tab/>
        </w:r>
        <w:r w:rsidR="00BC7215" w:rsidRPr="00BC7215">
          <w:rPr>
            <w:webHidden/>
          </w:rPr>
          <w:fldChar w:fldCharType="begin"/>
        </w:r>
        <w:r w:rsidR="00BC7215" w:rsidRPr="00BC7215">
          <w:rPr>
            <w:webHidden/>
          </w:rPr>
          <w:instrText xml:space="preserve"> PAGEREF _Toc23434579 \h </w:instrText>
        </w:r>
        <w:r w:rsidR="00BC7215" w:rsidRPr="00BC7215">
          <w:rPr>
            <w:webHidden/>
          </w:rPr>
        </w:r>
        <w:r w:rsidR="00BC7215" w:rsidRPr="00BC7215">
          <w:rPr>
            <w:webHidden/>
          </w:rPr>
          <w:fldChar w:fldCharType="separate"/>
        </w:r>
        <w:r w:rsidR="00BC7215" w:rsidRPr="00BC7215">
          <w:rPr>
            <w:webHidden/>
          </w:rPr>
          <w:t>27</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80" w:history="1">
        <w:r w:rsidR="00BC7215" w:rsidRPr="00BC7215">
          <w:rPr>
            <w:rStyle w:val="Hyperlink"/>
          </w:rPr>
          <w:t>15</w:t>
        </w:r>
        <w:r w:rsidR="00BC7215" w:rsidRPr="00BC7215">
          <w:rPr>
            <w:rFonts w:eastAsiaTheme="minorEastAsia" w:cstheme="minorBidi"/>
            <w:b w:val="0"/>
            <w:bCs w:val="0"/>
            <w:caps w:val="0"/>
            <w:sz w:val="22"/>
            <w:szCs w:val="22"/>
            <w:lang w:eastAsia="en-AU"/>
          </w:rPr>
          <w:tab/>
        </w:r>
        <w:r w:rsidR="00BC7215" w:rsidRPr="00BC7215">
          <w:rPr>
            <w:rStyle w:val="Hyperlink"/>
          </w:rPr>
          <w:t>MOTIONS OF WHICH PREVIOUS NOTICE HAS BEEN GIVEN</w:t>
        </w:r>
        <w:r w:rsidR="00BC7215" w:rsidRPr="00BC7215">
          <w:rPr>
            <w:webHidden/>
          </w:rPr>
          <w:tab/>
        </w:r>
        <w:r w:rsidR="00BC7215" w:rsidRPr="00BC7215">
          <w:rPr>
            <w:webHidden/>
          </w:rPr>
          <w:fldChar w:fldCharType="begin"/>
        </w:r>
        <w:r w:rsidR="00BC7215" w:rsidRPr="00BC7215">
          <w:rPr>
            <w:webHidden/>
          </w:rPr>
          <w:instrText xml:space="preserve"> PAGEREF _Toc23434580 \h </w:instrText>
        </w:r>
        <w:r w:rsidR="00BC7215" w:rsidRPr="00BC7215">
          <w:rPr>
            <w:webHidden/>
          </w:rPr>
        </w:r>
        <w:r w:rsidR="00BC7215" w:rsidRPr="00BC7215">
          <w:rPr>
            <w:webHidden/>
          </w:rPr>
          <w:fldChar w:fldCharType="separate"/>
        </w:r>
        <w:r w:rsidR="00BC7215" w:rsidRPr="00BC7215">
          <w:rPr>
            <w:webHidden/>
          </w:rPr>
          <w:t>27</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81" w:history="1">
        <w:r w:rsidR="00BC7215" w:rsidRPr="00BC7215">
          <w:rPr>
            <w:rStyle w:val="Hyperlink"/>
          </w:rPr>
          <w:t>16</w:t>
        </w:r>
        <w:r w:rsidR="00BC7215" w:rsidRPr="00BC7215">
          <w:rPr>
            <w:rFonts w:eastAsiaTheme="minorEastAsia" w:cstheme="minorBidi"/>
            <w:b w:val="0"/>
            <w:bCs w:val="0"/>
            <w:caps w:val="0"/>
            <w:sz w:val="22"/>
            <w:szCs w:val="22"/>
            <w:lang w:eastAsia="en-AU"/>
          </w:rPr>
          <w:tab/>
        </w:r>
        <w:r w:rsidR="00BC7215" w:rsidRPr="00BC7215">
          <w:rPr>
            <w:rStyle w:val="Hyperlink"/>
          </w:rPr>
          <w:t>NEW BUSINESS</w:t>
        </w:r>
        <w:r w:rsidR="00BC7215" w:rsidRPr="00BC7215">
          <w:rPr>
            <w:webHidden/>
          </w:rPr>
          <w:tab/>
        </w:r>
        <w:r w:rsidR="00BC7215" w:rsidRPr="00BC7215">
          <w:rPr>
            <w:webHidden/>
          </w:rPr>
          <w:fldChar w:fldCharType="begin"/>
        </w:r>
        <w:r w:rsidR="00BC7215" w:rsidRPr="00BC7215">
          <w:rPr>
            <w:webHidden/>
          </w:rPr>
          <w:instrText xml:space="preserve"> PAGEREF _Toc23434581 \h </w:instrText>
        </w:r>
        <w:r w:rsidR="00BC7215" w:rsidRPr="00BC7215">
          <w:rPr>
            <w:webHidden/>
          </w:rPr>
        </w:r>
        <w:r w:rsidR="00BC7215" w:rsidRPr="00BC7215">
          <w:rPr>
            <w:webHidden/>
          </w:rPr>
          <w:fldChar w:fldCharType="separate"/>
        </w:r>
        <w:r w:rsidR="00BC7215" w:rsidRPr="00BC7215">
          <w:rPr>
            <w:webHidden/>
          </w:rPr>
          <w:t>27</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82" w:history="1">
        <w:r w:rsidR="00BC7215" w:rsidRPr="00BC7215">
          <w:rPr>
            <w:rStyle w:val="Hyperlink"/>
          </w:rPr>
          <w:t>17</w:t>
        </w:r>
        <w:r w:rsidR="00BC7215" w:rsidRPr="00BC7215">
          <w:rPr>
            <w:rFonts w:eastAsiaTheme="minorEastAsia" w:cstheme="minorBidi"/>
            <w:b w:val="0"/>
            <w:bCs w:val="0"/>
            <w:caps w:val="0"/>
            <w:sz w:val="22"/>
            <w:szCs w:val="22"/>
            <w:lang w:eastAsia="en-AU"/>
          </w:rPr>
          <w:tab/>
        </w:r>
        <w:r w:rsidR="00BC7215" w:rsidRPr="00BC7215">
          <w:rPr>
            <w:rStyle w:val="Hyperlink"/>
          </w:rPr>
          <w:t>CONFIDENTIAL REPORTS</w:t>
        </w:r>
        <w:r w:rsidR="00BC7215" w:rsidRPr="00BC7215">
          <w:rPr>
            <w:webHidden/>
          </w:rPr>
          <w:tab/>
        </w:r>
        <w:r w:rsidR="00BC7215" w:rsidRPr="00BC7215">
          <w:rPr>
            <w:webHidden/>
          </w:rPr>
          <w:fldChar w:fldCharType="begin"/>
        </w:r>
        <w:r w:rsidR="00BC7215" w:rsidRPr="00BC7215">
          <w:rPr>
            <w:webHidden/>
          </w:rPr>
          <w:instrText xml:space="preserve"> PAGEREF _Toc23434582 \h </w:instrText>
        </w:r>
        <w:r w:rsidR="00BC7215" w:rsidRPr="00BC7215">
          <w:rPr>
            <w:webHidden/>
          </w:rPr>
        </w:r>
        <w:r w:rsidR="00BC7215" w:rsidRPr="00BC7215">
          <w:rPr>
            <w:webHidden/>
          </w:rPr>
          <w:fldChar w:fldCharType="separate"/>
        </w:r>
        <w:r w:rsidR="00BC7215" w:rsidRPr="00BC7215">
          <w:rPr>
            <w:webHidden/>
          </w:rPr>
          <w:t>28</w:t>
        </w:r>
        <w:r w:rsidR="00BC7215" w:rsidRPr="00BC7215">
          <w:rPr>
            <w:webHidden/>
          </w:rPr>
          <w:fldChar w:fldCharType="end"/>
        </w:r>
      </w:hyperlink>
    </w:p>
    <w:p w:rsidR="00BC7215" w:rsidRPr="00BC7215" w:rsidRDefault="004509CA" w:rsidP="00BC7215">
      <w:pPr>
        <w:pStyle w:val="TOC2"/>
        <w:rPr>
          <w:rFonts w:cstheme="minorBidi"/>
          <w:szCs w:val="22"/>
          <w:lang w:val="en-AU" w:eastAsia="en-AU"/>
        </w:rPr>
      </w:pPr>
      <w:hyperlink w:anchor="_Toc23434583" w:history="1">
        <w:r w:rsidR="00BC7215" w:rsidRPr="00BC7215">
          <w:rPr>
            <w:rStyle w:val="Hyperlink"/>
          </w:rPr>
          <w:t>17.1</w:t>
        </w:r>
        <w:r w:rsidR="00BC7215" w:rsidRPr="00BC7215">
          <w:rPr>
            <w:rFonts w:cstheme="minorBidi"/>
            <w:szCs w:val="22"/>
            <w:lang w:val="en-AU" w:eastAsia="en-AU"/>
          </w:rPr>
          <w:tab/>
        </w:r>
        <w:r w:rsidR="00BC7215" w:rsidRPr="00BC7215">
          <w:rPr>
            <w:rStyle w:val="Hyperlink"/>
          </w:rPr>
          <w:t>REQUEST FOR TENDER 08/2019/20 – KEY WORKER HOUSING – DESIGN AND CONSTRUCT, 26 KATANNING ROAD, KOJONUP</w:t>
        </w:r>
        <w:r w:rsidR="00BC7215" w:rsidRPr="00BC7215">
          <w:rPr>
            <w:webHidden/>
          </w:rPr>
          <w:tab/>
        </w:r>
        <w:r w:rsidR="00BC7215" w:rsidRPr="00BC7215">
          <w:rPr>
            <w:webHidden/>
          </w:rPr>
          <w:fldChar w:fldCharType="begin"/>
        </w:r>
        <w:r w:rsidR="00BC7215" w:rsidRPr="00BC7215">
          <w:rPr>
            <w:webHidden/>
          </w:rPr>
          <w:instrText xml:space="preserve"> PAGEREF _Toc23434583 \h </w:instrText>
        </w:r>
        <w:r w:rsidR="00BC7215" w:rsidRPr="00BC7215">
          <w:rPr>
            <w:webHidden/>
          </w:rPr>
        </w:r>
        <w:r w:rsidR="00BC7215" w:rsidRPr="00BC7215">
          <w:rPr>
            <w:webHidden/>
          </w:rPr>
          <w:fldChar w:fldCharType="separate"/>
        </w:r>
        <w:r w:rsidR="00BC7215" w:rsidRPr="00BC7215">
          <w:rPr>
            <w:webHidden/>
          </w:rPr>
          <w:t>28</w:t>
        </w:r>
        <w:r w:rsidR="00BC7215" w:rsidRPr="00BC7215">
          <w:rPr>
            <w:webHidden/>
          </w:rPr>
          <w:fldChar w:fldCharType="end"/>
        </w:r>
      </w:hyperlink>
    </w:p>
    <w:p w:rsidR="00BC7215" w:rsidRPr="00BC7215" w:rsidRDefault="00BC7215" w:rsidP="00BC7215">
      <w:pPr>
        <w:pStyle w:val="TOC2"/>
        <w:rPr>
          <w:rFonts w:cstheme="minorBidi"/>
          <w:szCs w:val="22"/>
          <w:lang w:val="en-AU" w:eastAsia="en-AU"/>
        </w:rPr>
      </w:pPr>
      <w:r w:rsidRPr="00BC7215">
        <w:rPr>
          <w:rStyle w:val="Hyperlink"/>
          <w:u w:val="none"/>
        </w:rPr>
        <w:tab/>
      </w:r>
      <w:hyperlink w:anchor="_Toc23434584" w:history="1">
        <w:r w:rsidRPr="00BC7215">
          <w:rPr>
            <w:rStyle w:val="Hyperlink"/>
            <w:u w:val="none"/>
          </w:rPr>
          <w:t>REQUEST FOR TENDER 09/2019/20 – KEY WORKER HOUSING – DESIGN AND CONSTRUCT, 28 KATANNING ROAD, KOJONUP</w:t>
        </w:r>
        <w:r w:rsidRPr="00BC7215">
          <w:rPr>
            <w:webHidden/>
          </w:rPr>
          <w:tab/>
        </w:r>
        <w:r w:rsidRPr="00BC7215">
          <w:rPr>
            <w:webHidden/>
          </w:rPr>
          <w:fldChar w:fldCharType="begin"/>
        </w:r>
        <w:r w:rsidRPr="00BC7215">
          <w:rPr>
            <w:webHidden/>
          </w:rPr>
          <w:instrText xml:space="preserve"> PAGEREF _Toc23434584 \h </w:instrText>
        </w:r>
        <w:r w:rsidRPr="00BC7215">
          <w:rPr>
            <w:webHidden/>
          </w:rPr>
        </w:r>
        <w:r w:rsidRPr="00BC7215">
          <w:rPr>
            <w:webHidden/>
          </w:rPr>
          <w:fldChar w:fldCharType="separate"/>
        </w:r>
        <w:r w:rsidRPr="00BC7215">
          <w:rPr>
            <w:webHidden/>
          </w:rPr>
          <w:t>28</w:t>
        </w:r>
        <w:r w:rsidRPr="00BC7215">
          <w:rPr>
            <w:webHidden/>
          </w:rPr>
          <w:fldChar w:fldCharType="end"/>
        </w:r>
      </w:hyperlink>
    </w:p>
    <w:p w:rsidR="00BC7215" w:rsidRPr="00BC7215" w:rsidRDefault="004509CA" w:rsidP="00BC7215">
      <w:pPr>
        <w:pStyle w:val="TOC2"/>
        <w:rPr>
          <w:rFonts w:cstheme="minorBidi"/>
          <w:szCs w:val="22"/>
          <w:lang w:val="en-AU" w:eastAsia="en-AU"/>
        </w:rPr>
      </w:pPr>
      <w:hyperlink w:anchor="_Toc23434585" w:history="1">
        <w:r w:rsidR="00BC7215" w:rsidRPr="00BC7215">
          <w:rPr>
            <w:rStyle w:val="Hyperlink"/>
          </w:rPr>
          <w:t>17.2</w:t>
        </w:r>
        <w:r w:rsidR="00BC7215" w:rsidRPr="00BC7215">
          <w:rPr>
            <w:rFonts w:cstheme="minorBidi"/>
            <w:szCs w:val="22"/>
            <w:lang w:val="en-AU" w:eastAsia="en-AU"/>
          </w:rPr>
          <w:tab/>
        </w:r>
        <w:r w:rsidR="00BC7215" w:rsidRPr="00BC7215">
          <w:rPr>
            <w:rStyle w:val="Hyperlink"/>
          </w:rPr>
          <w:t>OLD SCOUT HALL, KOJONUP – CONSIDERATION OF TENDERS</w:t>
        </w:r>
        <w:r w:rsidR="00BC7215" w:rsidRPr="00BC7215">
          <w:rPr>
            <w:webHidden/>
          </w:rPr>
          <w:tab/>
        </w:r>
        <w:r w:rsidR="00BC7215" w:rsidRPr="00BC7215">
          <w:rPr>
            <w:webHidden/>
          </w:rPr>
          <w:fldChar w:fldCharType="begin"/>
        </w:r>
        <w:r w:rsidR="00BC7215" w:rsidRPr="00BC7215">
          <w:rPr>
            <w:webHidden/>
          </w:rPr>
          <w:instrText xml:space="preserve"> PAGEREF _Toc23434585 \h </w:instrText>
        </w:r>
        <w:r w:rsidR="00BC7215" w:rsidRPr="00BC7215">
          <w:rPr>
            <w:webHidden/>
          </w:rPr>
        </w:r>
        <w:r w:rsidR="00BC7215" w:rsidRPr="00BC7215">
          <w:rPr>
            <w:webHidden/>
          </w:rPr>
          <w:fldChar w:fldCharType="separate"/>
        </w:r>
        <w:r w:rsidR="00BC7215" w:rsidRPr="00BC7215">
          <w:rPr>
            <w:webHidden/>
          </w:rPr>
          <w:t>28</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86" w:history="1">
        <w:r w:rsidR="00BC7215" w:rsidRPr="00BC7215">
          <w:rPr>
            <w:rStyle w:val="Hyperlink"/>
          </w:rPr>
          <w:t>18</w:t>
        </w:r>
        <w:r w:rsidR="00BC7215" w:rsidRPr="00BC7215">
          <w:rPr>
            <w:rFonts w:eastAsiaTheme="minorEastAsia" w:cstheme="minorBidi"/>
            <w:b w:val="0"/>
            <w:bCs w:val="0"/>
            <w:caps w:val="0"/>
            <w:sz w:val="22"/>
            <w:szCs w:val="22"/>
            <w:lang w:eastAsia="en-AU"/>
          </w:rPr>
          <w:tab/>
        </w:r>
        <w:r w:rsidR="00BC7215" w:rsidRPr="00BC7215">
          <w:rPr>
            <w:rStyle w:val="Hyperlink"/>
          </w:rPr>
          <w:t>NEXT MEETING</w:t>
        </w:r>
        <w:r w:rsidR="00BC7215" w:rsidRPr="00BC7215">
          <w:rPr>
            <w:webHidden/>
          </w:rPr>
          <w:tab/>
        </w:r>
        <w:r w:rsidR="00BC7215" w:rsidRPr="00BC7215">
          <w:rPr>
            <w:webHidden/>
          </w:rPr>
          <w:fldChar w:fldCharType="begin"/>
        </w:r>
        <w:r w:rsidR="00BC7215" w:rsidRPr="00BC7215">
          <w:rPr>
            <w:webHidden/>
          </w:rPr>
          <w:instrText xml:space="preserve"> PAGEREF _Toc23434586 \h </w:instrText>
        </w:r>
        <w:r w:rsidR="00BC7215" w:rsidRPr="00BC7215">
          <w:rPr>
            <w:webHidden/>
          </w:rPr>
        </w:r>
        <w:r w:rsidR="00BC7215" w:rsidRPr="00BC7215">
          <w:rPr>
            <w:webHidden/>
          </w:rPr>
          <w:fldChar w:fldCharType="separate"/>
        </w:r>
        <w:r w:rsidR="00BC7215" w:rsidRPr="00BC7215">
          <w:rPr>
            <w:webHidden/>
          </w:rPr>
          <w:t>30</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87" w:history="1">
        <w:r w:rsidR="00BC7215" w:rsidRPr="00BC7215">
          <w:rPr>
            <w:rStyle w:val="Hyperlink"/>
          </w:rPr>
          <w:t>19</w:t>
        </w:r>
        <w:r w:rsidR="00BC7215" w:rsidRPr="00BC7215">
          <w:rPr>
            <w:rFonts w:eastAsiaTheme="minorEastAsia" w:cstheme="minorBidi"/>
            <w:b w:val="0"/>
            <w:bCs w:val="0"/>
            <w:caps w:val="0"/>
            <w:sz w:val="22"/>
            <w:szCs w:val="22"/>
            <w:lang w:eastAsia="en-AU"/>
          </w:rPr>
          <w:tab/>
        </w:r>
        <w:r w:rsidR="00BC7215" w:rsidRPr="00BC7215">
          <w:rPr>
            <w:rStyle w:val="Hyperlink"/>
          </w:rPr>
          <w:t>CLOSURE</w:t>
        </w:r>
        <w:r w:rsidR="00BC7215" w:rsidRPr="00BC7215">
          <w:rPr>
            <w:webHidden/>
          </w:rPr>
          <w:tab/>
        </w:r>
        <w:r w:rsidR="00BC7215" w:rsidRPr="00BC7215">
          <w:rPr>
            <w:webHidden/>
          </w:rPr>
          <w:fldChar w:fldCharType="begin"/>
        </w:r>
        <w:r w:rsidR="00BC7215" w:rsidRPr="00BC7215">
          <w:rPr>
            <w:webHidden/>
          </w:rPr>
          <w:instrText xml:space="preserve"> PAGEREF _Toc23434587 \h </w:instrText>
        </w:r>
        <w:r w:rsidR="00BC7215" w:rsidRPr="00BC7215">
          <w:rPr>
            <w:webHidden/>
          </w:rPr>
        </w:r>
        <w:r w:rsidR="00BC7215" w:rsidRPr="00BC7215">
          <w:rPr>
            <w:webHidden/>
          </w:rPr>
          <w:fldChar w:fldCharType="separate"/>
        </w:r>
        <w:r w:rsidR="00BC7215" w:rsidRPr="00BC7215">
          <w:rPr>
            <w:webHidden/>
          </w:rPr>
          <w:t>30</w:t>
        </w:r>
        <w:r w:rsidR="00BC7215" w:rsidRPr="00BC7215">
          <w:rPr>
            <w:webHidden/>
          </w:rPr>
          <w:fldChar w:fldCharType="end"/>
        </w:r>
      </w:hyperlink>
    </w:p>
    <w:p w:rsidR="00BC7215" w:rsidRPr="00BC7215" w:rsidRDefault="004509CA">
      <w:pPr>
        <w:pStyle w:val="TOC1"/>
        <w:rPr>
          <w:rFonts w:eastAsiaTheme="minorEastAsia" w:cstheme="minorBidi"/>
          <w:b w:val="0"/>
          <w:bCs w:val="0"/>
          <w:caps w:val="0"/>
          <w:sz w:val="22"/>
          <w:szCs w:val="22"/>
          <w:lang w:eastAsia="en-AU"/>
        </w:rPr>
      </w:pPr>
      <w:hyperlink w:anchor="_Toc23434588" w:history="1">
        <w:r w:rsidR="00BC7215" w:rsidRPr="00BC7215">
          <w:rPr>
            <w:rStyle w:val="Hyperlink"/>
          </w:rPr>
          <w:t>20</w:t>
        </w:r>
        <w:r w:rsidR="00BC7215" w:rsidRPr="00BC7215">
          <w:rPr>
            <w:rFonts w:eastAsiaTheme="minorEastAsia" w:cstheme="minorBidi"/>
            <w:b w:val="0"/>
            <w:bCs w:val="0"/>
            <w:caps w:val="0"/>
            <w:sz w:val="22"/>
            <w:szCs w:val="22"/>
            <w:lang w:eastAsia="en-AU"/>
          </w:rPr>
          <w:tab/>
        </w:r>
        <w:r w:rsidR="00BC7215" w:rsidRPr="00BC7215">
          <w:rPr>
            <w:rStyle w:val="Hyperlink"/>
          </w:rPr>
          <w:t>ATTACHMENTS (SEPARATE)</w:t>
        </w:r>
        <w:r w:rsidR="00BC7215" w:rsidRPr="00BC7215">
          <w:rPr>
            <w:webHidden/>
          </w:rPr>
          <w:tab/>
        </w:r>
        <w:r w:rsidR="00BC7215" w:rsidRPr="00BC7215">
          <w:rPr>
            <w:webHidden/>
          </w:rPr>
          <w:fldChar w:fldCharType="begin"/>
        </w:r>
        <w:r w:rsidR="00BC7215" w:rsidRPr="00BC7215">
          <w:rPr>
            <w:webHidden/>
          </w:rPr>
          <w:instrText xml:space="preserve"> PAGEREF _Toc23434588 \h </w:instrText>
        </w:r>
        <w:r w:rsidR="00BC7215" w:rsidRPr="00BC7215">
          <w:rPr>
            <w:webHidden/>
          </w:rPr>
        </w:r>
        <w:r w:rsidR="00BC7215" w:rsidRPr="00BC7215">
          <w:rPr>
            <w:webHidden/>
          </w:rPr>
          <w:fldChar w:fldCharType="separate"/>
        </w:r>
        <w:r w:rsidR="00BC7215" w:rsidRPr="00BC7215">
          <w:rPr>
            <w:webHidden/>
          </w:rPr>
          <w:t>31</w:t>
        </w:r>
        <w:r w:rsidR="00BC7215" w:rsidRPr="00BC7215">
          <w:rPr>
            <w:webHidden/>
          </w:rPr>
          <w:fldChar w:fldCharType="end"/>
        </w:r>
      </w:hyperlink>
    </w:p>
    <w:p w:rsidR="00E24688" w:rsidRDefault="00066244" w:rsidP="00E24688">
      <w:pPr>
        <w:jc w:val="center"/>
      </w:pPr>
      <w:r w:rsidRPr="00E71787">
        <w:rPr>
          <w:rFonts w:asciiTheme="minorHAnsi" w:hAnsiTheme="minorHAnsi"/>
          <w:sz w:val="24"/>
        </w:rPr>
        <w:fldChar w:fldCharType="end"/>
      </w:r>
    </w:p>
    <w:p w:rsidR="00E24688" w:rsidRDefault="00E24688" w:rsidP="00E24688">
      <w:pPr>
        <w:jc w:val="center"/>
      </w:pPr>
    </w:p>
    <w:p w:rsidR="00831075" w:rsidRDefault="00831075">
      <w:pPr>
        <w:rPr>
          <w:rFonts w:ascii="Calibri" w:eastAsia="Calibri" w:hAnsi="Calibri" w:cstheme="minorBidi"/>
          <w:color w:val="231F20"/>
          <w:spacing w:val="-1"/>
          <w:sz w:val="36"/>
          <w:szCs w:val="36"/>
          <w:lang w:val="en-US"/>
        </w:rPr>
      </w:pPr>
      <w:r>
        <w:rPr>
          <w:rFonts w:ascii="Calibri" w:eastAsia="Calibri" w:hAnsi="Calibri" w:cstheme="minorBidi"/>
          <w:color w:val="231F20"/>
          <w:spacing w:val="-1"/>
          <w:sz w:val="36"/>
          <w:szCs w:val="36"/>
          <w:lang w:val="en-US"/>
        </w:rPr>
        <w:br w:type="page"/>
      </w:r>
    </w:p>
    <w:p w:rsidR="00831075" w:rsidRDefault="00831075" w:rsidP="004C2FF9">
      <w:pPr>
        <w:rPr>
          <w:rFonts w:ascii="Calibri" w:eastAsia="Calibri" w:hAnsi="Calibri" w:cstheme="minorBidi"/>
          <w:color w:val="231F20"/>
          <w:spacing w:val="-1"/>
          <w:sz w:val="36"/>
          <w:szCs w:val="36"/>
          <w:lang w:val="en-US"/>
        </w:rPr>
      </w:pPr>
    </w:p>
    <w:p w:rsidR="006B4AF4" w:rsidRPr="00597308" w:rsidRDefault="004C2FF9" w:rsidP="004C2FF9">
      <w:pPr>
        <w:rPr>
          <w:rFonts w:ascii="Calibri" w:eastAsia="Calibri" w:hAnsi="Calibri" w:cstheme="minorBidi"/>
          <w:color w:val="231F20"/>
          <w:spacing w:val="-2"/>
          <w:sz w:val="36"/>
          <w:szCs w:val="36"/>
          <w:lang w:val="en-US"/>
        </w:rPr>
      </w:pPr>
      <w:r>
        <w:rPr>
          <w:rFonts w:ascii="Calibri" w:eastAsia="Calibri" w:hAnsi="Calibri" w:cstheme="minorBidi"/>
          <w:color w:val="231F20"/>
          <w:spacing w:val="-1"/>
          <w:sz w:val="36"/>
          <w:szCs w:val="36"/>
          <w:lang w:val="en-US"/>
        </w:rPr>
        <w:t>T</w:t>
      </w:r>
      <w:r w:rsidR="006B4AF4" w:rsidRPr="00597308">
        <w:rPr>
          <w:rFonts w:ascii="Calibri" w:eastAsia="Calibri" w:hAnsi="Calibri" w:cstheme="minorBidi"/>
          <w:color w:val="231F20"/>
          <w:spacing w:val="-1"/>
          <w:sz w:val="36"/>
          <w:szCs w:val="36"/>
          <w:lang w:val="en-US"/>
        </w:rPr>
        <w:t>he</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pacing w:val="-1"/>
          <w:sz w:val="36"/>
          <w:szCs w:val="36"/>
          <w:lang w:val="en-US"/>
        </w:rPr>
        <w:t>Shire</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of</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Kojonup</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has</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a</w:t>
      </w:r>
      <w:r w:rsidR="006B4AF4" w:rsidRPr="00597308">
        <w:rPr>
          <w:rFonts w:ascii="Calibri" w:eastAsia="Calibri" w:hAnsi="Calibri" w:cstheme="minorBidi"/>
          <w:color w:val="231F20"/>
          <w:spacing w:val="12"/>
          <w:sz w:val="36"/>
          <w:szCs w:val="36"/>
          <w:lang w:val="en-US"/>
        </w:rPr>
        <w:t xml:space="preserve"> </w:t>
      </w:r>
      <w:r w:rsidR="006B4AF4" w:rsidRPr="00597308">
        <w:rPr>
          <w:rFonts w:ascii="Calibri" w:eastAsia="Calibri" w:hAnsi="Calibri" w:cstheme="minorBidi"/>
          <w:color w:val="231F20"/>
          <w:sz w:val="36"/>
          <w:szCs w:val="36"/>
          <w:lang w:val="en-US"/>
        </w:rPr>
        <w:t>set</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of</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six</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guiding</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principles</w:t>
      </w:r>
      <w:r w:rsidR="006B4AF4" w:rsidRPr="00597308">
        <w:rPr>
          <w:rFonts w:ascii="Calibri" w:eastAsia="Calibri" w:hAnsi="Calibri" w:cstheme="minorBidi"/>
          <w:color w:val="231F20"/>
          <w:spacing w:val="12"/>
          <w:sz w:val="36"/>
          <w:szCs w:val="36"/>
          <w:lang w:val="en-US"/>
        </w:rPr>
        <w:t xml:space="preserve"> </w:t>
      </w:r>
      <w:r w:rsidR="006B4AF4" w:rsidRPr="00597308">
        <w:rPr>
          <w:rFonts w:ascii="Calibri" w:eastAsia="Calibri" w:hAnsi="Calibri" w:cstheme="minorBidi"/>
          <w:color w:val="231F20"/>
          <w:sz w:val="36"/>
          <w:szCs w:val="36"/>
          <w:lang w:val="en-US"/>
        </w:rPr>
        <w:t>it</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uses</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when</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making</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pacing w:val="-1"/>
          <w:sz w:val="36"/>
          <w:szCs w:val="36"/>
          <w:lang w:val="en-US"/>
        </w:rPr>
        <w:t>decisions</w:t>
      </w:r>
      <w:r w:rsidR="006B4AF4" w:rsidRPr="00597308">
        <w:rPr>
          <w:rFonts w:ascii="Calibri" w:eastAsia="Calibri" w:hAnsi="Calibri" w:cstheme="minorBidi"/>
          <w:color w:val="231F20"/>
          <w:spacing w:val="-2"/>
          <w:sz w:val="36"/>
          <w:szCs w:val="36"/>
          <w:lang w:val="en-US"/>
        </w:rPr>
        <w:t>.</w:t>
      </w:r>
      <w:r w:rsidR="006B4AF4" w:rsidRPr="00597308">
        <w:rPr>
          <w:rFonts w:ascii="Calibri" w:eastAsia="Calibri" w:hAnsi="Calibri" w:cstheme="minorBidi"/>
          <w:color w:val="231F20"/>
          <w:spacing w:val="1"/>
          <w:sz w:val="36"/>
          <w:szCs w:val="36"/>
          <w:lang w:val="en-US"/>
        </w:rPr>
        <w:t xml:space="preserve"> </w:t>
      </w:r>
      <w:r w:rsidR="006B4AF4" w:rsidRPr="00597308">
        <w:rPr>
          <w:rFonts w:ascii="Calibri" w:eastAsia="Calibri" w:hAnsi="Calibri" w:cstheme="minorBidi"/>
          <w:color w:val="231F20"/>
          <w:spacing w:val="-1"/>
          <w:sz w:val="36"/>
          <w:szCs w:val="36"/>
          <w:lang w:val="en-US"/>
        </w:rPr>
        <w:t>These</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principles</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pacing w:val="-2"/>
          <w:sz w:val="36"/>
          <w:szCs w:val="36"/>
          <w:lang w:val="en-US"/>
        </w:rPr>
        <w:t>ar</w:t>
      </w:r>
      <w:r w:rsidR="006B4AF4" w:rsidRPr="00597308">
        <w:rPr>
          <w:rFonts w:ascii="Calibri" w:eastAsia="Calibri" w:hAnsi="Calibri" w:cstheme="minorBidi"/>
          <w:color w:val="231F20"/>
          <w:spacing w:val="-1"/>
          <w:sz w:val="36"/>
          <w:szCs w:val="36"/>
          <w:lang w:val="en-US"/>
        </w:rPr>
        <w:t>e</w:t>
      </w:r>
      <w:r w:rsidR="006B4AF4" w:rsidRPr="00597308">
        <w:rPr>
          <w:rFonts w:ascii="Calibri" w:eastAsia="Calibri" w:hAnsi="Calibri" w:cstheme="minorBidi"/>
          <w:color w:val="231F20"/>
          <w:spacing w:val="37"/>
          <w:sz w:val="36"/>
          <w:szCs w:val="36"/>
          <w:lang w:val="en-US"/>
        </w:rPr>
        <w:t xml:space="preserve"> </w:t>
      </w:r>
      <w:r w:rsidR="006B4AF4" w:rsidRPr="00597308">
        <w:rPr>
          <w:rFonts w:ascii="Calibri" w:eastAsia="Calibri" w:hAnsi="Calibri" w:cstheme="minorBidi"/>
          <w:color w:val="231F20"/>
          <w:sz w:val="36"/>
          <w:szCs w:val="36"/>
          <w:lang w:val="en-US"/>
        </w:rPr>
        <w:t>checked</w:t>
      </w:r>
      <w:r w:rsidR="006B4AF4" w:rsidRPr="00597308">
        <w:rPr>
          <w:rFonts w:ascii="Calibri" w:eastAsia="Calibri" w:hAnsi="Calibri" w:cstheme="minorBidi"/>
          <w:color w:val="231F20"/>
          <w:spacing w:val="10"/>
          <w:sz w:val="36"/>
          <w:szCs w:val="36"/>
          <w:lang w:val="en-US"/>
        </w:rPr>
        <w:t xml:space="preserve"> </w:t>
      </w:r>
      <w:r w:rsidR="006B4AF4" w:rsidRPr="00597308">
        <w:rPr>
          <w:rFonts w:ascii="Calibri" w:eastAsia="Calibri" w:hAnsi="Calibri" w:cstheme="minorBidi"/>
          <w:color w:val="231F20"/>
          <w:sz w:val="36"/>
          <w:szCs w:val="36"/>
          <w:lang w:val="en-US"/>
        </w:rPr>
        <w:t>and</w:t>
      </w:r>
      <w:r w:rsidR="006B4AF4" w:rsidRPr="00597308">
        <w:rPr>
          <w:rFonts w:ascii="Calibri" w:eastAsia="Calibri" w:hAnsi="Calibri" w:cstheme="minorBidi"/>
          <w:color w:val="231F20"/>
          <w:spacing w:val="10"/>
          <w:sz w:val="36"/>
          <w:szCs w:val="36"/>
          <w:lang w:val="en-US"/>
        </w:rPr>
        <w:t xml:space="preserve"> </w:t>
      </w:r>
      <w:r w:rsidR="006B4AF4" w:rsidRPr="00597308">
        <w:rPr>
          <w:rFonts w:ascii="Calibri" w:eastAsia="Calibri" w:hAnsi="Calibri" w:cstheme="minorBidi"/>
          <w:color w:val="231F20"/>
          <w:spacing w:val="-1"/>
          <w:sz w:val="36"/>
          <w:szCs w:val="36"/>
          <w:lang w:val="en-US"/>
        </w:rPr>
        <w:t>enhanced</w:t>
      </w:r>
      <w:r w:rsidR="006B4AF4" w:rsidRPr="00597308">
        <w:rPr>
          <w:rFonts w:ascii="Calibri" w:eastAsia="Calibri" w:hAnsi="Calibri" w:cstheme="minorBidi"/>
          <w:color w:val="231F20"/>
          <w:spacing w:val="10"/>
          <w:sz w:val="36"/>
          <w:szCs w:val="36"/>
          <w:lang w:val="en-US"/>
        </w:rPr>
        <w:t xml:space="preserve"> </w:t>
      </w:r>
      <w:r w:rsidR="006B4AF4" w:rsidRPr="00597308">
        <w:rPr>
          <w:rFonts w:ascii="Calibri" w:eastAsia="Calibri" w:hAnsi="Calibri" w:cstheme="minorBidi"/>
          <w:color w:val="231F20"/>
          <w:sz w:val="36"/>
          <w:szCs w:val="36"/>
          <w:lang w:val="en-US"/>
        </w:rPr>
        <w:t>every</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pacing w:val="-1"/>
          <w:sz w:val="36"/>
          <w:szCs w:val="36"/>
          <w:lang w:val="en-US"/>
        </w:rPr>
        <w:t>two</w:t>
      </w:r>
      <w:r w:rsidR="006B4AF4" w:rsidRPr="00597308">
        <w:rPr>
          <w:rFonts w:ascii="Calibri" w:eastAsia="Calibri" w:hAnsi="Calibri" w:cstheme="minorBidi"/>
          <w:color w:val="231F20"/>
          <w:spacing w:val="10"/>
          <w:sz w:val="36"/>
          <w:szCs w:val="36"/>
          <w:lang w:val="en-US"/>
        </w:rPr>
        <w:t xml:space="preserve"> </w:t>
      </w:r>
      <w:r w:rsidR="006B4AF4" w:rsidRPr="00597308">
        <w:rPr>
          <w:rFonts w:ascii="Calibri" w:eastAsia="Calibri" w:hAnsi="Calibri" w:cstheme="minorBidi"/>
          <w:color w:val="231F20"/>
          <w:spacing w:val="-1"/>
          <w:sz w:val="36"/>
          <w:szCs w:val="36"/>
          <w:lang w:val="en-US"/>
        </w:rPr>
        <w:t>y</w:t>
      </w:r>
      <w:r w:rsidR="006B4AF4" w:rsidRPr="00597308">
        <w:rPr>
          <w:rFonts w:ascii="Calibri" w:eastAsia="Calibri" w:hAnsi="Calibri" w:cstheme="minorBidi"/>
          <w:color w:val="231F20"/>
          <w:spacing w:val="-2"/>
          <w:sz w:val="36"/>
          <w:szCs w:val="36"/>
          <w:lang w:val="en-US"/>
        </w:rPr>
        <w:t>ears;</w:t>
      </w:r>
      <w:r w:rsidR="006B4AF4" w:rsidRPr="00597308">
        <w:rPr>
          <w:rFonts w:ascii="Calibri" w:eastAsia="Calibri" w:hAnsi="Calibri" w:cstheme="minorBidi"/>
          <w:color w:val="231F20"/>
          <w:spacing w:val="10"/>
          <w:sz w:val="36"/>
          <w:szCs w:val="36"/>
          <w:lang w:val="en-US"/>
        </w:rPr>
        <w:t xml:space="preserve"> </w:t>
      </w:r>
      <w:r w:rsidR="006B4AF4" w:rsidRPr="00597308">
        <w:rPr>
          <w:rFonts w:ascii="Calibri" w:eastAsia="Calibri" w:hAnsi="Calibri" w:cstheme="minorBidi"/>
          <w:color w:val="231F20"/>
          <w:sz w:val="36"/>
          <w:szCs w:val="36"/>
          <w:lang w:val="en-US"/>
        </w:rPr>
        <w:t>in</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z w:val="36"/>
          <w:szCs w:val="36"/>
          <w:lang w:val="en-US"/>
        </w:rPr>
        <w:t>line</w:t>
      </w:r>
      <w:r w:rsidR="006B4AF4" w:rsidRPr="00597308">
        <w:rPr>
          <w:rFonts w:ascii="Calibri" w:eastAsia="Calibri" w:hAnsi="Calibri" w:cstheme="minorBidi"/>
          <w:color w:val="231F20"/>
          <w:spacing w:val="10"/>
          <w:sz w:val="36"/>
          <w:szCs w:val="36"/>
          <w:lang w:val="en-US"/>
        </w:rPr>
        <w:t xml:space="preserve"> </w:t>
      </w:r>
      <w:r w:rsidR="006B4AF4" w:rsidRPr="00597308">
        <w:rPr>
          <w:rFonts w:ascii="Calibri" w:eastAsia="Calibri" w:hAnsi="Calibri" w:cstheme="minorBidi"/>
          <w:color w:val="231F20"/>
          <w:sz w:val="36"/>
          <w:szCs w:val="36"/>
          <w:lang w:val="en-US"/>
        </w:rPr>
        <w:t>with</w:t>
      </w:r>
      <w:r w:rsidR="006B4AF4" w:rsidRPr="00597308">
        <w:rPr>
          <w:rFonts w:ascii="Calibri" w:eastAsia="Calibri" w:hAnsi="Calibri" w:cstheme="minorBidi"/>
          <w:color w:val="231F20"/>
          <w:spacing w:val="10"/>
          <w:sz w:val="36"/>
          <w:szCs w:val="36"/>
          <w:lang w:val="en-US"/>
        </w:rPr>
        <w:t xml:space="preserve"> </w:t>
      </w:r>
      <w:r w:rsidR="006B4AF4" w:rsidRPr="00597308">
        <w:rPr>
          <w:rFonts w:ascii="Calibri" w:eastAsia="Calibri" w:hAnsi="Calibri" w:cstheme="minorBidi"/>
          <w:color w:val="231F20"/>
          <w:sz w:val="36"/>
          <w:szCs w:val="36"/>
          <w:lang w:val="en-US"/>
        </w:rPr>
        <w:t>the</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pacing w:val="-1"/>
          <w:sz w:val="36"/>
          <w:szCs w:val="36"/>
          <w:lang w:val="en-US"/>
        </w:rPr>
        <w:t>S</w:t>
      </w:r>
      <w:r w:rsidR="006B4AF4" w:rsidRPr="00597308">
        <w:rPr>
          <w:rFonts w:ascii="Calibri" w:eastAsia="Calibri" w:hAnsi="Calibri" w:cstheme="minorBidi"/>
          <w:color w:val="231F20"/>
          <w:spacing w:val="-2"/>
          <w:sz w:val="36"/>
          <w:szCs w:val="36"/>
          <w:lang w:val="en-US"/>
        </w:rPr>
        <w:t>tr</w:t>
      </w:r>
      <w:r w:rsidR="006B4AF4" w:rsidRPr="00597308">
        <w:rPr>
          <w:rFonts w:ascii="Calibri" w:eastAsia="Calibri" w:hAnsi="Calibri" w:cstheme="minorBidi"/>
          <w:color w:val="231F20"/>
          <w:spacing w:val="-1"/>
          <w:sz w:val="36"/>
          <w:szCs w:val="36"/>
          <w:lang w:val="en-US"/>
        </w:rPr>
        <w:t>ategic</w:t>
      </w:r>
      <w:r w:rsidR="006B4AF4" w:rsidRPr="00597308">
        <w:rPr>
          <w:rFonts w:ascii="Calibri" w:eastAsia="Calibri" w:hAnsi="Calibri" w:cstheme="minorBidi"/>
          <w:color w:val="231F20"/>
          <w:spacing w:val="10"/>
          <w:sz w:val="36"/>
          <w:szCs w:val="36"/>
          <w:lang w:val="en-US"/>
        </w:rPr>
        <w:t xml:space="preserve"> </w:t>
      </w:r>
      <w:r w:rsidR="006B4AF4" w:rsidRPr="00597308">
        <w:rPr>
          <w:rFonts w:ascii="Calibri" w:eastAsia="Calibri" w:hAnsi="Calibri" w:cstheme="minorBidi"/>
          <w:color w:val="231F20"/>
          <w:spacing w:val="-1"/>
          <w:sz w:val="36"/>
          <w:szCs w:val="36"/>
          <w:lang w:val="en-US"/>
        </w:rPr>
        <w:t>Community</w:t>
      </w:r>
      <w:r w:rsidR="006B4AF4" w:rsidRPr="00597308">
        <w:rPr>
          <w:rFonts w:ascii="Calibri" w:eastAsia="Calibri" w:hAnsi="Calibri" w:cstheme="minorBidi"/>
          <w:color w:val="231F20"/>
          <w:spacing w:val="10"/>
          <w:sz w:val="36"/>
          <w:szCs w:val="36"/>
          <w:lang w:val="en-US"/>
        </w:rPr>
        <w:t xml:space="preserve"> </w:t>
      </w:r>
      <w:r w:rsidR="006B4AF4" w:rsidRPr="00597308">
        <w:rPr>
          <w:rFonts w:ascii="Calibri" w:eastAsia="Calibri" w:hAnsi="Calibri" w:cstheme="minorBidi"/>
          <w:color w:val="231F20"/>
          <w:spacing w:val="-1"/>
          <w:sz w:val="36"/>
          <w:szCs w:val="36"/>
          <w:lang w:val="en-US"/>
        </w:rPr>
        <w:t>Plan</w:t>
      </w:r>
      <w:r w:rsidR="006B4AF4" w:rsidRPr="00597308">
        <w:rPr>
          <w:rFonts w:ascii="Calibri" w:eastAsia="Calibri" w:hAnsi="Calibri" w:cstheme="minorBidi"/>
          <w:color w:val="231F20"/>
          <w:spacing w:val="10"/>
          <w:sz w:val="36"/>
          <w:szCs w:val="36"/>
          <w:lang w:val="en-US"/>
        </w:rPr>
        <w:t xml:space="preserve"> </w:t>
      </w:r>
      <w:r w:rsidR="006B4AF4" w:rsidRPr="00597308">
        <w:rPr>
          <w:rFonts w:ascii="Calibri" w:eastAsia="Calibri" w:hAnsi="Calibri" w:cstheme="minorBidi"/>
          <w:color w:val="231F20"/>
          <w:spacing w:val="-2"/>
          <w:sz w:val="36"/>
          <w:szCs w:val="36"/>
          <w:lang w:val="en-US"/>
        </w:rPr>
        <w:t>r</w:t>
      </w:r>
      <w:r w:rsidR="006B4AF4" w:rsidRPr="00597308">
        <w:rPr>
          <w:rFonts w:ascii="Calibri" w:eastAsia="Calibri" w:hAnsi="Calibri" w:cstheme="minorBidi"/>
          <w:color w:val="231F20"/>
          <w:spacing w:val="-1"/>
          <w:sz w:val="36"/>
          <w:szCs w:val="36"/>
          <w:lang w:val="en-US"/>
        </w:rPr>
        <w:t>eview</w:t>
      </w:r>
      <w:r w:rsidR="006B4AF4" w:rsidRPr="00597308">
        <w:rPr>
          <w:rFonts w:ascii="Calibri" w:eastAsia="Calibri" w:hAnsi="Calibri" w:cstheme="minorBidi"/>
          <w:color w:val="231F20"/>
          <w:spacing w:val="11"/>
          <w:sz w:val="36"/>
          <w:szCs w:val="36"/>
          <w:lang w:val="en-US"/>
        </w:rPr>
        <w:t xml:space="preserve"> </w:t>
      </w:r>
      <w:r w:rsidR="006B4AF4" w:rsidRPr="00597308">
        <w:rPr>
          <w:rFonts w:ascii="Calibri" w:eastAsia="Calibri" w:hAnsi="Calibri" w:cstheme="minorBidi"/>
          <w:color w:val="231F20"/>
          <w:spacing w:val="-1"/>
          <w:sz w:val="36"/>
          <w:szCs w:val="36"/>
          <w:lang w:val="en-US"/>
        </w:rPr>
        <w:t>schedule</w:t>
      </w:r>
      <w:r w:rsidR="006B4AF4" w:rsidRPr="00597308">
        <w:rPr>
          <w:rFonts w:ascii="Calibri" w:eastAsia="Calibri" w:hAnsi="Calibri" w:cstheme="minorBidi"/>
          <w:color w:val="231F20"/>
          <w:spacing w:val="-2"/>
          <w:sz w:val="36"/>
          <w:szCs w:val="36"/>
          <w:lang w:val="en-US"/>
        </w:rPr>
        <w:t>.</w:t>
      </w:r>
    </w:p>
    <w:p w:rsidR="006B4AF4" w:rsidRPr="00E24688" w:rsidRDefault="006B4AF4" w:rsidP="006B4AF4">
      <w:pPr>
        <w:widowControl w:val="0"/>
        <w:spacing w:before="41" w:line="255" w:lineRule="auto"/>
        <w:ind w:left="253" w:right="585"/>
        <w:jc w:val="center"/>
        <w:rPr>
          <w:rFonts w:ascii="Calibri" w:eastAsia="Calibri" w:hAnsi="Calibri" w:cstheme="minorBidi"/>
          <w:color w:val="231F20"/>
          <w:spacing w:val="-2"/>
          <w:sz w:val="24"/>
          <w:highlight w:val="yellow"/>
          <w:lang w:val="en-US"/>
        </w:rPr>
      </w:pPr>
    </w:p>
    <w:p w:rsidR="006B4AF4" w:rsidRDefault="006B4AF4" w:rsidP="006B4AF4">
      <w:pPr>
        <w:widowControl w:val="0"/>
        <w:spacing w:before="41" w:line="255" w:lineRule="auto"/>
        <w:ind w:left="253" w:right="585"/>
        <w:jc w:val="center"/>
        <w:rPr>
          <w:rFonts w:ascii="Calibri" w:eastAsia="Calibri" w:hAnsi="Calibri" w:cstheme="minorBidi"/>
          <w:color w:val="231F20"/>
          <w:spacing w:val="-2"/>
          <w:sz w:val="24"/>
          <w:highlight w:val="yellow"/>
          <w:lang w:val="en-US"/>
        </w:rPr>
      </w:pPr>
    </w:p>
    <w:p w:rsidR="00E24688" w:rsidRDefault="00E24688" w:rsidP="006B4AF4">
      <w:pPr>
        <w:widowControl w:val="0"/>
        <w:spacing w:before="41" w:line="255" w:lineRule="auto"/>
        <w:ind w:left="253" w:right="585"/>
        <w:jc w:val="center"/>
        <w:rPr>
          <w:rFonts w:ascii="Calibri" w:eastAsia="Calibri" w:hAnsi="Calibri" w:cstheme="minorBidi"/>
          <w:color w:val="231F20"/>
          <w:spacing w:val="-2"/>
          <w:sz w:val="24"/>
          <w:highlight w:val="yellow"/>
          <w:lang w:val="en-US"/>
        </w:rPr>
      </w:pPr>
    </w:p>
    <w:p w:rsidR="00E24688" w:rsidRDefault="00F738C5" w:rsidP="006B4AF4">
      <w:pPr>
        <w:widowControl w:val="0"/>
        <w:spacing w:before="41" w:line="255" w:lineRule="auto"/>
        <w:ind w:left="253" w:right="585"/>
        <w:jc w:val="center"/>
        <w:rPr>
          <w:rFonts w:ascii="Calibri" w:eastAsia="Calibri" w:hAnsi="Calibri" w:cstheme="minorBidi"/>
          <w:color w:val="231F20"/>
          <w:spacing w:val="-2"/>
          <w:sz w:val="24"/>
          <w:highlight w:val="yellow"/>
          <w:lang w:val="en-US"/>
        </w:rPr>
      </w:pPr>
      <w:r w:rsidRPr="00F738C5">
        <w:rPr>
          <w:rFonts w:ascii="Times New Roman" w:hAnsi="Times New Roman" w:cs="Times New Roman"/>
          <w:noProof/>
          <w:sz w:val="24"/>
          <w:lang w:eastAsia="en-AU"/>
        </w:rPr>
        <mc:AlternateContent>
          <mc:Choice Requires="wpg">
            <w:drawing>
              <wp:anchor distT="0" distB="0" distL="114300" distR="114300" simplePos="0" relativeHeight="251863040" behindDoc="0" locked="0" layoutInCell="1" allowOverlap="1" wp14:anchorId="38A9AAF6" wp14:editId="21777749">
                <wp:simplePos x="0" y="0"/>
                <wp:positionH relativeFrom="column">
                  <wp:posOffset>-216535</wp:posOffset>
                </wp:positionH>
                <wp:positionV relativeFrom="paragraph">
                  <wp:posOffset>224790</wp:posOffset>
                </wp:positionV>
                <wp:extent cx="6520815" cy="3228975"/>
                <wp:effectExtent l="0" t="0" r="0" b="9525"/>
                <wp:wrapNone/>
                <wp:docPr id="8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0815" cy="3228975"/>
                          <a:chOff x="1064917" y="1069562"/>
                          <a:chExt cx="65209" cy="32290"/>
                        </a:xfrm>
                      </wpg:grpSpPr>
                      <wpg:grpSp>
                        <wpg:cNvPr id="81" name="Group 32"/>
                        <wpg:cNvGrpSpPr>
                          <a:grpSpLocks/>
                        </wpg:cNvGrpSpPr>
                        <wpg:grpSpPr bwMode="auto">
                          <a:xfrm>
                            <a:off x="1084383" y="1070732"/>
                            <a:ext cx="28734" cy="24772"/>
                            <a:chOff x="1084383" y="1070732"/>
                            <a:chExt cx="28733" cy="24771"/>
                          </a:xfrm>
                        </wpg:grpSpPr>
                        <wpg:grpSp>
                          <wpg:cNvPr id="82" name="Group 33"/>
                          <wpg:cNvGrpSpPr>
                            <a:grpSpLocks/>
                          </wpg:cNvGrpSpPr>
                          <wpg:grpSpPr bwMode="auto">
                            <a:xfrm>
                              <a:off x="1086764" y="1070910"/>
                              <a:ext cx="23844" cy="23844"/>
                              <a:chOff x="-1065673" y="-1049944"/>
                              <a:chExt cx="37" cy="37"/>
                            </a:xfrm>
                          </wpg:grpSpPr>
                          <wps:wsp>
                            <wps:cNvPr id="83" name="Freeform 34"/>
                            <wps:cNvSpPr>
                              <a:spLocks/>
                            </wps:cNvSpPr>
                            <wps:spPr bwMode="auto">
                              <a:xfrm>
                                <a:off x="-1065673" y="-1049944"/>
                                <a:ext cx="38" cy="37"/>
                              </a:xfrm>
                              <a:custGeom>
                                <a:avLst/>
                                <a:gdLst>
                                  <a:gd name="T0" fmla="+- 0 6059 4028"/>
                                  <a:gd name="T1" fmla="*/ T0 w 3755"/>
                                  <a:gd name="T2" fmla="+- 0 6521 2773"/>
                                  <a:gd name="T3" fmla="*/ 6521 h 3755"/>
                                  <a:gd name="T4" fmla="+- 0 6356 4028"/>
                                  <a:gd name="T5" fmla="*/ T4 w 3755"/>
                                  <a:gd name="T6" fmla="+- 0 6472 2773"/>
                                  <a:gd name="T7" fmla="*/ 6472 h 3755"/>
                                  <a:gd name="T8" fmla="+- 0 6636 4028"/>
                                  <a:gd name="T9" fmla="*/ T8 w 3755"/>
                                  <a:gd name="T10" fmla="+- 0 6379 2773"/>
                                  <a:gd name="T11" fmla="*/ 6379 h 3755"/>
                                  <a:gd name="T12" fmla="+- 0 6894 4028"/>
                                  <a:gd name="T13" fmla="*/ T12 w 3755"/>
                                  <a:gd name="T14" fmla="+- 0 6246 2773"/>
                                  <a:gd name="T15" fmla="*/ 6246 h 3755"/>
                                  <a:gd name="T16" fmla="+- 0 7127 4028"/>
                                  <a:gd name="T17" fmla="*/ T16 w 3755"/>
                                  <a:gd name="T18" fmla="+- 0 6075 2773"/>
                                  <a:gd name="T19" fmla="*/ 6075 h 3755"/>
                                  <a:gd name="T20" fmla="+- 0 7330 4028"/>
                                  <a:gd name="T21" fmla="*/ T20 w 3755"/>
                                  <a:gd name="T22" fmla="+- 0 5871 2773"/>
                                  <a:gd name="T23" fmla="*/ 5871 h 3755"/>
                                  <a:gd name="T24" fmla="+- 0 7501 4028"/>
                                  <a:gd name="T25" fmla="*/ T24 w 3755"/>
                                  <a:gd name="T26" fmla="+- 0 5639 2773"/>
                                  <a:gd name="T27" fmla="*/ 5639 h 3755"/>
                                  <a:gd name="T28" fmla="+- 0 7635 4028"/>
                                  <a:gd name="T29" fmla="*/ T28 w 3755"/>
                                  <a:gd name="T30" fmla="+- 0 5380 2773"/>
                                  <a:gd name="T31" fmla="*/ 5380 h 3755"/>
                                  <a:gd name="T32" fmla="+- 0 7728 4028"/>
                                  <a:gd name="T33" fmla="*/ T32 w 3755"/>
                                  <a:gd name="T34" fmla="+- 0 5101 2773"/>
                                  <a:gd name="T35" fmla="*/ 5101 h 3755"/>
                                  <a:gd name="T36" fmla="+- 0 7776 4028"/>
                                  <a:gd name="T37" fmla="*/ T36 w 3755"/>
                                  <a:gd name="T38" fmla="+- 0 4804 2773"/>
                                  <a:gd name="T39" fmla="*/ 4804 h 3755"/>
                                  <a:gd name="T40" fmla="+- 0 7776 4028"/>
                                  <a:gd name="T41" fmla="*/ T40 w 3755"/>
                                  <a:gd name="T42" fmla="+- 0 4496 2773"/>
                                  <a:gd name="T43" fmla="*/ 4496 h 3755"/>
                                  <a:gd name="T44" fmla="+- 0 7728 4028"/>
                                  <a:gd name="T45" fmla="*/ T44 w 3755"/>
                                  <a:gd name="T46" fmla="+- 0 4199 2773"/>
                                  <a:gd name="T47" fmla="*/ 4199 h 3755"/>
                                  <a:gd name="T48" fmla="+- 0 7635 4028"/>
                                  <a:gd name="T49" fmla="*/ T48 w 3755"/>
                                  <a:gd name="T50" fmla="+- 0 3919 2773"/>
                                  <a:gd name="T51" fmla="*/ 3919 h 3755"/>
                                  <a:gd name="T52" fmla="+- 0 7501 4028"/>
                                  <a:gd name="T53" fmla="*/ T52 w 3755"/>
                                  <a:gd name="T54" fmla="+- 0 3661 2773"/>
                                  <a:gd name="T55" fmla="*/ 3661 h 3755"/>
                                  <a:gd name="T56" fmla="+- 0 7330 4028"/>
                                  <a:gd name="T57" fmla="*/ T56 w 3755"/>
                                  <a:gd name="T58" fmla="+- 0 3428 2773"/>
                                  <a:gd name="T59" fmla="*/ 3428 h 3755"/>
                                  <a:gd name="T60" fmla="+- 0 7127 4028"/>
                                  <a:gd name="T61" fmla="*/ T60 w 3755"/>
                                  <a:gd name="T62" fmla="+- 0 3225 2773"/>
                                  <a:gd name="T63" fmla="*/ 3225 h 3755"/>
                                  <a:gd name="T64" fmla="+- 0 6894 4028"/>
                                  <a:gd name="T65" fmla="*/ T64 w 3755"/>
                                  <a:gd name="T66" fmla="+- 0 3054 2773"/>
                                  <a:gd name="T67" fmla="*/ 3054 h 3755"/>
                                  <a:gd name="T68" fmla="+- 0 6636 4028"/>
                                  <a:gd name="T69" fmla="*/ T68 w 3755"/>
                                  <a:gd name="T70" fmla="+- 0 2920 2773"/>
                                  <a:gd name="T71" fmla="*/ 2920 h 3755"/>
                                  <a:gd name="T72" fmla="+- 0 6356 4028"/>
                                  <a:gd name="T73" fmla="*/ T72 w 3755"/>
                                  <a:gd name="T74" fmla="+- 0 2827 2773"/>
                                  <a:gd name="T75" fmla="*/ 2827 h 3755"/>
                                  <a:gd name="T76" fmla="+- 0 6059 4028"/>
                                  <a:gd name="T77" fmla="*/ T76 w 3755"/>
                                  <a:gd name="T78" fmla="+- 0 2779 2773"/>
                                  <a:gd name="T79" fmla="*/ 2779 h 3755"/>
                                  <a:gd name="T80" fmla="+- 0 5751 4028"/>
                                  <a:gd name="T81" fmla="*/ T80 w 3755"/>
                                  <a:gd name="T82" fmla="+- 0 2779 2773"/>
                                  <a:gd name="T83" fmla="*/ 2779 h 3755"/>
                                  <a:gd name="T84" fmla="+- 0 5454 4028"/>
                                  <a:gd name="T85" fmla="*/ T84 w 3755"/>
                                  <a:gd name="T86" fmla="+- 0 2827 2773"/>
                                  <a:gd name="T87" fmla="*/ 2827 h 3755"/>
                                  <a:gd name="T88" fmla="+- 0 5175 4028"/>
                                  <a:gd name="T89" fmla="*/ T88 w 3755"/>
                                  <a:gd name="T90" fmla="+- 0 2920 2773"/>
                                  <a:gd name="T91" fmla="*/ 2920 h 3755"/>
                                  <a:gd name="T92" fmla="+- 0 4916 4028"/>
                                  <a:gd name="T93" fmla="*/ T92 w 3755"/>
                                  <a:gd name="T94" fmla="+- 0 3054 2773"/>
                                  <a:gd name="T95" fmla="*/ 3054 h 3755"/>
                                  <a:gd name="T96" fmla="+- 0 4684 4028"/>
                                  <a:gd name="T97" fmla="*/ T96 w 3755"/>
                                  <a:gd name="T98" fmla="+- 0 3225 2773"/>
                                  <a:gd name="T99" fmla="*/ 3225 h 3755"/>
                                  <a:gd name="T100" fmla="+- 0 4480 4028"/>
                                  <a:gd name="T101" fmla="*/ T100 w 3755"/>
                                  <a:gd name="T102" fmla="+- 0 3428 2773"/>
                                  <a:gd name="T103" fmla="*/ 3428 h 3755"/>
                                  <a:gd name="T104" fmla="+- 0 4309 4028"/>
                                  <a:gd name="T105" fmla="*/ T104 w 3755"/>
                                  <a:gd name="T106" fmla="+- 0 3661 2773"/>
                                  <a:gd name="T107" fmla="*/ 3661 h 3755"/>
                                  <a:gd name="T108" fmla="+- 0 4176 4028"/>
                                  <a:gd name="T109" fmla="*/ T108 w 3755"/>
                                  <a:gd name="T110" fmla="+- 0 3919 2773"/>
                                  <a:gd name="T111" fmla="*/ 3919 h 3755"/>
                                  <a:gd name="T112" fmla="+- 0 4083 4028"/>
                                  <a:gd name="T113" fmla="*/ T112 w 3755"/>
                                  <a:gd name="T114" fmla="+- 0 4199 2773"/>
                                  <a:gd name="T115" fmla="*/ 4199 h 3755"/>
                                  <a:gd name="T116" fmla="+- 0 4034 4028"/>
                                  <a:gd name="T117" fmla="*/ T116 w 3755"/>
                                  <a:gd name="T118" fmla="+- 0 4496 2773"/>
                                  <a:gd name="T119" fmla="*/ 4496 h 3755"/>
                                  <a:gd name="T120" fmla="+- 0 4034 4028"/>
                                  <a:gd name="T121" fmla="*/ T120 w 3755"/>
                                  <a:gd name="T122" fmla="+- 0 4804 2773"/>
                                  <a:gd name="T123" fmla="*/ 4804 h 3755"/>
                                  <a:gd name="T124" fmla="+- 0 4083 4028"/>
                                  <a:gd name="T125" fmla="*/ T124 w 3755"/>
                                  <a:gd name="T126" fmla="+- 0 5101 2773"/>
                                  <a:gd name="T127" fmla="*/ 5101 h 3755"/>
                                  <a:gd name="T128" fmla="+- 0 4176 4028"/>
                                  <a:gd name="T129" fmla="*/ T128 w 3755"/>
                                  <a:gd name="T130" fmla="+- 0 5380 2773"/>
                                  <a:gd name="T131" fmla="*/ 5380 h 3755"/>
                                  <a:gd name="T132" fmla="+- 0 4309 4028"/>
                                  <a:gd name="T133" fmla="*/ T132 w 3755"/>
                                  <a:gd name="T134" fmla="+- 0 5639 2773"/>
                                  <a:gd name="T135" fmla="*/ 5639 h 3755"/>
                                  <a:gd name="T136" fmla="+- 0 4480 4028"/>
                                  <a:gd name="T137" fmla="*/ T136 w 3755"/>
                                  <a:gd name="T138" fmla="+- 0 5871 2773"/>
                                  <a:gd name="T139" fmla="*/ 5871 h 3755"/>
                                  <a:gd name="T140" fmla="+- 0 4684 4028"/>
                                  <a:gd name="T141" fmla="*/ T140 w 3755"/>
                                  <a:gd name="T142" fmla="+- 0 6075 2773"/>
                                  <a:gd name="T143" fmla="*/ 6075 h 3755"/>
                                  <a:gd name="T144" fmla="+- 0 4916 4028"/>
                                  <a:gd name="T145" fmla="*/ T144 w 3755"/>
                                  <a:gd name="T146" fmla="+- 0 6246 2773"/>
                                  <a:gd name="T147" fmla="*/ 6246 h 3755"/>
                                  <a:gd name="T148" fmla="+- 0 5175 4028"/>
                                  <a:gd name="T149" fmla="*/ T148 w 3755"/>
                                  <a:gd name="T150" fmla="+- 0 6379 2773"/>
                                  <a:gd name="T151" fmla="*/ 6379 h 3755"/>
                                  <a:gd name="T152" fmla="+- 0 5454 4028"/>
                                  <a:gd name="T153" fmla="*/ T152 w 3755"/>
                                  <a:gd name="T154" fmla="+- 0 6472 2773"/>
                                  <a:gd name="T155" fmla="*/ 6472 h 3755"/>
                                  <a:gd name="T156" fmla="+- 0 5751 4028"/>
                                  <a:gd name="T157" fmla="*/ T156 w 3755"/>
                                  <a:gd name="T158" fmla="+- 0 6521 2773"/>
                                  <a:gd name="T159" fmla="*/ 6521 h 37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755" h="3755">
                                    <a:moveTo>
                                      <a:pt x="1877" y="3754"/>
                                    </a:moveTo>
                                    <a:lnTo>
                                      <a:pt x="2031" y="3748"/>
                                    </a:lnTo>
                                    <a:lnTo>
                                      <a:pt x="2182" y="3729"/>
                                    </a:lnTo>
                                    <a:lnTo>
                                      <a:pt x="2328" y="3699"/>
                                    </a:lnTo>
                                    <a:lnTo>
                                      <a:pt x="2470" y="3658"/>
                                    </a:lnTo>
                                    <a:lnTo>
                                      <a:pt x="2608" y="3606"/>
                                    </a:lnTo>
                                    <a:lnTo>
                                      <a:pt x="2740" y="3544"/>
                                    </a:lnTo>
                                    <a:lnTo>
                                      <a:pt x="2866" y="3473"/>
                                    </a:lnTo>
                                    <a:lnTo>
                                      <a:pt x="2986" y="3392"/>
                                    </a:lnTo>
                                    <a:lnTo>
                                      <a:pt x="3099" y="3302"/>
                                    </a:lnTo>
                                    <a:lnTo>
                                      <a:pt x="3204" y="3204"/>
                                    </a:lnTo>
                                    <a:lnTo>
                                      <a:pt x="3302" y="3098"/>
                                    </a:lnTo>
                                    <a:lnTo>
                                      <a:pt x="3392" y="2985"/>
                                    </a:lnTo>
                                    <a:lnTo>
                                      <a:pt x="3473" y="2866"/>
                                    </a:lnTo>
                                    <a:lnTo>
                                      <a:pt x="3545" y="2739"/>
                                    </a:lnTo>
                                    <a:lnTo>
                                      <a:pt x="3607" y="2607"/>
                                    </a:lnTo>
                                    <a:lnTo>
                                      <a:pt x="3659" y="2470"/>
                                    </a:lnTo>
                                    <a:lnTo>
                                      <a:pt x="3700" y="2328"/>
                                    </a:lnTo>
                                    <a:lnTo>
                                      <a:pt x="3730" y="2181"/>
                                    </a:lnTo>
                                    <a:lnTo>
                                      <a:pt x="3748" y="2031"/>
                                    </a:lnTo>
                                    <a:lnTo>
                                      <a:pt x="3754" y="1877"/>
                                    </a:lnTo>
                                    <a:lnTo>
                                      <a:pt x="3748" y="1723"/>
                                    </a:lnTo>
                                    <a:lnTo>
                                      <a:pt x="3730" y="1572"/>
                                    </a:lnTo>
                                    <a:lnTo>
                                      <a:pt x="3700" y="1426"/>
                                    </a:lnTo>
                                    <a:lnTo>
                                      <a:pt x="3659" y="1284"/>
                                    </a:lnTo>
                                    <a:lnTo>
                                      <a:pt x="3607" y="1146"/>
                                    </a:lnTo>
                                    <a:lnTo>
                                      <a:pt x="3545" y="1014"/>
                                    </a:lnTo>
                                    <a:lnTo>
                                      <a:pt x="3473" y="888"/>
                                    </a:lnTo>
                                    <a:lnTo>
                                      <a:pt x="3392" y="768"/>
                                    </a:lnTo>
                                    <a:lnTo>
                                      <a:pt x="3302" y="655"/>
                                    </a:lnTo>
                                    <a:lnTo>
                                      <a:pt x="3204" y="550"/>
                                    </a:lnTo>
                                    <a:lnTo>
                                      <a:pt x="3099" y="452"/>
                                    </a:lnTo>
                                    <a:lnTo>
                                      <a:pt x="2986" y="362"/>
                                    </a:lnTo>
                                    <a:lnTo>
                                      <a:pt x="2866" y="281"/>
                                    </a:lnTo>
                                    <a:lnTo>
                                      <a:pt x="2740" y="209"/>
                                    </a:lnTo>
                                    <a:lnTo>
                                      <a:pt x="2608" y="147"/>
                                    </a:lnTo>
                                    <a:lnTo>
                                      <a:pt x="2470" y="95"/>
                                    </a:lnTo>
                                    <a:lnTo>
                                      <a:pt x="2328" y="54"/>
                                    </a:lnTo>
                                    <a:lnTo>
                                      <a:pt x="2182" y="24"/>
                                    </a:lnTo>
                                    <a:lnTo>
                                      <a:pt x="2031" y="6"/>
                                    </a:lnTo>
                                    <a:lnTo>
                                      <a:pt x="1877" y="0"/>
                                    </a:lnTo>
                                    <a:lnTo>
                                      <a:pt x="1723" y="6"/>
                                    </a:lnTo>
                                    <a:lnTo>
                                      <a:pt x="1573" y="24"/>
                                    </a:lnTo>
                                    <a:lnTo>
                                      <a:pt x="1426" y="54"/>
                                    </a:lnTo>
                                    <a:lnTo>
                                      <a:pt x="1284" y="95"/>
                                    </a:lnTo>
                                    <a:lnTo>
                                      <a:pt x="1147" y="147"/>
                                    </a:lnTo>
                                    <a:lnTo>
                                      <a:pt x="1015" y="209"/>
                                    </a:lnTo>
                                    <a:lnTo>
                                      <a:pt x="888" y="281"/>
                                    </a:lnTo>
                                    <a:lnTo>
                                      <a:pt x="769" y="362"/>
                                    </a:lnTo>
                                    <a:lnTo>
                                      <a:pt x="656" y="452"/>
                                    </a:lnTo>
                                    <a:lnTo>
                                      <a:pt x="550" y="550"/>
                                    </a:lnTo>
                                    <a:lnTo>
                                      <a:pt x="452" y="655"/>
                                    </a:lnTo>
                                    <a:lnTo>
                                      <a:pt x="362" y="768"/>
                                    </a:lnTo>
                                    <a:lnTo>
                                      <a:pt x="281" y="888"/>
                                    </a:lnTo>
                                    <a:lnTo>
                                      <a:pt x="210" y="1014"/>
                                    </a:lnTo>
                                    <a:lnTo>
                                      <a:pt x="148" y="1146"/>
                                    </a:lnTo>
                                    <a:lnTo>
                                      <a:pt x="96" y="1284"/>
                                    </a:lnTo>
                                    <a:lnTo>
                                      <a:pt x="55" y="1426"/>
                                    </a:lnTo>
                                    <a:lnTo>
                                      <a:pt x="25" y="1572"/>
                                    </a:lnTo>
                                    <a:lnTo>
                                      <a:pt x="6" y="1723"/>
                                    </a:lnTo>
                                    <a:lnTo>
                                      <a:pt x="0" y="1877"/>
                                    </a:lnTo>
                                    <a:lnTo>
                                      <a:pt x="6" y="2031"/>
                                    </a:lnTo>
                                    <a:lnTo>
                                      <a:pt x="25" y="2181"/>
                                    </a:lnTo>
                                    <a:lnTo>
                                      <a:pt x="55" y="2328"/>
                                    </a:lnTo>
                                    <a:lnTo>
                                      <a:pt x="96" y="2470"/>
                                    </a:lnTo>
                                    <a:lnTo>
                                      <a:pt x="148" y="2607"/>
                                    </a:lnTo>
                                    <a:lnTo>
                                      <a:pt x="210" y="2739"/>
                                    </a:lnTo>
                                    <a:lnTo>
                                      <a:pt x="281" y="2866"/>
                                    </a:lnTo>
                                    <a:lnTo>
                                      <a:pt x="362" y="2985"/>
                                    </a:lnTo>
                                    <a:lnTo>
                                      <a:pt x="452" y="3098"/>
                                    </a:lnTo>
                                    <a:lnTo>
                                      <a:pt x="550" y="3204"/>
                                    </a:lnTo>
                                    <a:lnTo>
                                      <a:pt x="656" y="3302"/>
                                    </a:lnTo>
                                    <a:lnTo>
                                      <a:pt x="769" y="3392"/>
                                    </a:lnTo>
                                    <a:lnTo>
                                      <a:pt x="888" y="3473"/>
                                    </a:lnTo>
                                    <a:lnTo>
                                      <a:pt x="1015" y="3544"/>
                                    </a:lnTo>
                                    <a:lnTo>
                                      <a:pt x="1147" y="3606"/>
                                    </a:lnTo>
                                    <a:lnTo>
                                      <a:pt x="1284" y="3658"/>
                                    </a:lnTo>
                                    <a:lnTo>
                                      <a:pt x="1426" y="3699"/>
                                    </a:lnTo>
                                    <a:lnTo>
                                      <a:pt x="1573" y="3729"/>
                                    </a:lnTo>
                                    <a:lnTo>
                                      <a:pt x="1723" y="3748"/>
                                    </a:lnTo>
                                    <a:lnTo>
                                      <a:pt x="1877" y="3754"/>
                                    </a:lnTo>
                                    <a:close/>
                                  </a:path>
                                </a:pathLst>
                              </a:custGeom>
                              <a:noFill/>
                              <a:ln w="5791">
                                <a:solidFill>
                                  <a:srgbClr val="FCB2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35"/>
                          <wpg:cNvGrpSpPr>
                            <a:grpSpLocks/>
                          </wpg:cNvGrpSpPr>
                          <wpg:grpSpPr bwMode="auto">
                            <a:xfrm>
                              <a:off x="1088752" y="1070732"/>
                              <a:ext cx="5124" cy="5125"/>
                              <a:chOff x="-1065669" y="-1049944"/>
                              <a:chExt cx="8" cy="8"/>
                            </a:xfrm>
                          </wpg:grpSpPr>
                          <wps:wsp>
                            <wps:cNvPr id="85" name="Freeform 36"/>
                            <wps:cNvSpPr>
                              <a:spLocks/>
                            </wps:cNvSpPr>
                            <wps:spPr bwMode="auto">
                              <a:xfrm>
                                <a:off x="-1065669" y="-1049944"/>
                                <a:ext cx="8" cy="8"/>
                              </a:xfrm>
                              <a:custGeom>
                                <a:avLst/>
                                <a:gdLst>
                                  <a:gd name="T0" fmla="+- 0 4744 4341"/>
                                  <a:gd name="T1" fmla="*/ T0 w 807"/>
                                  <a:gd name="T2" fmla="+- 0 2745 2745"/>
                                  <a:gd name="T3" fmla="*/ 2745 h 807"/>
                                  <a:gd name="T4" fmla="+- 0 4678 4341"/>
                                  <a:gd name="T5" fmla="*/ T4 w 807"/>
                                  <a:gd name="T6" fmla="+- 0 2750 2745"/>
                                  <a:gd name="T7" fmla="*/ 2750 h 807"/>
                                  <a:gd name="T8" fmla="+- 0 4616 4341"/>
                                  <a:gd name="T9" fmla="*/ T8 w 807"/>
                                  <a:gd name="T10" fmla="+- 0 2765 2745"/>
                                  <a:gd name="T11" fmla="*/ 2765 h 807"/>
                                  <a:gd name="T12" fmla="+- 0 4559 4341"/>
                                  <a:gd name="T13" fmla="*/ T12 w 807"/>
                                  <a:gd name="T14" fmla="+- 0 2790 2745"/>
                                  <a:gd name="T15" fmla="*/ 2790 h 807"/>
                                  <a:gd name="T16" fmla="+- 0 4506 4341"/>
                                  <a:gd name="T17" fmla="*/ T16 w 807"/>
                                  <a:gd name="T18" fmla="+- 0 2822 2745"/>
                                  <a:gd name="T19" fmla="*/ 2822 h 807"/>
                                  <a:gd name="T20" fmla="+- 0 4459 4341"/>
                                  <a:gd name="T21" fmla="*/ T20 w 807"/>
                                  <a:gd name="T22" fmla="+- 0 2863 2745"/>
                                  <a:gd name="T23" fmla="*/ 2863 h 807"/>
                                  <a:gd name="T24" fmla="+- 0 4419 4341"/>
                                  <a:gd name="T25" fmla="*/ T24 w 807"/>
                                  <a:gd name="T26" fmla="+- 0 2910 2745"/>
                                  <a:gd name="T27" fmla="*/ 2910 h 807"/>
                                  <a:gd name="T28" fmla="+- 0 4386 4341"/>
                                  <a:gd name="T29" fmla="*/ T28 w 807"/>
                                  <a:gd name="T30" fmla="+- 0 2963 2745"/>
                                  <a:gd name="T31" fmla="*/ 2963 h 807"/>
                                  <a:gd name="T32" fmla="+- 0 4361 4341"/>
                                  <a:gd name="T33" fmla="*/ T32 w 807"/>
                                  <a:gd name="T34" fmla="+- 0 3020 2745"/>
                                  <a:gd name="T35" fmla="*/ 3020 h 807"/>
                                  <a:gd name="T36" fmla="+- 0 4346 4341"/>
                                  <a:gd name="T37" fmla="*/ T36 w 807"/>
                                  <a:gd name="T38" fmla="+- 0 3082 2745"/>
                                  <a:gd name="T39" fmla="*/ 3082 h 807"/>
                                  <a:gd name="T40" fmla="+- 0 4341 4341"/>
                                  <a:gd name="T41" fmla="*/ T40 w 807"/>
                                  <a:gd name="T42" fmla="+- 0 3148 2745"/>
                                  <a:gd name="T43" fmla="*/ 3148 h 807"/>
                                  <a:gd name="T44" fmla="+- 0 4342 4341"/>
                                  <a:gd name="T45" fmla="*/ T44 w 807"/>
                                  <a:gd name="T46" fmla="+- 0 3181 2745"/>
                                  <a:gd name="T47" fmla="*/ 3181 h 807"/>
                                  <a:gd name="T48" fmla="+- 0 4353 4341"/>
                                  <a:gd name="T49" fmla="*/ T48 w 807"/>
                                  <a:gd name="T50" fmla="+- 0 3245 2745"/>
                                  <a:gd name="T51" fmla="*/ 3245 h 807"/>
                                  <a:gd name="T52" fmla="+- 0 4372 4341"/>
                                  <a:gd name="T53" fmla="*/ T52 w 807"/>
                                  <a:gd name="T54" fmla="+- 0 3305 2745"/>
                                  <a:gd name="T55" fmla="*/ 3305 h 807"/>
                                  <a:gd name="T56" fmla="+- 0 4401 4341"/>
                                  <a:gd name="T57" fmla="*/ T56 w 807"/>
                                  <a:gd name="T58" fmla="+- 0 3360 2745"/>
                                  <a:gd name="T59" fmla="*/ 3360 h 807"/>
                                  <a:gd name="T60" fmla="+- 0 4438 4341"/>
                                  <a:gd name="T61" fmla="*/ T60 w 807"/>
                                  <a:gd name="T62" fmla="+- 0 3410 2745"/>
                                  <a:gd name="T63" fmla="*/ 3410 h 807"/>
                                  <a:gd name="T64" fmla="+- 0 4482 4341"/>
                                  <a:gd name="T65" fmla="*/ T64 w 807"/>
                                  <a:gd name="T66" fmla="+- 0 3454 2745"/>
                                  <a:gd name="T67" fmla="*/ 3454 h 807"/>
                                  <a:gd name="T68" fmla="+- 0 4532 4341"/>
                                  <a:gd name="T69" fmla="*/ T68 w 807"/>
                                  <a:gd name="T70" fmla="+- 0 3490 2745"/>
                                  <a:gd name="T71" fmla="*/ 3490 h 807"/>
                                  <a:gd name="T72" fmla="+- 0 4587 4341"/>
                                  <a:gd name="T73" fmla="*/ T72 w 807"/>
                                  <a:gd name="T74" fmla="+- 0 3519 2745"/>
                                  <a:gd name="T75" fmla="*/ 3519 h 807"/>
                                  <a:gd name="T76" fmla="+- 0 4647 4341"/>
                                  <a:gd name="T77" fmla="*/ T76 w 807"/>
                                  <a:gd name="T78" fmla="+- 0 3539 2745"/>
                                  <a:gd name="T79" fmla="*/ 3539 h 807"/>
                                  <a:gd name="T80" fmla="+- 0 4711 4341"/>
                                  <a:gd name="T81" fmla="*/ T80 w 807"/>
                                  <a:gd name="T82" fmla="+- 0 3549 2745"/>
                                  <a:gd name="T83" fmla="*/ 3549 h 807"/>
                                  <a:gd name="T84" fmla="+- 0 4744 4341"/>
                                  <a:gd name="T85" fmla="*/ T84 w 807"/>
                                  <a:gd name="T86" fmla="+- 0 3551 2745"/>
                                  <a:gd name="T87" fmla="*/ 3551 h 807"/>
                                  <a:gd name="T88" fmla="+- 0 4777 4341"/>
                                  <a:gd name="T89" fmla="*/ T88 w 807"/>
                                  <a:gd name="T90" fmla="+- 0 3549 2745"/>
                                  <a:gd name="T91" fmla="*/ 3549 h 807"/>
                                  <a:gd name="T92" fmla="+- 0 4841 4341"/>
                                  <a:gd name="T93" fmla="*/ T92 w 807"/>
                                  <a:gd name="T94" fmla="+- 0 3539 2745"/>
                                  <a:gd name="T95" fmla="*/ 3539 h 807"/>
                                  <a:gd name="T96" fmla="+- 0 4901 4341"/>
                                  <a:gd name="T97" fmla="*/ T96 w 807"/>
                                  <a:gd name="T98" fmla="+- 0 3519 2745"/>
                                  <a:gd name="T99" fmla="*/ 3519 h 807"/>
                                  <a:gd name="T100" fmla="+- 0 4956 4341"/>
                                  <a:gd name="T101" fmla="*/ T100 w 807"/>
                                  <a:gd name="T102" fmla="+- 0 3490 2745"/>
                                  <a:gd name="T103" fmla="*/ 3490 h 807"/>
                                  <a:gd name="T104" fmla="+- 0 5006 4341"/>
                                  <a:gd name="T105" fmla="*/ T104 w 807"/>
                                  <a:gd name="T106" fmla="+- 0 3454 2745"/>
                                  <a:gd name="T107" fmla="*/ 3454 h 807"/>
                                  <a:gd name="T108" fmla="+- 0 5050 4341"/>
                                  <a:gd name="T109" fmla="*/ T108 w 807"/>
                                  <a:gd name="T110" fmla="+- 0 3410 2745"/>
                                  <a:gd name="T111" fmla="*/ 3410 h 807"/>
                                  <a:gd name="T112" fmla="+- 0 5086 4341"/>
                                  <a:gd name="T113" fmla="*/ T112 w 807"/>
                                  <a:gd name="T114" fmla="+- 0 3360 2745"/>
                                  <a:gd name="T115" fmla="*/ 3360 h 807"/>
                                  <a:gd name="T116" fmla="+- 0 5115 4341"/>
                                  <a:gd name="T117" fmla="*/ T116 w 807"/>
                                  <a:gd name="T118" fmla="+- 0 3305 2745"/>
                                  <a:gd name="T119" fmla="*/ 3305 h 807"/>
                                  <a:gd name="T120" fmla="+- 0 5135 4341"/>
                                  <a:gd name="T121" fmla="*/ T120 w 807"/>
                                  <a:gd name="T122" fmla="+- 0 3245 2745"/>
                                  <a:gd name="T123" fmla="*/ 3245 h 807"/>
                                  <a:gd name="T124" fmla="+- 0 5146 4341"/>
                                  <a:gd name="T125" fmla="*/ T124 w 807"/>
                                  <a:gd name="T126" fmla="+- 0 3181 2745"/>
                                  <a:gd name="T127" fmla="*/ 3181 h 807"/>
                                  <a:gd name="T128" fmla="+- 0 5147 4341"/>
                                  <a:gd name="T129" fmla="*/ T128 w 807"/>
                                  <a:gd name="T130" fmla="+- 0 3148 2745"/>
                                  <a:gd name="T131" fmla="*/ 3148 h 807"/>
                                  <a:gd name="T132" fmla="+- 0 5146 4341"/>
                                  <a:gd name="T133" fmla="*/ T132 w 807"/>
                                  <a:gd name="T134" fmla="+- 0 3115 2745"/>
                                  <a:gd name="T135" fmla="*/ 3115 h 807"/>
                                  <a:gd name="T136" fmla="+- 0 5135 4341"/>
                                  <a:gd name="T137" fmla="*/ T136 w 807"/>
                                  <a:gd name="T138" fmla="+- 0 3051 2745"/>
                                  <a:gd name="T139" fmla="*/ 3051 h 807"/>
                                  <a:gd name="T140" fmla="+- 0 5115 4341"/>
                                  <a:gd name="T141" fmla="*/ T140 w 807"/>
                                  <a:gd name="T142" fmla="+- 0 2991 2745"/>
                                  <a:gd name="T143" fmla="*/ 2991 h 807"/>
                                  <a:gd name="T144" fmla="+- 0 5086 4341"/>
                                  <a:gd name="T145" fmla="*/ T144 w 807"/>
                                  <a:gd name="T146" fmla="+- 0 2935 2745"/>
                                  <a:gd name="T147" fmla="*/ 2935 h 807"/>
                                  <a:gd name="T148" fmla="+- 0 5050 4341"/>
                                  <a:gd name="T149" fmla="*/ T148 w 807"/>
                                  <a:gd name="T150" fmla="+- 0 2885 2745"/>
                                  <a:gd name="T151" fmla="*/ 2885 h 807"/>
                                  <a:gd name="T152" fmla="+- 0 5006 4341"/>
                                  <a:gd name="T153" fmla="*/ T152 w 807"/>
                                  <a:gd name="T154" fmla="+- 0 2842 2745"/>
                                  <a:gd name="T155" fmla="*/ 2842 h 807"/>
                                  <a:gd name="T156" fmla="+- 0 4956 4341"/>
                                  <a:gd name="T157" fmla="*/ T156 w 807"/>
                                  <a:gd name="T158" fmla="+- 0 2805 2745"/>
                                  <a:gd name="T159" fmla="*/ 2805 h 807"/>
                                  <a:gd name="T160" fmla="+- 0 4901 4341"/>
                                  <a:gd name="T161" fmla="*/ T160 w 807"/>
                                  <a:gd name="T162" fmla="+- 0 2776 2745"/>
                                  <a:gd name="T163" fmla="*/ 2776 h 807"/>
                                  <a:gd name="T164" fmla="+- 0 4841 4341"/>
                                  <a:gd name="T165" fmla="*/ T164 w 807"/>
                                  <a:gd name="T166" fmla="+- 0 2756 2745"/>
                                  <a:gd name="T167" fmla="*/ 2756 h 807"/>
                                  <a:gd name="T168" fmla="+- 0 4777 4341"/>
                                  <a:gd name="T169" fmla="*/ T168 w 807"/>
                                  <a:gd name="T170" fmla="+- 0 2746 2745"/>
                                  <a:gd name="T171" fmla="*/ 2746 h 807"/>
                                  <a:gd name="T172" fmla="+- 0 4744 4341"/>
                                  <a:gd name="T173" fmla="*/ T172 w 807"/>
                                  <a:gd name="T174" fmla="+- 0 2745 2745"/>
                                  <a:gd name="T175" fmla="*/ 2745 h 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07" h="807">
                                    <a:moveTo>
                                      <a:pt x="403" y="0"/>
                                    </a:moveTo>
                                    <a:lnTo>
                                      <a:pt x="337" y="5"/>
                                    </a:lnTo>
                                    <a:lnTo>
                                      <a:pt x="275" y="20"/>
                                    </a:lnTo>
                                    <a:lnTo>
                                      <a:pt x="218" y="45"/>
                                    </a:lnTo>
                                    <a:lnTo>
                                      <a:pt x="165" y="77"/>
                                    </a:lnTo>
                                    <a:lnTo>
                                      <a:pt x="118" y="118"/>
                                    </a:lnTo>
                                    <a:lnTo>
                                      <a:pt x="78" y="165"/>
                                    </a:lnTo>
                                    <a:lnTo>
                                      <a:pt x="45" y="218"/>
                                    </a:lnTo>
                                    <a:lnTo>
                                      <a:pt x="20" y="275"/>
                                    </a:lnTo>
                                    <a:lnTo>
                                      <a:pt x="5" y="337"/>
                                    </a:lnTo>
                                    <a:lnTo>
                                      <a:pt x="0" y="403"/>
                                    </a:lnTo>
                                    <a:lnTo>
                                      <a:pt x="1" y="436"/>
                                    </a:lnTo>
                                    <a:lnTo>
                                      <a:pt x="12" y="500"/>
                                    </a:lnTo>
                                    <a:lnTo>
                                      <a:pt x="31" y="560"/>
                                    </a:lnTo>
                                    <a:lnTo>
                                      <a:pt x="60" y="615"/>
                                    </a:lnTo>
                                    <a:lnTo>
                                      <a:pt x="97" y="665"/>
                                    </a:lnTo>
                                    <a:lnTo>
                                      <a:pt x="141" y="709"/>
                                    </a:lnTo>
                                    <a:lnTo>
                                      <a:pt x="191" y="745"/>
                                    </a:lnTo>
                                    <a:lnTo>
                                      <a:pt x="246" y="774"/>
                                    </a:lnTo>
                                    <a:lnTo>
                                      <a:pt x="306" y="794"/>
                                    </a:lnTo>
                                    <a:lnTo>
                                      <a:pt x="370" y="804"/>
                                    </a:lnTo>
                                    <a:lnTo>
                                      <a:pt x="403" y="806"/>
                                    </a:lnTo>
                                    <a:lnTo>
                                      <a:pt x="436" y="804"/>
                                    </a:lnTo>
                                    <a:lnTo>
                                      <a:pt x="500" y="794"/>
                                    </a:lnTo>
                                    <a:lnTo>
                                      <a:pt x="560" y="774"/>
                                    </a:lnTo>
                                    <a:lnTo>
                                      <a:pt x="615" y="745"/>
                                    </a:lnTo>
                                    <a:lnTo>
                                      <a:pt x="665" y="709"/>
                                    </a:lnTo>
                                    <a:lnTo>
                                      <a:pt x="709" y="665"/>
                                    </a:lnTo>
                                    <a:lnTo>
                                      <a:pt x="745" y="615"/>
                                    </a:lnTo>
                                    <a:lnTo>
                                      <a:pt x="774" y="560"/>
                                    </a:lnTo>
                                    <a:lnTo>
                                      <a:pt x="794" y="500"/>
                                    </a:lnTo>
                                    <a:lnTo>
                                      <a:pt x="805" y="436"/>
                                    </a:lnTo>
                                    <a:lnTo>
                                      <a:pt x="806" y="403"/>
                                    </a:lnTo>
                                    <a:lnTo>
                                      <a:pt x="805" y="370"/>
                                    </a:lnTo>
                                    <a:lnTo>
                                      <a:pt x="794" y="306"/>
                                    </a:lnTo>
                                    <a:lnTo>
                                      <a:pt x="774" y="246"/>
                                    </a:lnTo>
                                    <a:lnTo>
                                      <a:pt x="745" y="190"/>
                                    </a:lnTo>
                                    <a:lnTo>
                                      <a:pt x="709" y="140"/>
                                    </a:lnTo>
                                    <a:lnTo>
                                      <a:pt x="665" y="97"/>
                                    </a:lnTo>
                                    <a:lnTo>
                                      <a:pt x="615" y="60"/>
                                    </a:lnTo>
                                    <a:lnTo>
                                      <a:pt x="560" y="31"/>
                                    </a:lnTo>
                                    <a:lnTo>
                                      <a:pt x="500" y="11"/>
                                    </a:lnTo>
                                    <a:lnTo>
                                      <a:pt x="436" y="1"/>
                                    </a:lnTo>
                                    <a:lnTo>
                                      <a:pt x="403" y="0"/>
                                    </a:lnTo>
                                    <a:close/>
                                  </a:path>
                                </a:pathLst>
                              </a:custGeom>
                              <a:solidFill>
                                <a:srgbClr val="FEC7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37"/>
                          <wpg:cNvGrpSpPr>
                            <a:grpSpLocks/>
                          </wpg:cNvGrpSpPr>
                          <wpg:grpSpPr bwMode="auto">
                            <a:xfrm>
                              <a:off x="1084383" y="1079902"/>
                              <a:ext cx="5124" cy="5124"/>
                              <a:chOff x="-1065676" y="-1049930"/>
                              <a:chExt cx="8" cy="8"/>
                            </a:xfrm>
                          </wpg:grpSpPr>
                          <wps:wsp>
                            <wps:cNvPr id="87" name="Freeform 38"/>
                            <wps:cNvSpPr>
                              <a:spLocks/>
                            </wps:cNvSpPr>
                            <wps:spPr bwMode="auto">
                              <a:xfrm>
                                <a:off x="-1065676" y="-1049930"/>
                                <a:ext cx="8" cy="8"/>
                              </a:xfrm>
                              <a:custGeom>
                                <a:avLst/>
                                <a:gdLst>
                                  <a:gd name="T0" fmla="+- 0 4056 3653"/>
                                  <a:gd name="T1" fmla="*/ T0 w 807"/>
                                  <a:gd name="T2" fmla="+- 0 4189 4189"/>
                                  <a:gd name="T3" fmla="*/ 4189 h 807"/>
                                  <a:gd name="T4" fmla="+- 0 3991 3653"/>
                                  <a:gd name="T5" fmla="*/ T4 w 807"/>
                                  <a:gd name="T6" fmla="+- 0 4194 4189"/>
                                  <a:gd name="T7" fmla="*/ 4194 h 807"/>
                                  <a:gd name="T8" fmla="+- 0 3929 3653"/>
                                  <a:gd name="T9" fmla="*/ T8 w 807"/>
                                  <a:gd name="T10" fmla="+- 0 4210 4189"/>
                                  <a:gd name="T11" fmla="*/ 4210 h 807"/>
                                  <a:gd name="T12" fmla="+- 0 3871 3653"/>
                                  <a:gd name="T13" fmla="*/ T12 w 807"/>
                                  <a:gd name="T14" fmla="+- 0 4234 4189"/>
                                  <a:gd name="T15" fmla="*/ 4234 h 807"/>
                                  <a:gd name="T16" fmla="+- 0 3818 3653"/>
                                  <a:gd name="T17" fmla="*/ T16 w 807"/>
                                  <a:gd name="T18" fmla="+- 0 4267 4189"/>
                                  <a:gd name="T19" fmla="*/ 4267 h 807"/>
                                  <a:gd name="T20" fmla="+- 0 3771 3653"/>
                                  <a:gd name="T21" fmla="*/ T20 w 807"/>
                                  <a:gd name="T22" fmla="+- 0 4307 4189"/>
                                  <a:gd name="T23" fmla="*/ 4307 h 807"/>
                                  <a:gd name="T24" fmla="+- 0 3731 3653"/>
                                  <a:gd name="T25" fmla="*/ T24 w 807"/>
                                  <a:gd name="T26" fmla="+- 0 4354 4189"/>
                                  <a:gd name="T27" fmla="*/ 4354 h 807"/>
                                  <a:gd name="T28" fmla="+- 0 3698 3653"/>
                                  <a:gd name="T29" fmla="*/ T28 w 807"/>
                                  <a:gd name="T30" fmla="+- 0 4407 4189"/>
                                  <a:gd name="T31" fmla="*/ 4407 h 807"/>
                                  <a:gd name="T32" fmla="+- 0 3674 3653"/>
                                  <a:gd name="T33" fmla="*/ T32 w 807"/>
                                  <a:gd name="T34" fmla="+- 0 4465 4189"/>
                                  <a:gd name="T35" fmla="*/ 4465 h 807"/>
                                  <a:gd name="T36" fmla="+- 0 3659 3653"/>
                                  <a:gd name="T37" fmla="*/ T36 w 807"/>
                                  <a:gd name="T38" fmla="+- 0 4527 4189"/>
                                  <a:gd name="T39" fmla="*/ 4527 h 807"/>
                                  <a:gd name="T40" fmla="+- 0 3653 3653"/>
                                  <a:gd name="T41" fmla="*/ T40 w 807"/>
                                  <a:gd name="T42" fmla="+- 0 4592 4189"/>
                                  <a:gd name="T43" fmla="*/ 4592 h 807"/>
                                  <a:gd name="T44" fmla="+- 0 3655 3653"/>
                                  <a:gd name="T45" fmla="*/ T44 w 807"/>
                                  <a:gd name="T46" fmla="+- 0 4625 4189"/>
                                  <a:gd name="T47" fmla="*/ 4625 h 807"/>
                                  <a:gd name="T48" fmla="+- 0 3665 3653"/>
                                  <a:gd name="T49" fmla="*/ T48 w 807"/>
                                  <a:gd name="T50" fmla="+- 0 4689 4189"/>
                                  <a:gd name="T51" fmla="*/ 4689 h 807"/>
                                  <a:gd name="T52" fmla="+- 0 3685 3653"/>
                                  <a:gd name="T53" fmla="*/ T52 w 807"/>
                                  <a:gd name="T54" fmla="+- 0 4749 4189"/>
                                  <a:gd name="T55" fmla="*/ 4749 h 807"/>
                                  <a:gd name="T56" fmla="+- 0 3714 3653"/>
                                  <a:gd name="T57" fmla="*/ T56 w 807"/>
                                  <a:gd name="T58" fmla="+- 0 4804 4189"/>
                                  <a:gd name="T59" fmla="*/ 4804 h 807"/>
                                  <a:gd name="T60" fmla="+- 0 3750 3653"/>
                                  <a:gd name="T61" fmla="*/ T60 w 807"/>
                                  <a:gd name="T62" fmla="+- 0 4854 4189"/>
                                  <a:gd name="T63" fmla="*/ 4854 h 807"/>
                                  <a:gd name="T64" fmla="+- 0 3794 3653"/>
                                  <a:gd name="T65" fmla="*/ T64 w 807"/>
                                  <a:gd name="T66" fmla="+- 0 4898 4189"/>
                                  <a:gd name="T67" fmla="*/ 4898 h 807"/>
                                  <a:gd name="T68" fmla="+- 0 3844 3653"/>
                                  <a:gd name="T69" fmla="*/ T68 w 807"/>
                                  <a:gd name="T70" fmla="+- 0 4935 4189"/>
                                  <a:gd name="T71" fmla="*/ 4935 h 807"/>
                                  <a:gd name="T72" fmla="+- 0 3900 3653"/>
                                  <a:gd name="T73" fmla="*/ T72 w 807"/>
                                  <a:gd name="T74" fmla="+- 0 4963 4189"/>
                                  <a:gd name="T75" fmla="*/ 4963 h 807"/>
                                  <a:gd name="T76" fmla="+- 0 3960 3653"/>
                                  <a:gd name="T77" fmla="*/ T76 w 807"/>
                                  <a:gd name="T78" fmla="+- 0 4983 4189"/>
                                  <a:gd name="T79" fmla="*/ 4983 h 807"/>
                                  <a:gd name="T80" fmla="+- 0 4023 3653"/>
                                  <a:gd name="T81" fmla="*/ T80 w 807"/>
                                  <a:gd name="T82" fmla="+- 0 4994 4189"/>
                                  <a:gd name="T83" fmla="*/ 4994 h 807"/>
                                  <a:gd name="T84" fmla="+- 0 4056 3653"/>
                                  <a:gd name="T85" fmla="*/ T84 w 807"/>
                                  <a:gd name="T86" fmla="+- 0 4995 4189"/>
                                  <a:gd name="T87" fmla="*/ 4995 h 807"/>
                                  <a:gd name="T88" fmla="+- 0 4089 3653"/>
                                  <a:gd name="T89" fmla="*/ T88 w 807"/>
                                  <a:gd name="T90" fmla="+- 0 4994 4189"/>
                                  <a:gd name="T91" fmla="*/ 4994 h 807"/>
                                  <a:gd name="T92" fmla="+- 0 4153 3653"/>
                                  <a:gd name="T93" fmla="*/ T92 w 807"/>
                                  <a:gd name="T94" fmla="+- 0 4983 4189"/>
                                  <a:gd name="T95" fmla="*/ 4983 h 807"/>
                                  <a:gd name="T96" fmla="+- 0 4213 3653"/>
                                  <a:gd name="T97" fmla="*/ T96 w 807"/>
                                  <a:gd name="T98" fmla="+- 0 4963 4189"/>
                                  <a:gd name="T99" fmla="*/ 4963 h 807"/>
                                  <a:gd name="T100" fmla="+- 0 4269 3653"/>
                                  <a:gd name="T101" fmla="*/ T100 w 807"/>
                                  <a:gd name="T102" fmla="+- 0 4935 4189"/>
                                  <a:gd name="T103" fmla="*/ 4935 h 807"/>
                                  <a:gd name="T104" fmla="+- 0 4319 3653"/>
                                  <a:gd name="T105" fmla="*/ T104 w 807"/>
                                  <a:gd name="T106" fmla="+- 0 4898 4189"/>
                                  <a:gd name="T107" fmla="*/ 4898 h 807"/>
                                  <a:gd name="T108" fmla="+- 0 4362 3653"/>
                                  <a:gd name="T109" fmla="*/ T108 w 807"/>
                                  <a:gd name="T110" fmla="+- 0 4854 4189"/>
                                  <a:gd name="T111" fmla="*/ 4854 h 807"/>
                                  <a:gd name="T112" fmla="+- 0 4399 3653"/>
                                  <a:gd name="T113" fmla="*/ T112 w 807"/>
                                  <a:gd name="T114" fmla="+- 0 4804 4189"/>
                                  <a:gd name="T115" fmla="*/ 4804 h 807"/>
                                  <a:gd name="T116" fmla="+- 0 4428 3653"/>
                                  <a:gd name="T117" fmla="*/ T116 w 807"/>
                                  <a:gd name="T118" fmla="+- 0 4749 4189"/>
                                  <a:gd name="T119" fmla="*/ 4749 h 807"/>
                                  <a:gd name="T120" fmla="+- 0 4448 3653"/>
                                  <a:gd name="T121" fmla="*/ T120 w 807"/>
                                  <a:gd name="T122" fmla="+- 0 4689 4189"/>
                                  <a:gd name="T123" fmla="*/ 4689 h 807"/>
                                  <a:gd name="T124" fmla="+- 0 4458 3653"/>
                                  <a:gd name="T125" fmla="*/ T124 w 807"/>
                                  <a:gd name="T126" fmla="+- 0 4625 4189"/>
                                  <a:gd name="T127" fmla="*/ 4625 h 807"/>
                                  <a:gd name="T128" fmla="+- 0 4459 3653"/>
                                  <a:gd name="T129" fmla="*/ T128 w 807"/>
                                  <a:gd name="T130" fmla="+- 0 4592 4189"/>
                                  <a:gd name="T131" fmla="*/ 4592 h 807"/>
                                  <a:gd name="T132" fmla="+- 0 4458 3653"/>
                                  <a:gd name="T133" fmla="*/ T132 w 807"/>
                                  <a:gd name="T134" fmla="+- 0 4559 4189"/>
                                  <a:gd name="T135" fmla="*/ 4559 h 807"/>
                                  <a:gd name="T136" fmla="+- 0 4448 3653"/>
                                  <a:gd name="T137" fmla="*/ T136 w 807"/>
                                  <a:gd name="T138" fmla="+- 0 4495 4189"/>
                                  <a:gd name="T139" fmla="*/ 4495 h 807"/>
                                  <a:gd name="T140" fmla="+- 0 4428 3653"/>
                                  <a:gd name="T141" fmla="*/ T140 w 807"/>
                                  <a:gd name="T142" fmla="+- 0 4435 4189"/>
                                  <a:gd name="T143" fmla="*/ 4435 h 807"/>
                                  <a:gd name="T144" fmla="+- 0 4399 3653"/>
                                  <a:gd name="T145" fmla="*/ T144 w 807"/>
                                  <a:gd name="T146" fmla="+- 0 4380 4189"/>
                                  <a:gd name="T147" fmla="*/ 4380 h 807"/>
                                  <a:gd name="T148" fmla="+- 0 4362 3653"/>
                                  <a:gd name="T149" fmla="*/ T148 w 807"/>
                                  <a:gd name="T150" fmla="+- 0 4330 4189"/>
                                  <a:gd name="T151" fmla="*/ 4330 h 807"/>
                                  <a:gd name="T152" fmla="+- 0 4319 3653"/>
                                  <a:gd name="T153" fmla="*/ T152 w 807"/>
                                  <a:gd name="T154" fmla="+- 0 4286 4189"/>
                                  <a:gd name="T155" fmla="*/ 4286 h 807"/>
                                  <a:gd name="T156" fmla="+- 0 4269 3653"/>
                                  <a:gd name="T157" fmla="*/ T156 w 807"/>
                                  <a:gd name="T158" fmla="+- 0 4249 4189"/>
                                  <a:gd name="T159" fmla="*/ 4249 h 807"/>
                                  <a:gd name="T160" fmla="+- 0 4213 3653"/>
                                  <a:gd name="T161" fmla="*/ T160 w 807"/>
                                  <a:gd name="T162" fmla="+- 0 4221 4189"/>
                                  <a:gd name="T163" fmla="*/ 4221 h 807"/>
                                  <a:gd name="T164" fmla="+- 0 4153 3653"/>
                                  <a:gd name="T165" fmla="*/ T164 w 807"/>
                                  <a:gd name="T166" fmla="+- 0 4201 4189"/>
                                  <a:gd name="T167" fmla="*/ 4201 h 807"/>
                                  <a:gd name="T168" fmla="+- 0 4089 3653"/>
                                  <a:gd name="T169" fmla="*/ T168 w 807"/>
                                  <a:gd name="T170" fmla="+- 0 4190 4189"/>
                                  <a:gd name="T171" fmla="*/ 4190 h 807"/>
                                  <a:gd name="T172" fmla="+- 0 4056 3653"/>
                                  <a:gd name="T173" fmla="*/ T172 w 807"/>
                                  <a:gd name="T174" fmla="+- 0 4189 4189"/>
                                  <a:gd name="T175" fmla="*/ 4189 h 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07" h="807">
                                    <a:moveTo>
                                      <a:pt x="403" y="0"/>
                                    </a:moveTo>
                                    <a:lnTo>
                                      <a:pt x="338" y="5"/>
                                    </a:lnTo>
                                    <a:lnTo>
                                      <a:pt x="276" y="21"/>
                                    </a:lnTo>
                                    <a:lnTo>
                                      <a:pt x="218" y="45"/>
                                    </a:lnTo>
                                    <a:lnTo>
                                      <a:pt x="165" y="78"/>
                                    </a:lnTo>
                                    <a:lnTo>
                                      <a:pt x="118" y="118"/>
                                    </a:lnTo>
                                    <a:lnTo>
                                      <a:pt x="78" y="165"/>
                                    </a:lnTo>
                                    <a:lnTo>
                                      <a:pt x="45" y="218"/>
                                    </a:lnTo>
                                    <a:lnTo>
                                      <a:pt x="21" y="276"/>
                                    </a:lnTo>
                                    <a:lnTo>
                                      <a:pt x="6" y="338"/>
                                    </a:lnTo>
                                    <a:lnTo>
                                      <a:pt x="0" y="403"/>
                                    </a:lnTo>
                                    <a:lnTo>
                                      <a:pt x="2" y="436"/>
                                    </a:lnTo>
                                    <a:lnTo>
                                      <a:pt x="12" y="500"/>
                                    </a:lnTo>
                                    <a:lnTo>
                                      <a:pt x="32" y="560"/>
                                    </a:lnTo>
                                    <a:lnTo>
                                      <a:pt x="61" y="615"/>
                                    </a:lnTo>
                                    <a:lnTo>
                                      <a:pt x="97" y="665"/>
                                    </a:lnTo>
                                    <a:lnTo>
                                      <a:pt x="141" y="709"/>
                                    </a:lnTo>
                                    <a:lnTo>
                                      <a:pt x="191" y="746"/>
                                    </a:lnTo>
                                    <a:lnTo>
                                      <a:pt x="247" y="774"/>
                                    </a:lnTo>
                                    <a:lnTo>
                                      <a:pt x="307" y="794"/>
                                    </a:lnTo>
                                    <a:lnTo>
                                      <a:pt x="370" y="805"/>
                                    </a:lnTo>
                                    <a:lnTo>
                                      <a:pt x="403" y="806"/>
                                    </a:lnTo>
                                    <a:lnTo>
                                      <a:pt x="436" y="805"/>
                                    </a:lnTo>
                                    <a:lnTo>
                                      <a:pt x="500" y="794"/>
                                    </a:lnTo>
                                    <a:lnTo>
                                      <a:pt x="560" y="774"/>
                                    </a:lnTo>
                                    <a:lnTo>
                                      <a:pt x="616" y="746"/>
                                    </a:lnTo>
                                    <a:lnTo>
                                      <a:pt x="666" y="709"/>
                                    </a:lnTo>
                                    <a:lnTo>
                                      <a:pt x="709" y="665"/>
                                    </a:lnTo>
                                    <a:lnTo>
                                      <a:pt x="746" y="615"/>
                                    </a:lnTo>
                                    <a:lnTo>
                                      <a:pt x="775" y="560"/>
                                    </a:lnTo>
                                    <a:lnTo>
                                      <a:pt x="795" y="500"/>
                                    </a:lnTo>
                                    <a:lnTo>
                                      <a:pt x="805" y="436"/>
                                    </a:lnTo>
                                    <a:lnTo>
                                      <a:pt x="806" y="403"/>
                                    </a:lnTo>
                                    <a:lnTo>
                                      <a:pt x="805" y="370"/>
                                    </a:lnTo>
                                    <a:lnTo>
                                      <a:pt x="795" y="306"/>
                                    </a:lnTo>
                                    <a:lnTo>
                                      <a:pt x="775" y="246"/>
                                    </a:lnTo>
                                    <a:lnTo>
                                      <a:pt x="746" y="191"/>
                                    </a:lnTo>
                                    <a:lnTo>
                                      <a:pt x="709" y="141"/>
                                    </a:lnTo>
                                    <a:lnTo>
                                      <a:pt x="666" y="97"/>
                                    </a:lnTo>
                                    <a:lnTo>
                                      <a:pt x="616" y="60"/>
                                    </a:lnTo>
                                    <a:lnTo>
                                      <a:pt x="560" y="32"/>
                                    </a:lnTo>
                                    <a:lnTo>
                                      <a:pt x="500" y="12"/>
                                    </a:lnTo>
                                    <a:lnTo>
                                      <a:pt x="436" y="1"/>
                                    </a:lnTo>
                                    <a:lnTo>
                                      <a:pt x="403" y="0"/>
                                    </a:lnTo>
                                    <a:close/>
                                  </a:path>
                                </a:pathLst>
                              </a:custGeom>
                              <a:solidFill>
                                <a:srgbClr val="FEC7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39"/>
                          <wpg:cNvGrpSpPr>
                            <a:grpSpLocks/>
                          </wpg:cNvGrpSpPr>
                          <wpg:grpSpPr bwMode="auto">
                            <a:xfrm>
                              <a:off x="1088625" y="1090125"/>
                              <a:ext cx="5124" cy="5125"/>
                              <a:chOff x="-1065670" y="-1049914"/>
                              <a:chExt cx="8" cy="8"/>
                            </a:xfrm>
                          </wpg:grpSpPr>
                          <wps:wsp>
                            <wps:cNvPr id="89" name="Freeform 40"/>
                            <wps:cNvSpPr>
                              <a:spLocks/>
                            </wps:cNvSpPr>
                            <wps:spPr bwMode="auto">
                              <a:xfrm>
                                <a:off x="-1065670" y="-1049914"/>
                                <a:ext cx="8" cy="8"/>
                              </a:xfrm>
                              <a:custGeom>
                                <a:avLst/>
                                <a:gdLst>
                                  <a:gd name="T0" fmla="+- 0 4724 4321"/>
                                  <a:gd name="T1" fmla="*/ T0 w 807"/>
                                  <a:gd name="T2" fmla="+- 0 5799 5799"/>
                                  <a:gd name="T3" fmla="*/ 5799 h 807"/>
                                  <a:gd name="T4" fmla="+- 0 4658 4321"/>
                                  <a:gd name="T5" fmla="*/ T4 w 807"/>
                                  <a:gd name="T6" fmla="+- 0 5804 5799"/>
                                  <a:gd name="T7" fmla="*/ 5804 h 807"/>
                                  <a:gd name="T8" fmla="+- 0 4596 4321"/>
                                  <a:gd name="T9" fmla="*/ T8 w 807"/>
                                  <a:gd name="T10" fmla="+- 0 5820 5799"/>
                                  <a:gd name="T11" fmla="*/ 5820 h 807"/>
                                  <a:gd name="T12" fmla="+- 0 4539 4321"/>
                                  <a:gd name="T13" fmla="*/ T12 w 807"/>
                                  <a:gd name="T14" fmla="+- 0 5844 5799"/>
                                  <a:gd name="T15" fmla="*/ 5844 h 807"/>
                                  <a:gd name="T16" fmla="+- 0 4486 4321"/>
                                  <a:gd name="T17" fmla="*/ T16 w 807"/>
                                  <a:gd name="T18" fmla="+- 0 5877 5799"/>
                                  <a:gd name="T19" fmla="*/ 5877 h 807"/>
                                  <a:gd name="T20" fmla="+- 0 4439 4321"/>
                                  <a:gd name="T21" fmla="*/ T20 w 807"/>
                                  <a:gd name="T22" fmla="+- 0 5917 5799"/>
                                  <a:gd name="T23" fmla="*/ 5917 h 807"/>
                                  <a:gd name="T24" fmla="+- 0 4399 4321"/>
                                  <a:gd name="T25" fmla="*/ T24 w 807"/>
                                  <a:gd name="T26" fmla="+- 0 5964 5799"/>
                                  <a:gd name="T27" fmla="*/ 5964 h 807"/>
                                  <a:gd name="T28" fmla="+- 0 4366 4321"/>
                                  <a:gd name="T29" fmla="*/ T28 w 807"/>
                                  <a:gd name="T30" fmla="+- 0 6017 5799"/>
                                  <a:gd name="T31" fmla="*/ 6017 h 807"/>
                                  <a:gd name="T32" fmla="+- 0 4341 4321"/>
                                  <a:gd name="T33" fmla="*/ T32 w 807"/>
                                  <a:gd name="T34" fmla="+- 0 6075 5799"/>
                                  <a:gd name="T35" fmla="*/ 6075 h 807"/>
                                  <a:gd name="T36" fmla="+- 0 4326 4321"/>
                                  <a:gd name="T37" fmla="*/ T36 w 807"/>
                                  <a:gd name="T38" fmla="+- 0 6137 5799"/>
                                  <a:gd name="T39" fmla="*/ 6137 h 807"/>
                                  <a:gd name="T40" fmla="+- 0 4321 4321"/>
                                  <a:gd name="T41" fmla="*/ T40 w 807"/>
                                  <a:gd name="T42" fmla="+- 0 6202 5799"/>
                                  <a:gd name="T43" fmla="*/ 6202 h 807"/>
                                  <a:gd name="T44" fmla="+- 0 4322 4321"/>
                                  <a:gd name="T45" fmla="*/ T44 w 807"/>
                                  <a:gd name="T46" fmla="+- 0 6235 5799"/>
                                  <a:gd name="T47" fmla="*/ 6235 h 807"/>
                                  <a:gd name="T48" fmla="+- 0 4333 4321"/>
                                  <a:gd name="T49" fmla="*/ T48 w 807"/>
                                  <a:gd name="T50" fmla="+- 0 6299 5799"/>
                                  <a:gd name="T51" fmla="*/ 6299 h 807"/>
                                  <a:gd name="T52" fmla="+- 0 4352 4321"/>
                                  <a:gd name="T53" fmla="*/ T52 w 807"/>
                                  <a:gd name="T54" fmla="+- 0 6359 5799"/>
                                  <a:gd name="T55" fmla="*/ 6359 h 807"/>
                                  <a:gd name="T56" fmla="+- 0 4381 4321"/>
                                  <a:gd name="T57" fmla="*/ T56 w 807"/>
                                  <a:gd name="T58" fmla="+- 0 6414 5799"/>
                                  <a:gd name="T59" fmla="*/ 6414 h 807"/>
                                  <a:gd name="T60" fmla="+- 0 4418 4321"/>
                                  <a:gd name="T61" fmla="*/ T60 w 807"/>
                                  <a:gd name="T62" fmla="+- 0 6464 5799"/>
                                  <a:gd name="T63" fmla="*/ 6464 h 807"/>
                                  <a:gd name="T64" fmla="+- 0 4462 4321"/>
                                  <a:gd name="T65" fmla="*/ T64 w 807"/>
                                  <a:gd name="T66" fmla="+- 0 6508 5799"/>
                                  <a:gd name="T67" fmla="*/ 6508 h 807"/>
                                  <a:gd name="T68" fmla="+- 0 4512 4321"/>
                                  <a:gd name="T69" fmla="*/ T68 w 807"/>
                                  <a:gd name="T70" fmla="+- 0 6545 5799"/>
                                  <a:gd name="T71" fmla="*/ 6545 h 807"/>
                                  <a:gd name="T72" fmla="+- 0 4567 4321"/>
                                  <a:gd name="T73" fmla="*/ T72 w 807"/>
                                  <a:gd name="T74" fmla="+- 0 6573 5799"/>
                                  <a:gd name="T75" fmla="*/ 6573 h 807"/>
                                  <a:gd name="T76" fmla="+- 0 4627 4321"/>
                                  <a:gd name="T77" fmla="*/ T76 w 807"/>
                                  <a:gd name="T78" fmla="+- 0 6593 5799"/>
                                  <a:gd name="T79" fmla="*/ 6593 h 807"/>
                                  <a:gd name="T80" fmla="+- 0 4691 4321"/>
                                  <a:gd name="T81" fmla="*/ T80 w 807"/>
                                  <a:gd name="T82" fmla="+- 0 6604 5799"/>
                                  <a:gd name="T83" fmla="*/ 6604 h 807"/>
                                  <a:gd name="T84" fmla="+- 0 4724 4321"/>
                                  <a:gd name="T85" fmla="*/ T84 w 807"/>
                                  <a:gd name="T86" fmla="+- 0 6605 5799"/>
                                  <a:gd name="T87" fmla="*/ 6605 h 807"/>
                                  <a:gd name="T88" fmla="+- 0 4757 4321"/>
                                  <a:gd name="T89" fmla="*/ T88 w 807"/>
                                  <a:gd name="T90" fmla="+- 0 6604 5799"/>
                                  <a:gd name="T91" fmla="*/ 6604 h 807"/>
                                  <a:gd name="T92" fmla="+- 0 4821 4321"/>
                                  <a:gd name="T93" fmla="*/ T92 w 807"/>
                                  <a:gd name="T94" fmla="+- 0 6593 5799"/>
                                  <a:gd name="T95" fmla="*/ 6593 h 807"/>
                                  <a:gd name="T96" fmla="+- 0 4881 4321"/>
                                  <a:gd name="T97" fmla="*/ T96 w 807"/>
                                  <a:gd name="T98" fmla="+- 0 6573 5799"/>
                                  <a:gd name="T99" fmla="*/ 6573 h 807"/>
                                  <a:gd name="T100" fmla="+- 0 4936 4321"/>
                                  <a:gd name="T101" fmla="*/ T100 w 807"/>
                                  <a:gd name="T102" fmla="+- 0 6545 5799"/>
                                  <a:gd name="T103" fmla="*/ 6545 h 807"/>
                                  <a:gd name="T104" fmla="+- 0 4986 4321"/>
                                  <a:gd name="T105" fmla="*/ T104 w 807"/>
                                  <a:gd name="T106" fmla="+- 0 6508 5799"/>
                                  <a:gd name="T107" fmla="*/ 6508 h 807"/>
                                  <a:gd name="T108" fmla="+- 0 5030 4321"/>
                                  <a:gd name="T109" fmla="*/ T108 w 807"/>
                                  <a:gd name="T110" fmla="+- 0 6464 5799"/>
                                  <a:gd name="T111" fmla="*/ 6464 h 807"/>
                                  <a:gd name="T112" fmla="+- 0 5066 4321"/>
                                  <a:gd name="T113" fmla="*/ T112 w 807"/>
                                  <a:gd name="T114" fmla="+- 0 6414 5799"/>
                                  <a:gd name="T115" fmla="*/ 6414 h 807"/>
                                  <a:gd name="T116" fmla="+- 0 5095 4321"/>
                                  <a:gd name="T117" fmla="*/ T116 w 807"/>
                                  <a:gd name="T118" fmla="+- 0 6359 5799"/>
                                  <a:gd name="T119" fmla="*/ 6359 h 807"/>
                                  <a:gd name="T120" fmla="+- 0 5115 4321"/>
                                  <a:gd name="T121" fmla="*/ T120 w 807"/>
                                  <a:gd name="T122" fmla="+- 0 6299 5799"/>
                                  <a:gd name="T123" fmla="*/ 6299 h 807"/>
                                  <a:gd name="T124" fmla="+- 0 5126 4321"/>
                                  <a:gd name="T125" fmla="*/ T124 w 807"/>
                                  <a:gd name="T126" fmla="+- 0 6235 5799"/>
                                  <a:gd name="T127" fmla="*/ 6235 h 807"/>
                                  <a:gd name="T128" fmla="+- 0 5127 4321"/>
                                  <a:gd name="T129" fmla="*/ T128 w 807"/>
                                  <a:gd name="T130" fmla="+- 0 6202 5799"/>
                                  <a:gd name="T131" fmla="*/ 6202 h 807"/>
                                  <a:gd name="T132" fmla="+- 0 5126 4321"/>
                                  <a:gd name="T133" fmla="*/ T132 w 807"/>
                                  <a:gd name="T134" fmla="+- 0 6169 5799"/>
                                  <a:gd name="T135" fmla="*/ 6169 h 807"/>
                                  <a:gd name="T136" fmla="+- 0 5115 4321"/>
                                  <a:gd name="T137" fmla="*/ T136 w 807"/>
                                  <a:gd name="T138" fmla="+- 0 6105 5799"/>
                                  <a:gd name="T139" fmla="*/ 6105 h 807"/>
                                  <a:gd name="T140" fmla="+- 0 5095 4321"/>
                                  <a:gd name="T141" fmla="*/ T140 w 807"/>
                                  <a:gd name="T142" fmla="+- 0 6045 5799"/>
                                  <a:gd name="T143" fmla="*/ 6045 h 807"/>
                                  <a:gd name="T144" fmla="+- 0 5066 4321"/>
                                  <a:gd name="T145" fmla="*/ T144 w 807"/>
                                  <a:gd name="T146" fmla="+- 0 5990 5799"/>
                                  <a:gd name="T147" fmla="*/ 5990 h 807"/>
                                  <a:gd name="T148" fmla="+- 0 5030 4321"/>
                                  <a:gd name="T149" fmla="*/ T148 w 807"/>
                                  <a:gd name="T150" fmla="+- 0 5940 5799"/>
                                  <a:gd name="T151" fmla="*/ 5940 h 807"/>
                                  <a:gd name="T152" fmla="+- 0 4986 4321"/>
                                  <a:gd name="T153" fmla="*/ T152 w 807"/>
                                  <a:gd name="T154" fmla="+- 0 5896 5799"/>
                                  <a:gd name="T155" fmla="*/ 5896 h 807"/>
                                  <a:gd name="T156" fmla="+- 0 4936 4321"/>
                                  <a:gd name="T157" fmla="*/ T156 w 807"/>
                                  <a:gd name="T158" fmla="+- 0 5859 5799"/>
                                  <a:gd name="T159" fmla="*/ 5859 h 807"/>
                                  <a:gd name="T160" fmla="+- 0 4881 4321"/>
                                  <a:gd name="T161" fmla="*/ T160 w 807"/>
                                  <a:gd name="T162" fmla="+- 0 5831 5799"/>
                                  <a:gd name="T163" fmla="*/ 5831 h 807"/>
                                  <a:gd name="T164" fmla="+- 0 4821 4321"/>
                                  <a:gd name="T165" fmla="*/ T164 w 807"/>
                                  <a:gd name="T166" fmla="+- 0 5811 5799"/>
                                  <a:gd name="T167" fmla="*/ 5811 h 807"/>
                                  <a:gd name="T168" fmla="+- 0 4757 4321"/>
                                  <a:gd name="T169" fmla="*/ T168 w 807"/>
                                  <a:gd name="T170" fmla="+- 0 5800 5799"/>
                                  <a:gd name="T171" fmla="*/ 5800 h 807"/>
                                  <a:gd name="T172" fmla="+- 0 4724 4321"/>
                                  <a:gd name="T173" fmla="*/ T172 w 807"/>
                                  <a:gd name="T174" fmla="+- 0 5799 5799"/>
                                  <a:gd name="T175" fmla="*/ 5799 h 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07" h="807">
                                    <a:moveTo>
                                      <a:pt x="403" y="0"/>
                                    </a:moveTo>
                                    <a:lnTo>
                                      <a:pt x="337" y="5"/>
                                    </a:lnTo>
                                    <a:lnTo>
                                      <a:pt x="275" y="21"/>
                                    </a:lnTo>
                                    <a:lnTo>
                                      <a:pt x="218" y="45"/>
                                    </a:lnTo>
                                    <a:lnTo>
                                      <a:pt x="165" y="78"/>
                                    </a:lnTo>
                                    <a:lnTo>
                                      <a:pt x="118" y="118"/>
                                    </a:lnTo>
                                    <a:lnTo>
                                      <a:pt x="78" y="165"/>
                                    </a:lnTo>
                                    <a:lnTo>
                                      <a:pt x="45" y="218"/>
                                    </a:lnTo>
                                    <a:lnTo>
                                      <a:pt x="20" y="276"/>
                                    </a:lnTo>
                                    <a:lnTo>
                                      <a:pt x="5" y="338"/>
                                    </a:lnTo>
                                    <a:lnTo>
                                      <a:pt x="0" y="403"/>
                                    </a:lnTo>
                                    <a:lnTo>
                                      <a:pt x="1" y="436"/>
                                    </a:lnTo>
                                    <a:lnTo>
                                      <a:pt x="12" y="500"/>
                                    </a:lnTo>
                                    <a:lnTo>
                                      <a:pt x="31" y="560"/>
                                    </a:lnTo>
                                    <a:lnTo>
                                      <a:pt x="60" y="615"/>
                                    </a:lnTo>
                                    <a:lnTo>
                                      <a:pt x="97" y="665"/>
                                    </a:lnTo>
                                    <a:lnTo>
                                      <a:pt x="141" y="709"/>
                                    </a:lnTo>
                                    <a:lnTo>
                                      <a:pt x="191" y="746"/>
                                    </a:lnTo>
                                    <a:lnTo>
                                      <a:pt x="246" y="774"/>
                                    </a:lnTo>
                                    <a:lnTo>
                                      <a:pt x="306" y="794"/>
                                    </a:lnTo>
                                    <a:lnTo>
                                      <a:pt x="370" y="805"/>
                                    </a:lnTo>
                                    <a:lnTo>
                                      <a:pt x="403" y="806"/>
                                    </a:lnTo>
                                    <a:lnTo>
                                      <a:pt x="436" y="805"/>
                                    </a:lnTo>
                                    <a:lnTo>
                                      <a:pt x="500" y="794"/>
                                    </a:lnTo>
                                    <a:lnTo>
                                      <a:pt x="560" y="774"/>
                                    </a:lnTo>
                                    <a:lnTo>
                                      <a:pt x="615" y="746"/>
                                    </a:lnTo>
                                    <a:lnTo>
                                      <a:pt x="665" y="709"/>
                                    </a:lnTo>
                                    <a:lnTo>
                                      <a:pt x="709" y="665"/>
                                    </a:lnTo>
                                    <a:lnTo>
                                      <a:pt x="745" y="615"/>
                                    </a:lnTo>
                                    <a:lnTo>
                                      <a:pt x="774" y="560"/>
                                    </a:lnTo>
                                    <a:lnTo>
                                      <a:pt x="794" y="500"/>
                                    </a:lnTo>
                                    <a:lnTo>
                                      <a:pt x="805" y="436"/>
                                    </a:lnTo>
                                    <a:lnTo>
                                      <a:pt x="806" y="403"/>
                                    </a:lnTo>
                                    <a:lnTo>
                                      <a:pt x="805" y="370"/>
                                    </a:lnTo>
                                    <a:lnTo>
                                      <a:pt x="794" y="306"/>
                                    </a:lnTo>
                                    <a:lnTo>
                                      <a:pt x="774" y="246"/>
                                    </a:lnTo>
                                    <a:lnTo>
                                      <a:pt x="745" y="191"/>
                                    </a:lnTo>
                                    <a:lnTo>
                                      <a:pt x="709" y="141"/>
                                    </a:lnTo>
                                    <a:lnTo>
                                      <a:pt x="665" y="97"/>
                                    </a:lnTo>
                                    <a:lnTo>
                                      <a:pt x="615" y="60"/>
                                    </a:lnTo>
                                    <a:lnTo>
                                      <a:pt x="560" y="32"/>
                                    </a:lnTo>
                                    <a:lnTo>
                                      <a:pt x="500" y="12"/>
                                    </a:lnTo>
                                    <a:lnTo>
                                      <a:pt x="436" y="1"/>
                                    </a:lnTo>
                                    <a:lnTo>
                                      <a:pt x="403" y="0"/>
                                    </a:lnTo>
                                    <a:close/>
                                  </a:path>
                                </a:pathLst>
                              </a:custGeom>
                              <a:solidFill>
                                <a:srgbClr val="FEC7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41"/>
                          <wpg:cNvGrpSpPr>
                            <a:grpSpLocks/>
                          </wpg:cNvGrpSpPr>
                          <wpg:grpSpPr bwMode="auto">
                            <a:xfrm>
                              <a:off x="1103096" y="1070732"/>
                              <a:ext cx="5125" cy="5125"/>
                              <a:chOff x="-1065647" y="-1049944"/>
                              <a:chExt cx="8" cy="8"/>
                            </a:xfrm>
                          </wpg:grpSpPr>
                          <wps:wsp>
                            <wps:cNvPr id="91" name="Freeform 42"/>
                            <wps:cNvSpPr>
                              <a:spLocks/>
                            </wps:cNvSpPr>
                            <wps:spPr bwMode="auto">
                              <a:xfrm>
                                <a:off x="-1065647" y="-1049944"/>
                                <a:ext cx="8" cy="8"/>
                              </a:xfrm>
                              <a:custGeom>
                                <a:avLst/>
                                <a:gdLst>
                                  <a:gd name="T0" fmla="+- 0 7003 6600"/>
                                  <a:gd name="T1" fmla="*/ T0 w 807"/>
                                  <a:gd name="T2" fmla="+- 0 2745 2745"/>
                                  <a:gd name="T3" fmla="*/ 2745 h 807"/>
                                  <a:gd name="T4" fmla="+- 0 6938 6600"/>
                                  <a:gd name="T5" fmla="*/ T4 w 807"/>
                                  <a:gd name="T6" fmla="+- 0 2750 2745"/>
                                  <a:gd name="T7" fmla="*/ 2750 h 807"/>
                                  <a:gd name="T8" fmla="+- 0 6876 6600"/>
                                  <a:gd name="T9" fmla="*/ T8 w 807"/>
                                  <a:gd name="T10" fmla="+- 0 2765 2745"/>
                                  <a:gd name="T11" fmla="*/ 2765 h 807"/>
                                  <a:gd name="T12" fmla="+- 0 6818 6600"/>
                                  <a:gd name="T13" fmla="*/ T12 w 807"/>
                                  <a:gd name="T14" fmla="+- 0 2790 2745"/>
                                  <a:gd name="T15" fmla="*/ 2790 h 807"/>
                                  <a:gd name="T16" fmla="+- 0 6765 6600"/>
                                  <a:gd name="T17" fmla="*/ T16 w 807"/>
                                  <a:gd name="T18" fmla="+- 0 2822 2745"/>
                                  <a:gd name="T19" fmla="*/ 2822 h 807"/>
                                  <a:gd name="T20" fmla="+- 0 6718 6600"/>
                                  <a:gd name="T21" fmla="*/ T20 w 807"/>
                                  <a:gd name="T22" fmla="+- 0 2863 2745"/>
                                  <a:gd name="T23" fmla="*/ 2863 h 807"/>
                                  <a:gd name="T24" fmla="+- 0 6678 6600"/>
                                  <a:gd name="T25" fmla="*/ T24 w 807"/>
                                  <a:gd name="T26" fmla="+- 0 2910 2745"/>
                                  <a:gd name="T27" fmla="*/ 2910 h 807"/>
                                  <a:gd name="T28" fmla="+- 0 6645 6600"/>
                                  <a:gd name="T29" fmla="*/ T28 w 807"/>
                                  <a:gd name="T30" fmla="+- 0 2963 2745"/>
                                  <a:gd name="T31" fmla="*/ 2963 h 807"/>
                                  <a:gd name="T32" fmla="+- 0 6621 6600"/>
                                  <a:gd name="T33" fmla="*/ T32 w 807"/>
                                  <a:gd name="T34" fmla="+- 0 3020 2745"/>
                                  <a:gd name="T35" fmla="*/ 3020 h 807"/>
                                  <a:gd name="T36" fmla="+- 0 6606 6600"/>
                                  <a:gd name="T37" fmla="*/ T36 w 807"/>
                                  <a:gd name="T38" fmla="+- 0 3082 2745"/>
                                  <a:gd name="T39" fmla="*/ 3082 h 807"/>
                                  <a:gd name="T40" fmla="+- 0 6600 6600"/>
                                  <a:gd name="T41" fmla="*/ T40 w 807"/>
                                  <a:gd name="T42" fmla="+- 0 3148 2745"/>
                                  <a:gd name="T43" fmla="*/ 3148 h 807"/>
                                  <a:gd name="T44" fmla="+- 0 6602 6600"/>
                                  <a:gd name="T45" fmla="*/ T44 w 807"/>
                                  <a:gd name="T46" fmla="+- 0 3181 2745"/>
                                  <a:gd name="T47" fmla="*/ 3181 h 807"/>
                                  <a:gd name="T48" fmla="+- 0 6612 6600"/>
                                  <a:gd name="T49" fmla="*/ T48 w 807"/>
                                  <a:gd name="T50" fmla="+- 0 3245 2745"/>
                                  <a:gd name="T51" fmla="*/ 3245 h 807"/>
                                  <a:gd name="T52" fmla="+- 0 6632 6600"/>
                                  <a:gd name="T53" fmla="*/ T52 w 807"/>
                                  <a:gd name="T54" fmla="+- 0 3305 2745"/>
                                  <a:gd name="T55" fmla="*/ 3305 h 807"/>
                                  <a:gd name="T56" fmla="+- 0 6661 6600"/>
                                  <a:gd name="T57" fmla="*/ T56 w 807"/>
                                  <a:gd name="T58" fmla="+- 0 3360 2745"/>
                                  <a:gd name="T59" fmla="*/ 3360 h 807"/>
                                  <a:gd name="T60" fmla="+- 0 6697 6600"/>
                                  <a:gd name="T61" fmla="*/ T60 w 807"/>
                                  <a:gd name="T62" fmla="+- 0 3410 2745"/>
                                  <a:gd name="T63" fmla="*/ 3410 h 807"/>
                                  <a:gd name="T64" fmla="+- 0 6741 6600"/>
                                  <a:gd name="T65" fmla="*/ T64 w 807"/>
                                  <a:gd name="T66" fmla="+- 0 3454 2745"/>
                                  <a:gd name="T67" fmla="*/ 3454 h 807"/>
                                  <a:gd name="T68" fmla="+- 0 6791 6600"/>
                                  <a:gd name="T69" fmla="*/ T68 w 807"/>
                                  <a:gd name="T70" fmla="+- 0 3490 2745"/>
                                  <a:gd name="T71" fmla="*/ 3490 h 807"/>
                                  <a:gd name="T72" fmla="+- 0 6847 6600"/>
                                  <a:gd name="T73" fmla="*/ T72 w 807"/>
                                  <a:gd name="T74" fmla="+- 0 3519 2745"/>
                                  <a:gd name="T75" fmla="*/ 3519 h 807"/>
                                  <a:gd name="T76" fmla="+- 0 6907 6600"/>
                                  <a:gd name="T77" fmla="*/ T76 w 807"/>
                                  <a:gd name="T78" fmla="+- 0 3539 2745"/>
                                  <a:gd name="T79" fmla="*/ 3539 h 807"/>
                                  <a:gd name="T80" fmla="+- 0 6970 6600"/>
                                  <a:gd name="T81" fmla="*/ T80 w 807"/>
                                  <a:gd name="T82" fmla="+- 0 3549 2745"/>
                                  <a:gd name="T83" fmla="*/ 3549 h 807"/>
                                  <a:gd name="T84" fmla="+- 0 7003 6600"/>
                                  <a:gd name="T85" fmla="*/ T84 w 807"/>
                                  <a:gd name="T86" fmla="+- 0 3551 2745"/>
                                  <a:gd name="T87" fmla="*/ 3551 h 807"/>
                                  <a:gd name="T88" fmla="+- 0 7037 6600"/>
                                  <a:gd name="T89" fmla="*/ T88 w 807"/>
                                  <a:gd name="T90" fmla="+- 0 3549 2745"/>
                                  <a:gd name="T91" fmla="*/ 3549 h 807"/>
                                  <a:gd name="T92" fmla="+- 0 7100 6600"/>
                                  <a:gd name="T93" fmla="*/ T92 w 807"/>
                                  <a:gd name="T94" fmla="+- 0 3539 2745"/>
                                  <a:gd name="T95" fmla="*/ 3539 h 807"/>
                                  <a:gd name="T96" fmla="+- 0 7160 6600"/>
                                  <a:gd name="T97" fmla="*/ T96 w 807"/>
                                  <a:gd name="T98" fmla="+- 0 3519 2745"/>
                                  <a:gd name="T99" fmla="*/ 3519 h 807"/>
                                  <a:gd name="T100" fmla="+- 0 7216 6600"/>
                                  <a:gd name="T101" fmla="*/ T100 w 807"/>
                                  <a:gd name="T102" fmla="+- 0 3490 2745"/>
                                  <a:gd name="T103" fmla="*/ 3490 h 807"/>
                                  <a:gd name="T104" fmla="+- 0 7266 6600"/>
                                  <a:gd name="T105" fmla="*/ T104 w 807"/>
                                  <a:gd name="T106" fmla="+- 0 3454 2745"/>
                                  <a:gd name="T107" fmla="*/ 3454 h 807"/>
                                  <a:gd name="T108" fmla="+- 0 7309 6600"/>
                                  <a:gd name="T109" fmla="*/ T108 w 807"/>
                                  <a:gd name="T110" fmla="+- 0 3410 2745"/>
                                  <a:gd name="T111" fmla="*/ 3410 h 807"/>
                                  <a:gd name="T112" fmla="+- 0 7346 6600"/>
                                  <a:gd name="T113" fmla="*/ T112 w 807"/>
                                  <a:gd name="T114" fmla="+- 0 3360 2745"/>
                                  <a:gd name="T115" fmla="*/ 3360 h 807"/>
                                  <a:gd name="T116" fmla="+- 0 7375 6600"/>
                                  <a:gd name="T117" fmla="*/ T116 w 807"/>
                                  <a:gd name="T118" fmla="+- 0 3305 2745"/>
                                  <a:gd name="T119" fmla="*/ 3305 h 807"/>
                                  <a:gd name="T120" fmla="+- 0 7395 6600"/>
                                  <a:gd name="T121" fmla="*/ T120 w 807"/>
                                  <a:gd name="T122" fmla="+- 0 3245 2745"/>
                                  <a:gd name="T123" fmla="*/ 3245 h 807"/>
                                  <a:gd name="T124" fmla="+- 0 7405 6600"/>
                                  <a:gd name="T125" fmla="*/ T124 w 807"/>
                                  <a:gd name="T126" fmla="+- 0 3181 2745"/>
                                  <a:gd name="T127" fmla="*/ 3181 h 807"/>
                                  <a:gd name="T128" fmla="+- 0 7406 6600"/>
                                  <a:gd name="T129" fmla="*/ T128 w 807"/>
                                  <a:gd name="T130" fmla="+- 0 3148 2745"/>
                                  <a:gd name="T131" fmla="*/ 3148 h 807"/>
                                  <a:gd name="T132" fmla="+- 0 7405 6600"/>
                                  <a:gd name="T133" fmla="*/ T132 w 807"/>
                                  <a:gd name="T134" fmla="+- 0 3115 2745"/>
                                  <a:gd name="T135" fmla="*/ 3115 h 807"/>
                                  <a:gd name="T136" fmla="+- 0 7395 6600"/>
                                  <a:gd name="T137" fmla="*/ T136 w 807"/>
                                  <a:gd name="T138" fmla="+- 0 3051 2745"/>
                                  <a:gd name="T139" fmla="*/ 3051 h 807"/>
                                  <a:gd name="T140" fmla="+- 0 7375 6600"/>
                                  <a:gd name="T141" fmla="*/ T140 w 807"/>
                                  <a:gd name="T142" fmla="+- 0 2991 2745"/>
                                  <a:gd name="T143" fmla="*/ 2991 h 807"/>
                                  <a:gd name="T144" fmla="+- 0 7346 6600"/>
                                  <a:gd name="T145" fmla="*/ T144 w 807"/>
                                  <a:gd name="T146" fmla="+- 0 2935 2745"/>
                                  <a:gd name="T147" fmla="*/ 2935 h 807"/>
                                  <a:gd name="T148" fmla="+- 0 7309 6600"/>
                                  <a:gd name="T149" fmla="*/ T148 w 807"/>
                                  <a:gd name="T150" fmla="+- 0 2885 2745"/>
                                  <a:gd name="T151" fmla="*/ 2885 h 807"/>
                                  <a:gd name="T152" fmla="+- 0 7266 6600"/>
                                  <a:gd name="T153" fmla="*/ T152 w 807"/>
                                  <a:gd name="T154" fmla="+- 0 2842 2745"/>
                                  <a:gd name="T155" fmla="*/ 2842 h 807"/>
                                  <a:gd name="T156" fmla="+- 0 7216 6600"/>
                                  <a:gd name="T157" fmla="*/ T156 w 807"/>
                                  <a:gd name="T158" fmla="+- 0 2805 2745"/>
                                  <a:gd name="T159" fmla="*/ 2805 h 807"/>
                                  <a:gd name="T160" fmla="+- 0 7160 6600"/>
                                  <a:gd name="T161" fmla="*/ T160 w 807"/>
                                  <a:gd name="T162" fmla="+- 0 2776 2745"/>
                                  <a:gd name="T163" fmla="*/ 2776 h 807"/>
                                  <a:gd name="T164" fmla="+- 0 7100 6600"/>
                                  <a:gd name="T165" fmla="*/ T164 w 807"/>
                                  <a:gd name="T166" fmla="+- 0 2756 2745"/>
                                  <a:gd name="T167" fmla="*/ 2756 h 807"/>
                                  <a:gd name="T168" fmla="+- 0 7037 6600"/>
                                  <a:gd name="T169" fmla="*/ T168 w 807"/>
                                  <a:gd name="T170" fmla="+- 0 2746 2745"/>
                                  <a:gd name="T171" fmla="*/ 2746 h 807"/>
                                  <a:gd name="T172" fmla="+- 0 7003 6600"/>
                                  <a:gd name="T173" fmla="*/ T172 w 807"/>
                                  <a:gd name="T174" fmla="+- 0 2745 2745"/>
                                  <a:gd name="T175" fmla="*/ 2745 h 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07" h="807">
                                    <a:moveTo>
                                      <a:pt x="403" y="0"/>
                                    </a:moveTo>
                                    <a:lnTo>
                                      <a:pt x="338" y="5"/>
                                    </a:lnTo>
                                    <a:lnTo>
                                      <a:pt x="276" y="20"/>
                                    </a:lnTo>
                                    <a:lnTo>
                                      <a:pt x="218" y="45"/>
                                    </a:lnTo>
                                    <a:lnTo>
                                      <a:pt x="165" y="77"/>
                                    </a:lnTo>
                                    <a:lnTo>
                                      <a:pt x="118" y="118"/>
                                    </a:lnTo>
                                    <a:lnTo>
                                      <a:pt x="78" y="165"/>
                                    </a:lnTo>
                                    <a:lnTo>
                                      <a:pt x="45" y="218"/>
                                    </a:lnTo>
                                    <a:lnTo>
                                      <a:pt x="21" y="275"/>
                                    </a:lnTo>
                                    <a:lnTo>
                                      <a:pt x="6" y="337"/>
                                    </a:lnTo>
                                    <a:lnTo>
                                      <a:pt x="0" y="403"/>
                                    </a:lnTo>
                                    <a:lnTo>
                                      <a:pt x="2" y="436"/>
                                    </a:lnTo>
                                    <a:lnTo>
                                      <a:pt x="12" y="500"/>
                                    </a:lnTo>
                                    <a:lnTo>
                                      <a:pt x="32" y="560"/>
                                    </a:lnTo>
                                    <a:lnTo>
                                      <a:pt x="61" y="615"/>
                                    </a:lnTo>
                                    <a:lnTo>
                                      <a:pt x="97" y="665"/>
                                    </a:lnTo>
                                    <a:lnTo>
                                      <a:pt x="141" y="709"/>
                                    </a:lnTo>
                                    <a:lnTo>
                                      <a:pt x="191" y="745"/>
                                    </a:lnTo>
                                    <a:lnTo>
                                      <a:pt x="247" y="774"/>
                                    </a:lnTo>
                                    <a:lnTo>
                                      <a:pt x="307" y="794"/>
                                    </a:lnTo>
                                    <a:lnTo>
                                      <a:pt x="370" y="804"/>
                                    </a:lnTo>
                                    <a:lnTo>
                                      <a:pt x="403" y="806"/>
                                    </a:lnTo>
                                    <a:lnTo>
                                      <a:pt x="437" y="804"/>
                                    </a:lnTo>
                                    <a:lnTo>
                                      <a:pt x="500" y="794"/>
                                    </a:lnTo>
                                    <a:lnTo>
                                      <a:pt x="560" y="774"/>
                                    </a:lnTo>
                                    <a:lnTo>
                                      <a:pt x="616" y="745"/>
                                    </a:lnTo>
                                    <a:lnTo>
                                      <a:pt x="666" y="709"/>
                                    </a:lnTo>
                                    <a:lnTo>
                                      <a:pt x="709" y="665"/>
                                    </a:lnTo>
                                    <a:lnTo>
                                      <a:pt x="746" y="615"/>
                                    </a:lnTo>
                                    <a:lnTo>
                                      <a:pt x="775" y="560"/>
                                    </a:lnTo>
                                    <a:lnTo>
                                      <a:pt x="795" y="500"/>
                                    </a:lnTo>
                                    <a:lnTo>
                                      <a:pt x="805" y="436"/>
                                    </a:lnTo>
                                    <a:lnTo>
                                      <a:pt x="806" y="403"/>
                                    </a:lnTo>
                                    <a:lnTo>
                                      <a:pt x="805" y="370"/>
                                    </a:lnTo>
                                    <a:lnTo>
                                      <a:pt x="795" y="306"/>
                                    </a:lnTo>
                                    <a:lnTo>
                                      <a:pt x="775" y="246"/>
                                    </a:lnTo>
                                    <a:lnTo>
                                      <a:pt x="746" y="190"/>
                                    </a:lnTo>
                                    <a:lnTo>
                                      <a:pt x="709" y="140"/>
                                    </a:lnTo>
                                    <a:lnTo>
                                      <a:pt x="666" y="97"/>
                                    </a:lnTo>
                                    <a:lnTo>
                                      <a:pt x="616" y="60"/>
                                    </a:lnTo>
                                    <a:lnTo>
                                      <a:pt x="560" y="31"/>
                                    </a:lnTo>
                                    <a:lnTo>
                                      <a:pt x="500" y="11"/>
                                    </a:lnTo>
                                    <a:lnTo>
                                      <a:pt x="437" y="1"/>
                                    </a:lnTo>
                                    <a:lnTo>
                                      <a:pt x="403" y="0"/>
                                    </a:lnTo>
                                    <a:close/>
                                  </a:path>
                                </a:pathLst>
                              </a:custGeom>
                              <a:solidFill>
                                <a:srgbClr val="FEC7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43"/>
                          <wpg:cNvGrpSpPr>
                            <a:grpSpLocks/>
                          </wpg:cNvGrpSpPr>
                          <wpg:grpSpPr bwMode="auto">
                            <a:xfrm>
                              <a:off x="1107992" y="1079902"/>
                              <a:ext cx="5125" cy="5124"/>
                              <a:chOff x="-1065639" y="-1049930"/>
                              <a:chExt cx="8" cy="8"/>
                            </a:xfrm>
                          </wpg:grpSpPr>
                          <wps:wsp>
                            <wps:cNvPr id="93" name="Freeform 44"/>
                            <wps:cNvSpPr>
                              <a:spLocks/>
                            </wps:cNvSpPr>
                            <wps:spPr bwMode="auto">
                              <a:xfrm>
                                <a:off x="-1065639" y="-1049930"/>
                                <a:ext cx="8" cy="8"/>
                              </a:xfrm>
                              <a:custGeom>
                                <a:avLst/>
                                <a:gdLst>
                                  <a:gd name="T0" fmla="+- 0 7774 7371"/>
                                  <a:gd name="T1" fmla="*/ T0 w 807"/>
                                  <a:gd name="T2" fmla="+- 0 4189 4189"/>
                                  <a:gd name="T3" fmla="*/ 4189 h 807"/>
                                  <a:gd name="T4" fmla="+- 0 7709 7371"/>
                                  <a:gd name="T5" fmla="*/ T4 w 807"/>
                                  <a:gd name="T6" fmla="+- 0 4194 4189"/>
                                  <a:gd name="T7" fmla="*/ 4194 h 807"/>
                                  <a:gd name="T8" fmla="+- 0 7647 7371"/>
                                  <a:gd name="T9" fmla="*/ T8 w 807"/>
                                  <a:gd name="T10" fmla="+- 0 4210 4189"/>
                                  <a:gd name="T11" fmla="*/ 4210 h 807"/>
                                  <a:gd name="T12" fmla="+- 0 7589 7371"/>
                                  <a:gd name="T13" fmla="*/ T12 w 807"/>
                                  <a:gd name="T14" fmla="+- 0 4234 4189"/>
                                  <a:gd name="T15" fmla="*/ 4234 h 807"/>
                                  <a:gd name="T16" fmla="+- 0 7536 7371"/>
                                  <a:gd name="T17" fmla="*/ T16 w 807"/>
                                  <a:gd name="T18" fmla="+- 0 4267 4189"/>
                                  <a:gd name="T19" fmla="*/ 4267 h 807"/>
                                  <a:gd name="T20" fmla="+- 0 7489 7371"/>
                                  <a:gd name="T21" fmla="*/ T20 w 807"/>
                                  <a:gd name="T22" fmla="+- 0 4307 4189"/>
                                  <a:gd name="T23" fmla="*/ 4307 h 807"/>
                                  <a:gd name="T24" fmla="+- 0 7449 7371"/>
                                  <a:gd name="T25" fmla="*/ T24 w 807"/>
                                  <a:gd name="T26" fmla="+- 0 4354 4189"/>
                                  <a:gd name="T27" fmla="*/ 4354 h 807"/>
                                  <a:gd name="T28" fmla="+- 0 7416 7371"/>
                                  <a:gd name="T29" fmla="*/ T28 w 807"/>
                                  <a:gd name="T30" fmla="+- 0 4407 4189"/>
                                  <a:gd name="T31" fmla="*/ 4407 h 807"/>
                                  <a:gd name="T32" fmla="+- 0 7391 7371"/>
                                  <a:gd name="T33" fmla="*/ T32 w 807"/>
                                  <a:gd name="T34" fmla="+- 0 4465 4189"/>
                                  <a:gd name="T35" fmla="*/ 4465 h 807"/>
                                  <a:gd name="T36" fmla="+- 0 7376 7371"/>
                                  <a:gd name="T37" fmla="*/ T36 w 807"/>
                                  <a:gd name="T38" fmla="+- 0 4527 4189"/>
                                  <a:gd name="T39" fmla="*/ 4527 h 807"/>
                                  <a:gd name="T40" fmla="+- 0 7371 7371"/>
                                  <a:gd name="T41" fmla="*/ T40 w 807"/>
                                  <a:gd name="T42" fmla="+- 0 4592 4189"/>
                                  <a:gd name="T43" fmla="*/ 4592 h 807"/>
                                  <a:gd name="T44" fmla="+- 0 7372 7371"/>
                                  <a:gd name="T45" fmla="*/ T44 w 807"/>
                                  <a:gd name="T46" fmla="+- 0 4625 4189"/>
                                  <a:gd name="T47" fmla="*/ 4625 h 807"/>
                                  <a:gd name="T48" fmla="+- 0 7383 7371"/>
                                  <a:gd name="T49" fmla="*/ T48 w 807"/>
                                  <a:gd name="T50" fmla="+- 0 4689 4189"/>
                                  <a:gd name="T51" fmla="*/ 4689 h 807"/>
                                  <a:gd name="T52" fmla="+- 0 7403 7371"/>
                                  <a:gd name="T53" fmla="*/ T52 w 807"/>
                                  <a:gd name="T54" fmla="+- 0 4749 4189"/>
                                  <a:gd name="T55" fmla="*/ 4749 h 807"/>
                                  <a:gd name="T56" fmla="+- 0 7431 7371"/>
                                  <a:gd name="T57" fmla="*/ T56 w 807"/>
                                  <a:gd name="T58" fmla="+- 0 4804 4189"/>
                                  <a:gd name="T59" fmla="*/ 4804 h 807"/>
                                  <a:gd name="T60" fmla="+- 0 7468 7371"/>
                                  <a:gd name="T61" fmla="*/ T60 w 807"/>
                                  <a:gd name="T62" fmla="+- 0 4854 4189"/>
                                  <a:gd name="T63" fmla="*/ 4854 h 807"/>
                                  <a:gd name="T64" fmla="+- 0 7512 7371"/>
                                  <a:gd name="T65" fmla="*/ T64 w 807"/>
                                  <a:gd name="T66" fmla="+- 0 4898 4189"/>
                                  <a:gd name="T67" fmla="*/ 4898 h 807"/>
                                  <a:gd name="T68" fmla="+- 0 7562 7371"/>
                                  <a:gd name="T69" fmla="*/ T68 w 807"/>
                                  <a:gd name="T70" fmla="+- 0 4935 4189"/>
                                  <a:gd name="T71" fmla="*/ 4935 h 807"/>
                                  <a:gd name="T72" fmla="+- 0 7617 7371"/>
                                  <a:gd name="T73" fmla="*/ T72 w 807"/>
                                  <a:gd name="T74" fmla="+- 0 4963 4189"/>
                                  <a:gd name="T75" fmla="*/ 4963 h 807"/>
                                  <a:gd name="T76" fmla="+- 0 7677 7371"/>
                                  <a:gd name="T77" fmla="*/ T76 w 807"/>
                                  <a:gd name="T78" fmla="+- 0 4983 4189"/>
                                  <a:gd name="T79" fmla="*/ 4983 h 807"/>
                                  <a:gd name="T80" fmla="+- 0 7741 7371"/>
                                  <a:gd name="T81" fmla="*/ T80 w 807"/>
                                  <a:gd name="T82" fmla="+- 0 4994 4189"/>
                                  <a:gd name="T83" fmla="*/ 4994 h 807"/>
                                  <a:gd name="T84" fmla="+- 0 7774 7371"/>
                                  <a:gd name="T85" fmla="*/ T84 w 807"/>
                                  <a:gd name="T86" fmla="+- 0 4995 4189"/>
                                  <a:gd name="T87" fmla="*/ 4995 h 807"/>
                                  <a:gd name="T88" fmla="+- 0 7807 7371"/>
                                  <a:gd name="T89" fmla="*/ T88 w 807"/>
                                  <a:gd name="T90" fmla="+- 0 4994 4189"/>
                                  <a:gd name="T91" fmla="*/ 4994 h 807"/>
                                  <a:gd name="T92" fmla="+- 0 7871 7371"/>
                                  <a:gd name="T93" fmla="*/ T92 w 807"/>
                                  <a:gd name="T94" fmla="+- 0 4983 4189"/>
                                  <a:gd name="T95" fmla="*/ 4983 h 807"/>
                                  <a:gd name="T96" fmla="+- 0 7931 7371"/>
                                  <a:gd name="T97" fmla="*/ T96 w 807"/>
                                  <a:gd name="T98" fmla="+- 0 4963 4189"/>
                                  <a:gd name="T99" fmla="*/ 4963 h 807"/>
                                  <a:gd name="T100" fmla="+- 0 7986 7371"/>
                                  <a:gd name="T101" fmla="*/ T100 w 807"/>
                                  <a:gd name="T102" fmla="+- 0 4935 4189"/>
                                  <a:gd name="T103" fmla="*/ 4935 h 807"/>
                                  <a:gd name="T104" fmla="+- 0 8036 7371"/>
                                  <a:gd name="T105" fmla="*/ T104 w 807"/>
                                  <a:gd name="T106" fmla="+- 0 4898 4189"/>
                                  <a:gd name="T107" fmla="*/ 4898 h 807"/>
                                  <a:gd name="T108" fmla="+- 0 8080 7371"/>
                                  <a:gd name="T109" fmla="*/ T108 w 807"/>
                                  <a:gd name="T110" fmla="+- 0 4854 4189"/>
                                  <a:gd name="T111" fmla="*/ 4854 h 807"/>
                                  <a:gd name="T112" fmla="+- 0 8117 7371"/>
                                  <a:gd name="T113" fmla="*/ T112 w 807"/>
                                  <a:gd name="T114" fmla="+- 0 4804 4189"/>
                                  <a:gd name="T115" fmla="*/ 4804 h 807"/>
                                  <a:gd name="T116" fmla="+- 0 8145 7371"/>
                                  <a:gd name="T117" fmla="*/ T116 w 807"/>
                                  <a:gd name="T118" fmla="+- 0 4749 4189"/>
                                  <a:gd name="T119" fmla="*/ 4749 h 807"/>
                                  <a:gd name="T120" fmla="+- 0 8165 7371"/>
                                  <a:gd name="T121" fmla="*/ T120 w 807"/>
                                  <a:gd name="T122" fmla="+- 0 4689 4189"/>
                                  <a:gd name="T123" fmla="*/ 4689 h 807"/>
                                  <a:gd name="T124" fmla="+- 0 8176 7371"/>
                                  <a:gd name="T125" fmla="*/ T124 w 807"/>
                                  <a:gd name="T126" fmla="+- 0 4625 4189"/>
                                  <a:gd name="T127" fmla="*/ 4625 h 807"/>
                                  <a:gd name="T128" fmla="+- 0 8177 7371"/>
                                  <a:gd name="T129" fmla="*/ T128 w 807"/>
                                  <a:gd name="T130" fmla="+- 0 4592 4189"/>
                                  <a:gd name="T131" fmla="*/ 4592 h 807"/>
                                  <a:gd name="T132" fmla="+- 0 8176 7371"/>
                                  <a:gd name="T133" fmla="*/ T132 w 807"/>
                                  <a:gd name="T134" fmla="+- 0 4559 4189"/>
                                  <a:gd name="T135" fmla="*/ 4559 h 807"/>
                                  <a:gd name="T136" fmla="+- 0 8165 7371"/>
                                  <a:gd name="T137" fmla="*/ T136 w 807"/>
                                  <a:gd name="T138" fmla="+- 0 4495 4189"/>
                                  <a:gd name="T139" fmla="*/ 4495 h 807"/>
                                  <a:gd name="T140" fmla="+- 0 8145 7371"/>
                                  <a:gd name="T141" fmla="*/ T140 w 807"/>
                                  <a:gd name="T142" fmla="+- 0 4435 4189"/>
                                  <a:gd name="T143" fmla="*/ 4435 h 807"/>
                                  <a:gd name="T144" fmla="+- 0 8117 7371"/>
                                  <a:gd name="T145" fmla="*/ T144 w 807"/>
                                  <a:gd name="T146" fmla="+- 0 4380 4189"/>
                                  <a:gd name="T147" fmla="*/ 4380 h 807"/>
                                  <a:gd name="T148" fmla="+- 0 8080 7371"/>
                                  <a:gd name="T149" fmla="*/ T148 w 807"/>
                                  <a:gd name="T150" fmla="+- 0 4330 4189"/>
                                  <a:gd name="T151" fmla="*/ 4330 h 807"/>
                                  <a:gd name="T152" fmla="+- 0 8036 7371"/>
                                  <a:gd name="T153" fmla="*/ T152 w 807"/>
                                  <a:gd name="T154" fmla="+- 0 4286 4189"/>
                                  <a:gd name="T155" fmla="*/ 4286 h 807"/>
                                  <a:gd name="T156" fmla="+- 0 7986 7371"/>
                                  <a:gd name="T157" fmla="*/ T156 w 807"/>
                                  <a:gd name="T158" fmla="+- 0 4249 4189"/>
                                  <a:gd name="T159" fmla="*/ 4249 h 807"/>
                                  <a:gd name="T160" fmla="+- 0 7931 7371"/>
                                  <a:gd name="T161" fmla="*/ T160 w 807"/>
                                  <a:gd name="T162" fmla="+- 0 4221 4189"/>
                                  <a:gd name="T163" fmla="*/ 4221 h 807"/>
                                  <a:gd name="T164" fmla="+- 0 7871 7371"/>
                                  <a:gd name="T165" fmla="*/ T164 w 807"/>
                                  <a:gd name="T166" fmla="+- 0 4201 4189"/>
                                  <a:gd name="T167" fmla="*/ 4201 h 807"/>
                                  <a:gd name="T168" fmla="+- 0 7807 7371"/>
                                  <a:gd name="T169" fmla="*/ T168 w 807"/>
                                  <a:gd name="T170" fmla="+- 0 4190 4189"/>
                                  <a:gd name="T171" fmla="*/ 4190 h 807"/>
                                  <a:gd name="T172" fmla="+- 0 7774 7371"/>
                                  <a:gd name="T173" fmla="*/ T172 w 807"/>
                                  <a:gd name="T174" fmla="+- 0 4189 4189"/>
                                  <a:gd name="T175" fmla="*/ 4189 h 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07" h="807">
                                    <a:moveTo>
                                      <a:pt x="403" y="0"/>
                                    </a:moveTo>
                                    <a:lnTo>
                                      <a:pt x="338" y="5"/>
                                    </a:lnTo>
                                    <a:lnTo>
                                      <a:pt x="276" y="21"/>
                                    </a:lnTo>
                                    <a:lnTo>
                                      <a:pt x="218" y="45"/>
                                    </a:lnTo>
                                    <a:lnTo>
                                      <a:pt x="165" y="78"/>
                                    </a:lnTo>
                                    <a:lnTo>
                                      <a:pt x="118" y="118"/>
                                    </a:lnTo>
                                    <a:lnTo>
                                      <a:pt x="78" y="165"/>
                                    </a:lnTo>
                                    <a:lnTo>
                                      <a:pt x="45" y="218"/>
                                    </a:lnTo>
                                    <a:lnTo>
                                      <a:pt x="20" y="276"/>
                                    </a:lnTo>
                                    <a:lnTo>
                                      <a:pt x="5" y="338"/>
                                    </a:lnTo>
                                    <a:lnTo>
                                      <a:pt x="0" y="403"/>
                                    </a:lnTo>
                                    <a:lnTo>
                                      <a:pt x="1" y="436"/>
                                    </a:lnTo>
                                    <a:lnTo>
                                      <a:pt x="12" y="500"/>
                                    </a:lnTo>
                                    <a:lnTo>
                                      <a:pt x="32" y="560"/>
                                    </a:lnTo>
                                    <a:lnTo>
                                      <a:pt x="60" y="615"/>
                                    </a:lnTo>
                                    <a:lnTo>
                                      <a:pt x="97" y="665"/>
                                    </a:lnTo>
                                    <a:lnTo>
                                      <a:pt x="141" y="709"/>
                                    </a:lnTo>
                                    <a:lnTo>
                                      <a:pt x="191" y="746"/>
                                    </a:lnTo>
                                    <a:lnTo>
                                      <a:pt x="246" y="774"/>
                                    </a:lnTo>
                                    <a:lnTo>
                                      <a:pt x="306" y="794"/>
                                    </a:lnTo>
                                    <a:lnTo>
                                      <a:pt x="370" y="805"/>
                                    </a:lnTo>
                                    <a:lnTo>
                                      <a:pt x="403" y="806"/>
                                    </a:lnTo>
                                    <a:lnTo>
                                      <a:pt x="436" y="805"/>
                                    </a:lnTo>
                                    <a:lnTo>
                                      <a:pt x="500" y="794"/>
                                    </a:lnTo>
                                    <a:lnTo>
                                      <a:pt x="560" y="774"/>
                                    </a:lnTo>
                                    <a:lnTo>
                                      <a:pt x="615" y="746"/>
                                    </a:lnTo>
                                    <a:lnTo>
                                      <a:pt x="665" y="709"/>
                                    </a:lnTo>
                                    <a:lnTo>
                                      <a:pt x="709" y="665"/>
                                    </a:lnTo>
                                    <a:lnTo>
                                      <a:pt x="746" y="615"/>
                                    </a:lnTo>
                                    <a:lnTo>
                                      <a:pt x="774" y="560"/>
                                    </a:lnTo>
                                    <a:lnTo>
                                      <a:pt x="794" y="500"/>
                                    </a:lnTo>
                                    <a:lnTo>
                                      <a:pt x="805" y="436"/>
                                    </a:lnTo>
                                    <a:lnTo>
                                      <a:pt x="806" y="403"/>
                                    </a:lnTo>
                                    <a:lnTo>
                                      <a:pt x="805" y="370"/>
                                    </a:lnTo>
                                    <a:lnTo>
                                      <a:pt x="794" y="306"/>
                                    </a:lnTo>
                                    <a:lnTo>
                                      <a:pt x="774" y="246"/>
                                    </a:lnTo>
                                    <a:lnTo>
                                      <a:pt x="746" y="191"/>
                                    </a:lnTo>
                                    <a:lnTo>
                                      <a:pt x="709" y="141"/>
                                    </a:lnTo>
                                    <a:lnTo>
                                      <a:pt x="665" y="97"/>
                                    </a:lnTo>
                                    <a:lnTo>
                                      <a:pt x="615" y="60"/>
                                    </a:lnTo>
                                    <a:lnTo>
                                      <a:pt x="560" y="32"/>
                                    </a:lnTo>
                                    <a:lnTo>
                                      <a:pt x="500" y="12"/>
                                    </a:lnTo>
                                    <a:lnTo>
                                      <a:pt x="436" y="1"/>
                                    </a:lnTo>
                                    <a:lnTo>
                                      <a:pt x="403" y="0"/>
                                    </a:lnTo>
                                    <a:close/>
                                  </a:path>
                                </a:pathLst>
                              </a:custGeom>
                              <a:solidFill>
                                <a:srgbClr val="FEC7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45"/>
                          <wpg:cNvGrpSpPr>
                            <a:grpSpLocks/>
                          </wpg:cNvGrpSpPr>
                          <wpg:grpSpPr bwMode="auto">
                            <a:xfrm>
                              <a:off x="1102804" y="1090379"/>
                              <a:ext cx="5125" cy="5125"/>
                              <a:chOff x="-1065647" y="-1049914"/>
                              <a:chExt cx="8" cy="8"/>
                            </a:xfrm>
                          </wpg:grpSpPr>
                          <wps:wsp>
                            <wps:cNvPr id="95" name="Freeform 46"/>
                            <wps:cNvSpPr>
                              <a:spLocks/>
                            </wps:cNvSpPr>
                            <wps:spPr bwMode="auto">
                              <a:xfrm>
                                <a:off x="-1065647" y="-1049914"/>
                                <a:ext cx="8" cy="9"/>
                              </a:xfrm>
                              <a:custGeom>
                                <a:avLst/>
                                <a:gdLst>
                                  <a:gd name="T0" fmla="+- 0 6957 6554"/>
                                  <a:gd name="T1" fmla="*/ T0 w 807"/>
                                  <a:gd name="T2" fmla="+- 0 5839 5839"/>
                                  <a:gd name="T3" fmla="*/ 5839 h 807"/>
                                  <a:gd name="T4" fmla="+- 0 6892 6554"/>
                                  <a:gd name="T5" fmla="*/ T4 w 807"/>
                                  <a:gd name="T6" fmla="+- 0 5844 5839"/>
                                  <a:gd name="T7" fmla="*/ 5844 h 807"/>
                                  <a:gd name="T8" fmla="+- 0 6830 6554"/>
                                  <a:gd name="T9" fmla="*/ T8 w 807"/>
                                  <a:gd name="T10" fmla="+- 0 5860 5839"/>
                                  <a:gd name="T11" fmla="*/ 5860 h 807"/>
                                  <a:gd name="T12" fmla="+- 0 6772 6554"/>
                                  <a:gd name="T13" fmla="*/ T12 w 807"/>
                                  <a:gd name="T14" fmla="+- 0 5884 5839"/>
                                  <a:gd name="T15" fmla="*/ 5884 h 807"/>
                                  <a:gd name="T16" fmla="+- 0 6719 6554"/>
                                  <a:gd name="T17" fmla="*/ T16 w 807"/>
                                  <a:gd name="T18" fmla="+- 0 5917 5839"/>
                                  <a:gd name="T19" fmla="*/ 5917 h 807"/>
                                  <a:gd name="T20" fmla="+- 0 6672 6554"/>
                                  <a:gd name="T21" fmla="*/ T20 w 807"/>
                                  <a:gd name="T22" fmla="+- 0 5957 5839"/>
                                  <a:gd name="T23" fmla="*/ 5957 h 807"/>
                                  <a:gd name="T24" fmla="+- 0 6632 6554"/>
                                  <a:gd name="T25" fmla="*/ T24 w 807"/>
                                  <a:gd name="T26" fmla="+- 0 6004 5839"/>
                                  <a:gd name="T27" fmla="*/ 6004 h 807"/>
                                  <a:gd name="T28" fmla="+- 0 6599 6554"/>
                                  <a:gd name="T29" fmla="*/ T28 w 807"/>
                                  <a:gd name="T30" fmla="+- 0 6057 5839"/>
                                  <a:gd name="T31" fmla="*/ 6057 h 807"/>
                                  <a:gd name="T32" fmla="+- 0 6575 6554"/>
                                  <a:gd name="T33" fmla="*/ T32 w 807"/>
                                  <a:gd name="T34" fmla="+- 0 6115 5839"/>
                                  <a:gd name="T35" fmla="*/ 6115 h 807"/>
                                  <a:gd name="T36" fmla="+- 0 6559 6554"/>
                                  <a:gd name="T37" fmla="*/ T36 w 807"/>
                                  <a:gd name="T38" fmla="+- 0 6177 5839"/>
                                  <a:gd name="T39" fmla="*/ 6177 h 807"/>
                                  <a:gd name="T40" fmla="+- 0 6554 6554"/>
                                  <a:gd name="T41" fmla="*/ T40 w 807"/>
                                  <a:gd name="T42" fmla="+- 0 6242 5839"/>
                                  <a:gd name="T43" fmla="*/ 6242 h 807"/>
                                  <a:gd name="T44" fmla="+- 0 6555 6554"/>
                                  <a:gd name="T45" fmla="*/ T44 w 807"/>
                                  <a:gd name="T46" fmla="+- 0 6275 5839"/>
                                  <a:gd name="T47" fmla="*/ 6275 h 807"/>
                                  <a:gd name="T48" fmla="+- 0 6566 6554"/>
                                  <a:gd name="T49" fmla="*/ T48 w 807"/>
                                  <a:gd name="T50" fmla="+- 0 6339 5839"/>
                                  <a:gd name="T51" fmla="*/ 6339 h 807"/>
                                  <a:gd name="T52" fmla="+- 0 6586 6554"/>
                                  <a:gd name="T53" fmla="*/ T52 w 807"/>
                                  <a:gd name="T54" fmla="+- 0 6399 5839"/>
                                  <a:gd name="T55" fmla="*/ 6399 h 807"/>
                                  <a:gd name="T56" fmla="+- 0 6614 6554"/>
                                  <a:gd name="T57" fmla="*/ T56 w 807"/>
                                  <a:gd name="T58" fmla="+- 0 6454 5839"/>
                                  <a:gd name="T59" fmla="*/ 6454 h 807"/>
                                  <a:gd name="T60" fmla="+- 0 6651 6554"/>
                                  <a:gd name="T61" fmla="*/ T60 w 807"/>
                                  <a:gd name="T62" fmla="+- 0 6504 5839"/>
                                  <a:gd name="T63" fmla="*/ 6504 h 807"/>
                                  <a:gd name="T64" fmla="+- 0 6695 6554"/>
                                  <a:gd name="T65" fmla="*/ T64 w 807"/>
                                  <a:gd name="T66" fmla="+- 0 6548 5839"/>
                                  <a:gd name="T67" fmla="*/ 6548 h 807"/>
                                  <a:gd name="T68" fmla="+- 0 6745 6554"/>
                                  <a:gd name="T69" fmla="*/ T68 w 807"/>
                                  <a:gd name="T70" fmla="+- 0 6585 5839"/>
                                  <a:gd name="T71" fmla="*/ 6585 h 807"/>
                                  <a:gd name="T72" fmla="+- 0 6800 6554"/>
                                  <a:gd name="T73" fmla="*/ T72 w 807"/>
                                  <a:gd name="T74" fmla="+- 0 6613 5839"/>
                                  <a:gd name="T75" fmla="*/ 6613 h 807"/>
                                  <a:gd name="T76" fmla="+- 0 6860 6554"/>
                                  <a:gd name="T77" fmla="*/ T76 w 807"/>
                                  <a:gd name="T78" fmla="+- 0 6633 5839"/>
                                  <a:gd name="T79" fmla="*/ 6633 h 807"/>
                                  <a:gd name="T80" fmla="+- 0 6924 6554"/>
                                  <a:gd name="T81" fmla="*/ T80 w 807"/>
                                  <a:gd name="T82" fmla="+- 0 6644 5839"/>
                                  <a:gd name="T83" fmla="*/ 6644 h 807"/>
                                  <a:gd name="T84" fmla="+- 0 6957 6554"/>
                                  <a:gd name="T85" fmla="*/ T84 w 807"/>
                                  <a:gd name="T86" fmla="+- 0 6645 5839"/>
                                  <a:gd name="T87" fmla="*/ 6645 h 807"/>
                                  <a:gd name="T88" fmla="+- 0 6990 6554"/>
                                  <a:gd name="T89" fmla="*/ T88 w 807"/>
                                  <a:gd name="T90" fmla="+- 0 6644 5839"/>
                                  <a:gd name="T91" fmla="*/ 6644 h 807"/>
                                  <a:gd name="T92" fmla="+- 0 7054 6554"/>
                                  <a:gd name="T93" fmla="*/ T92 w 807"/>
                                  <a:gd name="T94" fmla="+- 0 6633 5839"/>
                                  <a:gd name="T95" fmla="*/ 6633 h 807"/>
                                  <a:gd name="T96" fmla="+- 0 7114 6554"/>
                                  <a:gd name="T97" fmla="*/ T96 w 807"/>
                                  <a:gd name="T98" fmla="+- 0 6613 5839"/>
                                  <a:gd name="T99" fmla="*/ 6613 h 807"/>
                                  <a:gd name="T100" fmla="+- 0 7169 6554"/>
                                  <a:gd name="T101" fmla="*/ T100 w 807"/>
                                  <a:gd name="T102" fmla="+- 0 6585 5839"/>
                                  <a:gd name="T103" fmla="*/ 6585 h 807"/>
                                  <a:gd name="T104" fmla="+- 0 7219 6554"/>
                                  <a:gd name="T105" fmla="*/ T104 w 807"/>
                                  <a:gd name="T106" fmla="+- 0 6548 5839"/>
                                  <a:gd name="T107" fmla="*/ 6548 h 807"/>
                                  <a:gd name="T108" fmla="+- 0 7263 6554"/>
                                  <a:gd name="T109" fmla="*/ T108 w 807"/>
                                  <a:gd name="T110" fmla="+- 0 6504 5839"/>
                                  <a:gd name="T111" fmla="*/ 6504 h 807"/>
                                  <a:gd name="T112" fmla="+- 0 7300 6554"/>
                                  <a:gd name="T113" fmla="*/ T112 w 807"/>
                                  <a:gd name="T114" fmla="+- 0 6454 5839"/>
                                  <a:gd name="T115" fmla="*/ 6454 h 807"/>
                                  <a:gd name="T116" fmla="+- 0 7328 6554"/>
                                  <a:gd name="T117" fmla="*/ T116 w 807"/>
                                  <a:gd name="T118" fmla="+- 0 6399 5839"/>
                                  <a:gd name="T119" fmla="*/ 6399 h 807"/>
                                  <a:gd name="T120" fmla="+- 0 7348 6554"/>
                                  <a:gd name="T121" fmla="*/ T120 w 807"/>
                                  <a:gd name="T122" fmla="+- 0 6339 5839"/>
                                  <a:gd name="T123" fmla="*/ 6339 h 807"/>
                                  <a:gd name="T124" fmla="+- 0 7359 6554"/>
                                  <a:gd name="T125" fmla="*/ T124 w 807"/>
                                  <a:gd name="T126" fmla="+- 0 6275 5839"/>
                                  <a:gd name="T127" fmla="*/ 6275 h 807"/>
                                  <a:gd name="T128" fmla="+- 0 7360 6554"/>
                                  <a:gd name="T129" fmla="*/ T128 w 807"/>
                                  <a:gd name="T130" fmla="+- 0 6242 5839"/>
                                  <a:gd name="T131" fmla="*/ 6242 h 807"/>
                                  <a:gd name="T132" fmla="+- 0 7359 6554"/>
                                  <a:gd name="T133" fmla="*/ T132 w 807"/>
                                  <a:gd name="T134" fmla="+- 0 6209 5839"/>
                                  <a:gd name="T135" fmla="*/ 6209 h 807"/>
                                  <a:gd name="T136" fmla="+- 0 7348 6554"/>
                                  <a:gd name="T137" fmla="*/ T136 w 807"/>
                                  <a:gd name="T138" fmla="+- 0 6145 5839"/>
                                  <a:gd name="T139" fmla="*/ 6145 h 807"/>
                                  <a:gd name="T140" fmla="+- 0 7328 6554"/>
                                  <a:gd name="T141" fmla="*/ T140 w 807"/>
                                  <a:gd name="T142" fmla="+- 0 6085 5839"/>
                                  <a:gd name="T143" fmla="*/ 6085 h 807"/>
                                  <a:gd name="T144" fmla="+- 0 7300 6554"/>
                                  <a:gd name="T145" fmla="*/ T144 w 807"/>
                                  <a:gd name="T146" fmla="+- 0 6030 5839"/>
                                  <a:gd name="T147" fmla="*/ 6030 h 807"/>
                                  <a:gd name="T148" fmla="+- 0 7263 6554"/>
                                  <a:gd name="T149" fmla="*/ T148 w 807"/>
                                  <a:gd name="T150" fmla="+- 0 5980 5839"/>
                                  <a:gd name="T151" fmla="*/ 5980 h 807"/>
                                  <a:gd name="T152" fmla="+- 0 7219 6554"/>
                                  <a:gd name="T153" fmla="*/ T152 w 807"/>
                                  <a:gd name="T154" fmla="+- 0 5936 5839"/>
                                  <a:gd name="T155" fmla="*/ 5936 h 807"/>
                                  <a:gd name="T156" fmla="+- 0 7169 6554"/>
                                  <a:gd name="T157" fmla="*/ T156 w 807"/>
                                  <a:gd name="T158" fmla="+- 0 5899 5839"/>
                                  <a:gd name="T159" fmla="*/ 5899 h 807"/>
                                  <a:gd name="T160" fmla="+- 0 7114 6554"/>
                                  <a:gd name="T161" fmla="*/ T160 w 807"/>
                                  <a:gd name="T162" fmla="+- 0 5871 5839"/>
                                  <a:gd name="T163" fmla="*/ 5871 h 807"/>
                                  <a:gd name="T164" fmla="+- 0 7054 6554"/>
                                  <a:gd name="T165" fmla="*/ T164 w 807"/>
                                  <a:gd name="T166" fmla="+- 0 5851 5839"/>
                                  <a:gd name="T167" fmla="*/ 5851 h 807"/>
                                  <a:gd name="T168" fmla="+- 0 6990 6554"/>
                                  <a:gd name="T169" fmla="*/ T168 w 807"/>
                                  <a:gd name="T170" fmla="+- 0 5840 5839"/>
                                  <a:gd name="T171" fmla="*/ 5840 h 807"/>
                                  <a:gd name="T172" fmla="+- 0 6957 6554"/>
                                  <a:gd name="T173" fmla="*/ T172 w 807"/>
                                  <a:gd name="T174" fmla="+- 0 5839 5839"/>
                                  <a:gd name="T175" fmla="*/ 5839 h 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07" h="807">
                                    <a:moveTo>
                                      <a:pt x="403" y="0"/>
                                    </a:moveTo>
                                    <a:lnTo>
                                      <a:pt x="338" y="5"/>
                                    </a:lnTo>
                                    <a:lnTo>
                                      <a:pt x="276" y="21"/>
                                    </a:lnTo>
                                    <a:lnTo>
                                      <a:pt x="218" y="45"/>
                                    </a:lnTo>
                                    <a:lnTo>
                                      <a:pt x="165" y="78"/>
                                    </a:lnTo>
                                    <a:lnTo>
                                      <a:pt x="118" y="118"/>
                                    </a:lnTo>
                                    <a:lnTo>
                                      <a:pt x="78" y="165"/>
                                    </a:lnTo>
                                    <a:lnTo>
                                      <a:pt x="45" y="218"/>
                                    </a:lnTo>
                                    <a:lnTo>
                                      <a:pt x="21" y="276"/>
                                    </a:lnTo>
                                    <a:lnTo>
                                      <a:pt x="5" y="338"/>
                                    </a:lnTo>
                                    <a:lnTo>
                                      <a:pt x="0" y="403"/>
                                    </a:lnTo>
                                    <a:lnTo>
                                      <a:pt x="1" y="436"/>
                                    </a:lnTo>
                                    <a:lnTo>
                                      <a:pt x="12" y="500"/>
                                    </a:lnTo>
                                    <a:lnTo>
                                      <a:pt x="32" y="560"/>
                                    </a:lnTo>
                                    <a:lnTo>
                                      <a:pt x="60" y="615"/>
                                    </a:lnTo>
                                    <a:lnTo>
                                      <a:pt x="97" y="665"/>
                                    </a:lnTo>
                                    <a:lnTo>
                                      <a:pt x="141" y="709"/>
                                    </a:lnTo>
                                    <a:lnTo>
                                      <a:pt x="191" y="746"/>
                                    </a:lnTo>
                                    <a:lnTo>
                                      <a:pt x="246" y="774"/>
                                    </a:lnTo>
                                    <a:lnTo>
                                      <a:pt x="306" y="794"/>
                                    </a:lnTo>
                                    <a:lnTo>
                                      <a:pt x="370" y="805"/>
                                    </a:lnTo>
                                    <a:lnTo>
                                      <a:pt x="403" y="806"/>
                                    </a:lnTo>
                                    <a:lnTo>
                                      <a:pt x="436" y="805"/>
                                    </a:lnTo>
                                    <a:lnTo>
                                      <a:pt x="500" y="794"/>
                                    </a:lnTo>
                                    <a:lnTo>
                                      <a:pt x="560" y="774"/>
                                    </a:lnTo>
                                    <a:lnTo>
                                      <a:pt x="615" y="746"/>
                                    </a:lnTo>
                                    <a:lnTo>
                                      <a:pt x="665" y="709"/>
                                    </a:lnTo>
                                    <a:lnTo>
                                      <a:pt x="709" y="665"/>
                                    </a:lnTo>
                                    <a:lnTo>
                                      <a:pt x="746" y="615"/>
                                    </a:lnTo>
                                    <a:lnTo>
                                      <a:pt x="774" y="560"/>
                                    </a:lnTo>
                                    <a:lnTo>
                                      <a:pt x="794" y="500"/>
                                    </a:lnTo>
                                    <a:lnTo>
                                      <a:pt x="805" y="436"/>
                                    </a:lnTo>
                                    <a:lnTo>
                                      <a:pt x="806" y="403"/>
                                    </a:lnTo>
                                    <a:lnTo>
                                      <a:pt x="805" y="370"/>
                                    </a:lnTo>
                                    <a:lnTo>
                                      <a:pt x="794" y="306"/>
                                    </a:lnTo>
                                    <a:lnTo>
                                      <a:pt x="774" y="246"/>
                                    </a:lnTo>
                                    <a:lnTo>
                                      <a:pt x="746" y="191"/>
                                    </a:lnTo>
                                    <a:lnTo>
                                      <a:pt x="709" y="141"/>
                                    </a:lnTo>
                                    <a:lnTo>
                                      <a:pt x="665" y="97"/>
                                    </a:lnTo>
                                    <a:lnTo>
                                      <a:pt x="615" y="60"/>
                                    </a:lnTo>
                                    <a:lnTo>
                                      <a:pt x="560" y="32"/>
                                    </a:lnTo>
                                    <a:lnTo>
                                      <a:pt x="500" y="12"/>
                                    </a:lnTo>
                                    <a:lnTo>
                                      <a:pt x="436" y="1"/>
                                    </a:lnTo>
                                    <a:lnTo>
                                      <a:pt x="403" y="0"/>
                                    </a:lnTo>
                                    <a:close/>
                                  </a:path>
                                </a:pathLst>
                              </a:custGeom>
                              <a:solidFill>
                                <a:srgbClr val="FEC7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96" name="Text Box 47"/>
                        <wps:cNvSpPr txBox="1">
                          <a:spLocks noChangeArrowheads="1"/>
                        </wps:cNvSpPr>
                        <wps:spPr bwMode="auto">
                          <a:xfrm>
                            <a:off x="1064917" y="1069562"/>
                            <a:ext cx="23708" cy="7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525258" w:rsidRDefault="00525258" w:rsidP="00F738C5">
                              <w:pPr>
                                <w:widowControl w:val="0"/>
                                <w:ind w:left="157"/>
                                <w:jc w:val="right"/>
                                <w:rPr>
                                  <w:rFonts w:ascii="Tahoma" w:hAnsi="Tahoma" w:cs="Tahoma"/>
                                  <w:sz w:val="32"/>
                                  <w:szCs w:val="32"/>
                                  <w:lang w:val="en-US"/>
                                </w:rPr>
                              </w:pPr>
                              <w:r>
                                <w:rPr>
                                  <w:rFonts w:ascii="Tahoma" w:hAnsi="Tahoma" w:cs="Tahoma"/>
                                  <w:color w:val="FCB216"/>
                                  <w:spacing w:val="16"/>
                                  <w:w w:val="65"/>
                                  <w:sz w:val="32"/>
                                  <w:szCs w:val="32"/>
                                  <w:lang w:val="en-US"/>
                                </w:rPr>
                                <w:t>Leading</w:t>
                              </w:r>
                              <w:r>
                                <w:rPr>
                                  <w:rFonts w:ascii="Tahoma" w:hAnsi="Tahoma" w:cs="Tahoma"/>
                                  <w:color w:val="FCB216"/>
                                  <w:spacing w:val="31"/>
                                  <w:w w:val="65"/>
                                  <w:sz w:val="32"/>
                                  <w:szCs w:val="32"/>
                                  <w:lang w:val="en-US"/>
                                </w:rPr>
                                <w:t xml:space="preserve"> </w:t>
                              </w:r>
                              <w:r>
                                <w:rPr>
                                  <w:rFonts w:ascii="Tahoma" w:hAnsi="Tahoma" w:cs="Tahoma"/>
                                  <w:color w:val="FCB216"/>
                                  <w:spacing w:val="15"/>
                                  <w:w w:val="65"/>
                                  <w:sz w:val="32"/>
                                  <w:szCs w:val="32"/>
                                  <w:lang w:val="en-US"/>
                                </w:rPr>
                                <w:t>community</w:t>
                              </w:r>
                              <w:r>
                                <w:rPr>
                                  <w:rFonts w:ascii="Tahoma" w:hAnsi="Tahoma" w:cs="Tahoma"/>
                                  <w:color w:val="FCB216"/>
                                  <w:spacing w:val="28"/>
                                  <w:w w:val="65"/>
                                  <w:sz w:val="32"/>
                                  <w:szCs w:val="32"/>
                                  <w:lang w:val="en-US"/>
                                </w:rPr>
                                <w:t xml:space="preserve"> </w:t>
                              </w:r>
                              <w:r>
                                <w:rPr>
                                  <w:rFonts w:ascii="Tahoma" w:hAnsi="Tahoma" w:cs="Tahoma"/>
                                  <w:color w:val="FCB216"/>
                                  <w:spacing w:val="14"/>
                                  <w:w w:val="65"/>
                                  <w:sz w:val="32"/>
                                  <w:szCs w:val="32"/>
                                  <w:lang w:val="en-US"/>
                                </w:rPr>
                                <w:t>out</w:t>
                              </w:r>
                              <w:r>
                                <w:rPr>
                                  <w:rFonts w:ascii="Tahoma" w:hAnsi="Tahoma" w:cs="Tahoma"/>
                                  <w:color w:val="FCB216"/>
                                  <w:spacing w:val="16"/>
                                  <w:w w:val="65"/>
                                  <w:sz w:val="32"/>
                                  <w:szCs w:val="32"/>
                                  <w:lang w:val="en-US"/>
                                </w:rPr>
                                <w:t>come</w:t>
                              </w:r>
                              <w:r>
                                <w:rPr>
                                  <w:rFonts w:ascii="Tahoma" w:hAnsi="Tahoma" w:cs="Tahoma"/>
                                  <w:color w:val="FCB216"/>
                                  <w:spacing w:val="14"/>
                                  <w:w w:val="65"/>
                                  <w:sz w:val="32"/>
                                  <w:szCs w:val="32"/>
                                  <w:lang w:val="en-US"/>
                                </w:rPr>
                                <w:t>s</w:t>
                              </w:r>
                            </w:p>
                            <w:p w:rsidR="00525258" w:rsidRDefault="00525258" w:rsidP="00F738C5">
                              <w:pPr>
                                <w:widowControl w:val="0"/>
                                <w:ind w:left="262"/>
                                <w:jc w:val="right"/>
                                <w:rPr>
                                  <w:rFonts w:ascii="Calibri" w:hAnsi="Calibri" w:cs="Times New Roman"/>
                                  <w:sz w:val="15"/>
                                  <w:szCs w:val="15"/>
                                  <w:lang w:val="en-US"/>
                                </w:rPr>
                              </w:pPr>
                              <w:r>
                                <w:rPr>
                                  <w:w w:val="105"/>
                                  <w:sz w:val="15"/>
                                  <w:szCs w:val="15"/>
                                  <w:lang w:val="en-US"/>
                                </w:rPr>
                                <w:t>impact</w:t>
                              </w:r>
                              <w:r>
                                <w:rPr>
                                  <w:spacing w:val="1"/>
                                  <w:w w:val="105"/>
                                  <w:sz w:val="15"/>
                                  <w:szCs w:val="15"/>
                                  <w:lang w:val="en-US"/>
                                </w:rPr>
                                <w:t xml:space="preserve"> </w:t>
                              </w:r>
                              <w:r>
                                <w:rPr>
                                  <w:w w:val="105"/>
                                  <w:sz w:val="15"/>
                                  <w:szCs w:val="15"/>
                                  <w:lang w:val="en-US"/>
                                </w:rPr>
                                <w:t>and</w:t>
                              </w:r>
                              <w:r>
                                <w:rPr>
                                  <w:spacing w:val="1"/>
                                  <w:w w:val="105"/>
                                  <w:sz w:val="15"/>
                                  <w:szCs w:val="15"/>
                                  <w:lang w:val="en-US"/>
                                </w:rPr>
                                <w:t xml:space="preserve"> </w:t>
                              </w:r>
                              <w:r>
                                <w:rPr>
                                  <w:w w:val="105"/>
                                  <w:sz w:val="15"/>
                                  <w:szCs w:val="15"/>
                                  <w:lang w:val="en-US"/>
                                </w:rPr>
                                <w:t>state-wide</w:t>
                              </w:r>
                              <w:r>
                                <w:rPr>
                                  <w:spacing w:val="2"/>
                                  <w:w w:val="105"/>
                                  <w:sz w:val="15"/>
                                  <w:szCs w:val="15"/>
                                  <w:lang w:val="en-US"/>
                                </w:rPr>
                                <w:t xml:space="preserve"> </w:t>
                              </w:r>
                              <w:r>
                                <w:rPr>
                                  <w:w w:val="105"/>
                                  <w:sz w:val="15"/>
                                  <w:szCs w:val="15"/>
                                  <w:lang w:val="en-US"/>
                                </w:rPr>
                                <w:t>needs</w:t>
                              </w:r>
                              <w:r>
                                <w:rPr>
                                  <w:spacing w:val="1"/>
                                  <w:w w:val="105"/>
                                  <w:sz w:val="15"/>
                                  <w:szCs w:val="15"/>
                                  <w:lang w:val="en-US"/>
                                </w:rPr>
                                <w:t xml:space="preserve"> </w:t>
                              </w:r>
                              <w:r>
                                <w:rPr>
                                  <w:spacing w:val="-2"/>
                                  <w:w w:val="105"/>
                                  <w:sz w:val="15"/>
                                  <w:szCs w:val="15"/>
                                  <w:lang w:val="en-US"/>
                                </w:rPr>
                                <w:t>ar</w:t>
                              </w:r>
                              <w:r>
                                <w:rPr>
                                  <w:spacing w:val="-1"/>
                                  <w:w w:val="105"/>
                                  <w:sz w:val="15"/>
                                  <w:szCs w:val="15"/>
                                  <w:lang w:val="en-US"/>
                                </w:rPr>
                                <w:t>e</w:t>
                              </w:r>
                              <w:r>
                                <w:rPr>
                                  <w:spacing w:val="2"/>
                                  <w:w w:val="105"/>
                                  <w:sz w:val="15"/>
                                  <w:szCs w:val="15"/>
                                  <w:lang w:val="en-US"/>
                                </w:rPr>
                                <w:t xml:space="preserve"> </w:t>
                              </w:r>
                              <w:r>
                                <w:rPr>
                                  <w:w w:val="105"/>
                                  <w:sz w:val="15"/>
                                  <w:szCs w:val="15"/>
                                  <w:lang w:val="en-US"/>
                                </w:rPr>
                                <w:t>fused</w:t>
                              </w:r>
                              <w:r>
                                <w:rPr>
                                  <w:spacing w:val="1"/>
                                  <w:w w:val="105"/>
                                  <w:sz w:val="15"/>
                                  <w:szCs w:val="15"/>
                                  <w:lang w:val="en-US"/>
                                </w:rPr>
                                <w:t xml:space="preserve"> </w:t>
                              </w:r>
                              <w:r>
                                <w:rPr>
                                  <w:spacing w:val="-2"/>
                                  <w:w w:val="105"/>
                                  <w:sz w:val="15"/>
                                  <w:szCs w:val="15"/>
                                  <w:lang w:val="en-US"/>
                                </w:rPr>
                                <w:t>t</w:t>
                              </w:r>
                              <w:r>
                                <w:rPr>
                                  <w:spacing w:val="-1"/>
                                  <w:w w:val="105"/>
                                  <w:sz w:val="15"/>
                                  <w:szCs w:val="15"/>
                                  <w:lang w:val="en-US"/>
                                </w:rPr>
                                <w:t>ogether</w:t>
                              </w:r>
                            </w:p>
                            <w:p w:rsidR="00525258" w:rsidRDefault="00525258" w:rsidP="00F738C5">
                              <w:pPr>
                                <w:widowControl w:val="0"/>
                                <w:ind w:left="1806"/>
                                <w:jc w:val="right"/>
                                <w:rPr>
                                  <w:sz w:val="15"/>
                                  <w:szCs w:val="15"/>
                                  <w:lang w:val="en-US"/>
                                </w:rPr>
                              </w:pPr>
                              <w:r>
                                <w:rPr>
                                  <w:w w:val="105"/>
                                  <w:sz w:val="15"/>
                                  <w:szCs w:val="15"/>
                                  <w:lang w:val="en-US"/>
                                </w:rPr>
                                <w:t>when</w:t>
                              </w:r>
                              <w:r>
                                <w:rPr>
                                  <w:spacing w:val="11"/>
                                  <w:w w:val="105"/>
                                  <w:sz w:val="15"/>
                                  <w:szCs w:val="15"/>
                                  <w:lang w:val="en-US"/>
                                </w:rPr>
                                <w:t xml:space="preserve"> </w:t>
                              </w:r>
                              <w:r>
                                <w:rPr>
                                  <w:w w:val="105"/>
                                  <w:sz w:val="15"/>
                                  <w:szCs w:val="15"/>
                                  <w:lang w:val="en-US"/>
                                </w:rPr>
                                <w:t>making</w:t>
                              </w:r>
                              <w:r>
                                <w:rPr>
                                  <w:spacing w:val="11"/>
                                  <w:w w:val="105"/>
                                  <w:sz w:val="15"/>
                                  <w:szCs w:val="15"/>
                                  <w:lang w:val="en-US"/>
                                </w:rPr>
                                <w:t xml:space="preserve"> </w:t>
                              </w:r>
                              <w:r>
                                <w:rPr>
                                  <w:spacing w:val="-1"/>
                                  <w:w w:val="105"/>
                                  <w:sz w:val="15"/>
                                  <w:szCs w:val="15"/>
                                  <w:lang w:val="en-US"/>
                                </w:rPr>
                                <w:t>decisions</w:t>
                              </w:r>
                              <w:r>
                                <w:rPr>
                                  <w:spacing w:val="-2"/>
                                  <w:w w:val="105"/>
                                  <w:sz w:val="15"/>
                                  <w:szCs w:val="15"/>
                                  <w:lang w:val="en-US"/>
                                </w:rPr>
                                <w:t>.</w:t>
                              </w:r>
                            </w:p>
                          </w:txbxContent>
                        </wps:txbx>
                        <wps:bodyPr rot="0" vert="horz" wrap="square" lIns="91440" tIns="45720" rIns="91440" bIns="45720" anchor="t" anchorCtr="0" upright="1">
                          <a:noAutofit/>
                        </wps:bodyPr>
                      </wps:wsp>
                      <wps:wsp>
                        <wps:cNvPr id="97" name="Text Box 48"/>
                        <wps:cNvSpPr txBox="1">
                          <a:spLocks noChangeArrowheads="1"/>
                        </wps:cNvSpPr>
                        <wps:spPr bwMode="auto">
                          <a:xfrm>
                            <a:off x="1108990" y="1069562"/>
                            <a:ext cx="21136" cy="7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525258" w:rsidRDefault="00525258" w:rsidP="00F738C5">
                              <w:pPr>
                                <w:widowControl w:val="0"/>
                                <w:ind w:left="157"/>
                                <w:rPr>
                                  <w:sz w:val="32"/>
                                  <w:szCs w:val="32"/>
                                  <w:lang w:val="en-US"/>
                                </w:rPr>
                              </w:pPr>
                              <w:r>
                                <w:rPr>
                                  <w:rFonts w:ascii="Tahoma" w:hAnsi="Tahoma" w:cs="Tahoma"/>
                                  <w:color w:val="FCB216"/>
                                  <w:spacing w:val="15"/>
                                  <w:w w:val="65"/>
                                  <w:sz w:val="32"/>
                                  <w:szCs w:val="32"/>
                                  <w:lang w:val="en-US"/>
                                </w:rPr>
                                <w:t>People First</w:t>
                              </w:r>
                            </w:p>
                            <w:p w:rsidR="00525258" w:rsidRDefault="00525258" w:rsidP="00F738C5">
                              <w:pPr>
                                <w:widowControl w:val="0"/>
                                <w:spacing w:line="264" w:lineRule="auto"/>
                                <w:ind w:left="157" w:right="381"/>
                                <w:rPr>
                                  <w:sz w:val="15"/>
                                  <w:szCs w:val="15"/>
                                  <w:lang w:val="en-US"/>
                                </w:rPr>
                              </w:pPr>
                              <w:r>
                                <w:rPr>
                                  <w:w w:val="105"/>
                                  <w:sz w:val="15"/>
                                  <w:szCs w:val="15"/>
                                  <w:lang w:val="en-US"/>
                                </w:rPr>
                                <w:t>people</w:t>
                              </w:r>
                              <w:r>
                                <w:rPr>
                                  <w:spacing w:val="4"/>
                                  <w:w w:val="105"/>
                                  <w:sz w:val="15"/>
                                  <w:szCs w:val="15"/>
                                  <w:lang w:val="en-US"/>
                                </w:rPr>
                                <w:t xml:space="preserve"> </w:t>
                              </w:r>
                              <w:r>
                                <w:rPr>
                                  <w:w w:val="105"/>
                                  <w:sz w:val="15"/>
                                  <w:szCs w:val="15"/>
                                  <w:lang w:val="en-US"/>
                                </w:rPr>
                                <w:t>will</w:t>
                              </w:r>
                              <w:r>
                                <w:rPr>
                                  <w:spacing w:val="5"/>
                                  <w:w w:val="105"/>
                                  <w:sz w:val="15"/>
                                  <w:szCs w:val="15"/>
                                  <w:lang w:val="en-US"/>
                                </w:rPr>
                                <w:t xml:space="preserve"> </w:t>
                              </w:r>
                              <w:r>
                                <w:rPr>
                                  <w:w w:val="105"/>
                                  <w:sz w:val="15"/>
                                  <w:szCs w:val="15"/>
                                  <w:lang w:val="en-US"/>
                                </w:rPr>
                                <w:t>be</w:t>
                              </w:r>
                              <w:r>
                                <w:rPr>
                                  <w:spacing w:val="4"/>
                                  <w:w w:val="105"/>
                                  <w:sz w:val="15"/>
                                  <w:szCs w:val="15"/>
                                  <w:lang w:val="en-US"/>
                                </w:rPr>
                                <w:t xml:space="preserve"> </w:t>
                              </w:r>
                              <w:r>
                                <w:rPr>
                                  <w:spacing w:val="-1"/>
                                  <w:w w:val="105"/>
                                  <w:sz w:val="15"/>
                                  <w:szCs w:val="15"/>
                                  <w:lang w:val="en-US"/>
                                </w:rPr>
                                <w:t>given</w:t>
                              </w:r>
                              <w:r>
                                <w:rPr>
                                  <w:spacing w:val="5"/>
                                  <w:w w:val="105"/>
                                  <w:sz w:val="15"/>
                                  <w:szCs w:val="15"/>
                                  <w:lang w:val="en-US"/>
                                </w:rPr>
                                <w:t xml:space="preserve"> </w:t>
                              </w:r>
                              <w:r>
                                <w:rPr>
                                  <w:spacing w:val="-1"/>
                                  <w:w w:val="105"/>
                                  <w:sz w:val="15"/>
                                  <w:szCs w:val="15"/>
                                  <w:lang w:val="en-US"/>
                                </w:rPr>
                                <w:t>precedence</w:t>
                              </w:r>
                              <w:r>
                                <w:rPr>
                                  <w:spacing w:val="-2"/>
                                  <w:w w:val="105"/>
                                  <w:sz w:val="15"/>
                                  <w:szCs w:val="15"/>
                                  <w:lang w:val="en-US"/>
                                </w:rPr>
                                <w:t>,</w:t>
                              </w:r>
                              <w:r>
                                <w:rPr>
                                  <w:spacing w:val="5"/>
                                  <w:w w:val="105"/>
                                  <w:sz w:val="15"/>
                                  <w:szCs w:val="15"/>
                                  <w:lang w:val="en-US"/>
                                </w:rPr>
                                <w:t xml:space="preserve"> </w:t>
                              </w:r>
                              <w:r>
                                <w:rPr>
                                  <w:spacing w:val="-1"/>
                                  <w:w w:val="105"/>
                                  <w:sz w:val="15"/>
                                  <w:szCs w:val="15"/>
                                  <w:lang w:val="en-US"/>
                                </w:rPr>
                                <w:t>ov</w:t>
                              </w:r>
                              <w:r>
                                <w:rPr>
                                  <w:spacing w:val="-2"/>
                                  <w:w w:val="105"/>
                                  <w:sz w:val="15"/>
                                  <w:szCs w:val="15"/>
                                  <w:lang w:val="en-US"/>
                                </w:rPr>
                                <w:t>er</w:t>
                              </w:r>
                              <w:r>
                                <w:rPr>
                                  <w:spacing w:val="28"/>
                                  <w:w w:val="101"/>
                                  <w:sz w:val="15"/>
                                  <w:szCs w:val="15"/>
                                  <w:lang w:val="en-US"/>
                                </w:rPr>
                                <w:t xml:space="preserve"> </w:t>
                              </w:r>
                              <w:r>
                                <w:rPr>
                                  <w:w w:val="105"/>
                                  <w:sz w:val="15"/>
                                  <w:szCs w:val="15"/>
                                  <w:lang w:val="en-US"/>
                                </w:rPr>
                                <w:t>transport and</w:t>
                              </w:r>
                              <w:r>
                                <w:rPr>
                                  <w:spacing w:val="1"/>
                                  <w:w w:val="105"/>
                                  <w:sz w:val="15"/>
                                  <w:szCs w:val="15"/>
                                  <w:lang w:val="en-US"/>
                                </w:rPr>
                                <w:t xml:space="preserve"> </w:t>
                              </w:r>
                              <w:r>
                                <w:rPr>
                                  <w:spacing w:val="-1"/>
                                  <w:w w:val="105"/>
                                  <w:sz w:val="15"/>
                                  <w:szCs w:val="15"/>
                                  <w:lang w:val="en-US"/>
                                </w:rPr>
                                <w:t>business</w:t>
                              </w:r>
                              <w:r>
                                <w:rPr>
                                  <w:spacing w:val="-2"/>
                                  <w:w w:val="105"/>
                                  <w:sz w:val="15"/>
                                  <w:szCs w:val="15"/>
                                  <w:lang w:val="en-US"/>
                                </w:rPr>
                                <w:t>.</w:t>
                              </w:r>
                            </w:p>
                          </w:txbxContent>
                        </wps:txbx>
                        <wps:bodyPr rot="0" vert="horz" wrap="square" lIns="91440" tIns="45720" rIns="91440" bIns="45720" anchor="t" anchorCtr="0" upright="1">
                          <a:noAutofit/>
                        </wps:bodyPr>
                      </wps:wsp>
                      <wps:wsp>
                        <wps:cNvPr id="98" name="Text Box 49"/>
                        <wps:cNvSpPr txBox="1">
                          <a:spLocks noChangeArrowheads="1"/>
                        </wps:cNvSpPr>
                        <wps:spPr bwMode="auto">
                          <a:xfrm>
                            <a:off x="1069371" y="1080135"/>
                            <a:ext cx="15012" cy="8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525258" w:rsidRDefault="00525258" w:rsidP="00F738C5">
                              <w:pPr>
                                <w:widowControl w:val="0"/>
                                <w:ind w:right="15"/>
                                <w:jc w:val="right"/>
                                <w:rPr>
                                  <w:sz w:val="32"/>
                                  <w:szCs w:val="32"/>
                                  <w:lang w:val="en-US"/>
                                </w:rPr>
                              </w:pPr>
                              <w:r>
                                <w:rPr>
                                  <w:color w:val="FCB216"/>
                                  <w:spacing w:val="15"/>
                                  <w:w w:val="65"/>
                                  <w:sz w:val="32"/>
                                  <w:szCs w:val="32"/>
                                  <w:lang w:val="en-US"/>
                                </w:rPr>
                                <w:t>Compliance</w:t>
                              </w:r>
                            </w:p>
                            <w:p w:rsidR="00525258" w:rsidRDefault="00525258" w:rsidP="00F738C5">
                              <w:pPr>
                                <w:widowControl w:val="0"/>
                                <w:spacing w:line="264" w:lineRule="auto"/>
                                <w:ind w:right="15"/>
                                <w:jc w:val="right"/>
                                <w:rPr>
                                  <w:w w:val="35"/>
                                  <w:sz w:val="20"/>
                                  <w:szCs w:val="20"/>
                                  <w:lang w:val="en-US"/>
                                </w:rPr>
                              </w:pPr>
                              <w:r>
                                <w:rPr>
                                  <w:spacing w:val="-1"/>
                                  <w:w w:val="105"/>
                                  <w:sz w:val="15"/>
                                  <w:szCs w:val="15"/>
                                  <w:lang w:val="en-US"/>
                                </w:rPr>
                                <w:t>appropria</w:t>
                              </w:r>
                              <w:r>
                                <w:rPr>
                                  <w:spacing w:val="-2"/>
                                  <w:w w:val="105"/>
                                  <w:sz w:val="15"/>
                                  <w:szCs w:val="15"/>
                                  <w:lang w:val="en-US"/>
                                </w:rPr>
                                <w:t>t</w:t>
                              </w:r>
                              <w:r>
                                <w:rPr>
                                  <w:spacing w:val="-1"/>
                                  <w:w w:val="105"/>
                                  <w:sz w:val="15"/>
                                  <w:szCs w:val="15"/>
                                  <w:lang w:val="en-US"/>
                                </w:rPr>
                                <w:t>e</w:t>
                              </w:r>
                              <w:r>
                                <w:rPr>
                                  <w:spacing w:val="12"/>
                                  <w:w w:val="105"/>
                                  <w:sz w:val="15"/>
                                  <w:szCs w:val="15"/>
                                  <w:lang w:val="en-US"/>
                                </w:rPr>
                                <w:t xml:space="preserve"> </w:t>
                              </w:r>
                              <w:r>
                                <w:rPr>
                                  <w:spacing w:val="-1"/>
                                  <w:w w:val="105"/>
                                  <w:sz w:val="15"/>
                                  <w:szCs w:val="15"/>
                                  <w:lang w:val="en-US"/>
                                </w:rPr>
                                <w:t>compliance</w:t>
                              </w:r>
                              <w:r>
                                <w:rPr>
                                  <w:spacing w:val="13"/>
                                  <w:w w:val="105"/>
                                  <w:sz w:val="15"/>
                                  <w:szCs w:val="15"/>
                                  <w:lang w:val="en-US"/>
                                </w:rPr>
                                <w:t xml:space="preserve"> </w:t>
                              </w:r>
                              <w:r>
                                <w:rPr>
                                  <w:w w:val="105"/>
                                  <w:sz w:val="15"/>
                                  <w:szCs w:val="15"/>
                                  <w:lang w:val="en-US"/>
                                </w:rPr>
                                <w:t>and</w:t>
                              </w:r>
                              <w:r>
                                <w:rPr>
                                  <w:spacing w:val="31"/>
                                  <w:w w:val="108"/>
                                  <w:sz w:val="15"/>
                                  <w:szCs w:val="15"/>
                                  <w:lang w:val="en-US"/>
                                </w:rPr>
                                <w:t xml:space="preserve"> </w:t>
                              </w:r>
                              <w:r>
                                <w:rPr>
                                  <w:spacing w:val="-2"/>
                                  <w:w w:val="105"/>
                                  <w:sz w:val="15"/>
                                  <w:szCs w:val="15"/>
                                  <w:lang w:val="en-US"/>
                                </w:rPr>
                                <w:t>t</w:t>
                              </w:r>
                              <w:r>
                                <w:rPr>
                                  <w:spacing w:val="-1"/>
                                  <w:w w:val="105"/>
                                  <w:sz w:val="15"/>
                                  <w:szCs w:val="15"/>
                                  <w:lang w:val="en-US"/>
                                </w:rPr>
                                <w:t>olerable</w:t>
                              </w:r>
                              <w:r>
                                <w:rPr>
                                  <w:spacing w:val="-4"/>
                                  <w:w w:val="105"/>
                                  <w:sz w:val="15"/>
                                  <w:szCs w:val="15"/>
                                  <w:lang w:val="en-US"/>
                                </w:rPr>
                                <w:t xml:space="preserve"> </w:t>
                              </w:r>
                              <w:r>
                                <w:rPr>
                                  <w:w w:val="105"/>
                                  <w:sz w:val="15"/>
                                  <w:szCs w:val="15"/>
                                  <w:lang w:val="en-US"/>
                                </w:rPr>
                                <w:t>risk</w:t>
                              </w:r>
                              <w:r>
                                <w:rPr>
                                  <w:spacing w:val="-3"/>
                                  <w:w w:val="105"/>
                                  <w:sz w:val="15"/>
                                  <w:szCs w:val="15"/>
                                  <w:lang w:val="en-US"/>
                                </w:rPr>
                                <w:t xml:space="preserve"> </w:t>
                              </w:r>
                              <w:r>
                                <w:rPr>
                                  <w:w w:val="105"/>
                                  <w:sz w:val="15"/>
                                  <w:szCs w:val="15"/>
                                  <w:lang w:val="en-US"/>
                                </w:rPr>
                                <w:t>is</w:t>
                              </w:r>
                              <w:r>
                                <w:rPr>
                                  <w:spacing w:val="-3"/>
                                  <w:w w:val="105"/>
                                  <w:sz w:val="15"/>
                                  <w:szCs w:val="15"/>
                                  <w:lang w:val="en-US"/>
                                </w:rPr>
                                <w:t xml:space="preserve"> </w:t>
                              </w:r>
                              <w:r>
                                <w:rPr>
                                  <w:spacing w:val="-1"/>
                                  <w:w w:val="105"/>
                                  <w:sz w:val="15"/>
                                  <w:szCs w:val="15"/>
                                  <w:lang w:val="en-US"/>
                                </w:rPr>
                                <w:t>considered</w:t>
                              </w:r>
                              <w:r>
                                <w:rPr>
                                  <w:spacing w:val="-2"/>
                                  <w:w w:val="105"/>
                                  <w:sz w:val="15"/>
                                  <w:szCs w:val="15"/>
                                  <w:lang w:val="en-US"/>
                                </w:rPr>
                                <w:t>,</w:t>
                              </w:r>
                              <w:r>
                                <w:rPr>
                                  <w:spacing w:val="27"/>
                                  <w:w w:val="85"/>
                                  <w:sz w:val="15"/>
                                  <w:szCs w:val="15"/>
                                  <w:lang w:val="en-US"/>
                                </w:rPr>
                                <w:t xml:space="preserve"> </w:t>
                              </w:r>
                              <w:r>
                                <w:rPr>
                                  <w:w w:val="105"/>
                                  <w:sz w:val="15"/>
                                  <w:szCs w:val="15"/>
                                  <w:lang w:val="en-US"/>
                                </w:rPr>
                                <w:t>although</w:t>
                              </w:r>
                              <w:r>
                                <w:rPr>
                                  <w:spacing w:val="4"/>
                                  <w:w w:val="105"/>
                                  <w:sz w:val="15"/>
                                  <w:szCs w:val="15"/>
                                  <w:lang w:val="en-US"/>
                                </w:rPr>
                                <w:t xml:space="preserve"> </w:t>
                              </w:r>
                              <w:r>
                                <w:rPr>
                                  <w:w w:val="105"/>
                                  <w:sz w:val="15"/>
                                  <w:szCs w:val="15"/>
                                  <w:lang w:val="en-US"/>
                                </w:rPr>
                                <w:t>not</w:t>
                              </w:r>
                              <w:r>
                                <w:rPr>
                                  <w:spacing w:val="4"/>
                                  <w:w w:val="105"/>
                                  <w:sz w:val="15"/>
                                  <w:szCs w:val="15"/>
                                  <w:lang w:val="en-US"/>
                                </w:rPr>
                                <w:t xml:space="preserve"> </w:t>
                              </w:r>
                              <w:r>
                                <w:rPr>
                                  <w:w w:val="105"/>
                                  <w:sz w:val="15"/>
                                  <w:szCs w:val="15"/>
                                  <w:lang w:val="en-US"/>
                                </w:rPr>
                                <w:t>so</w:t>
                              </w:r>
                              <w:r>
                                <w:rPr>
                                  <w:spacing w:val="5"/>
                                  <w:w w:val="105"/>
                                  <w:sz w:val="15"/>
                                  <w:szCs w:val="15"/>
                                  <w:lang w:val="en-US"/>
                                </w:rPr>
                                <w:t xml:space="preserve"> </w:t>
                              </w:r>
                              <w:r>
                                <w:rPr>
                                  <w:w w:val="105"/>
                                  <w:sz w:val="15"/>
                                  <w:szCs w:val="15"/>
                                  <w:lang w:val="en-US"/>
                                </w:rPr>
                                <w:t>much</w:t>
                              </w:r>
                              <w:r>
                                <w:rPr>
                                  <w:spacing w:val="4"/>
                                  <w:w w:val="105"/>
                                  <w:sz w:val="15"/>
                                  <w:szCs w:val="15"/>
                                  <w:lang w:val="en-US"/>
                                </w:rPr>
                                <w:t xml:space="preserve"> </w:t>
                              </w:r>
                              <w:r>
                                <w:rPr>
                                  <w:w w:val="105"/>
                                  <w:sz w:val="15"/>
                                  <w:szCs w:val="15"/>
                                  <w:lang w:val="en-US"/>
                                </w:rPr>
                                <w:t>as</w:t>
                              </w:r>
                              <w:r>
                                <w:rPr>
                                  <w:spacing w:val="4"/>
                                  <w:w w:val="105"/>
                                  <w:sz w:val="15"/>
                                  <w:szCs w:val="15"/>
                                  <w:lang w:val="en-US"/>
                                </w:rPr>
                                <w:t xml:space="preserve"> </w:t>
                              </w:r>
                              <w:r>
                                <w:rPr>
                                  <w:spacing w:val="-2"/>
                                  <w:w w:val="105"/>
                                  <w:sz w:val="15"/>
                                  <w:szCs w:val="15"/>
                                  <w:lang w:val="en-US"/>
                                </w:rPr>
                                <w:t>t</w:t>
                              </w:r>
                              <w:r>
                                <w:rPr>
                                  <w:spacing w:val="-1"/>
                                  <w:w w:val="105"/>
                                  <w:sz w:val="15"/>
                                  <w:szCs w:val="15"/>
                                  <w:lang w:val="en-US"/>
                                </w:rPr>
                                <w:t>o</w:t>
                              </w:r>
                              <w:r>
                                <w:rPr>
                                  <w:spacing w:val="21"/>
                                  <w:w w:val="107"/>
                                  <w:sz w:val="15"/>
                                  <w:szCs w:val="15"/>
                                  <w:lang w:val="en-US"/>
                                </w:rPr>
                                <w:t xml:space="preserve"> </w:t>
                              </w:r>
                              <w:r>
                                <w:rPr>
                                  <w:spacing w:val="-2"/>
                                  <w:w w:val="105"/>
                                  <w:sz w:val="15"/>
                                  <w:szCs w:val="15"/>
                                  <w:lang w:val="en-US"/>
                                </w:rPr>
                                <w:t>fa</w:t>
                              </w:r>
                              <w:r>
                                <w:rPr>
                                  <w:spacing w:val="-1"/>
                                  <w:w w:val="105"/>
                                  <w:sz w:val="15"/>
                                  <w:szCs w:val="15"/>
                                  <w:lang w:val="en-US"/>
                                </w:rPr>
                                <w:t>tigue</w:t>
                              </w:r>
                              <w:r>
                                <w:rPr>
                                  <w:spacing w:val="2"/>
                                  <w:w w:val="105"/>
                                  <w:sz w:val="15"/>
                                  <w:szCs w:val="15"/>
                                  <w:lang w:val="en-US"/>
                                </w:rPr>
                                <w:t xml:space="preserve"> </w:t>
                              </w:r>
                              <w:r>
                                <w:rPr>
                                  <w:w w:val="105"/>
                                  <w:sz w:val="15"/>
                                  <w:szCs w:val="15"/>
                                  <w:lang w:val="en-US"/>
                                </w:rPr>
                                <w:t>or</w:t>
                              </w:r>
                              <w:r>
                                <w:rPr>
                                  <w:spacing w:val="3"/>
                                  <w:w w:val="105"/>
                                  <w:sz w:val="15"/>
                                  <w:szCs w:val="15"/>
                                  <w:lang w:val="en-US"/>
                                </w:rPr>
                                <w:t xml:space="preserve"> </w:t>
                              </w:r>
                              <w:r>
                                <w:rPr>
                                  <w:spacing w:val="-1"/>
                                  <w:w w:val="105"/>
                                  <w:sz w:val="15"/>
                                  <w:szCs w:val="15"/>
                                  <w:lang w:val="en-US"/>
                                </w:rPr>
                                <w:t>delay</w:t>
                              </w:r>
                              <w:r>
                                <w:rPr>
                                  <w:spacing w:val="3"/>
                                  <w:w w:val="105"/>
                                  <w:sz w:val="15"/>
                                  <w:szCs w:val="15"/>
                                  <w:lang w:val="en-US"/>
                                </w:rPr>
                                <w:t xml:space="preserve"> </w:t>
                              </w:r>
                              <w:r>
                                <w:rPr>
                                  <w:spacing w:val="-1"/>
                                  <w:w w:val="105"/>
                                  <w:sz w:val="15"/>
                                  <w:szCs w:val="15"/>
                                  <w:lang w:val="en-US"/>
                                </w:rPr>
                                <w:t>g</w:t>
                              </w:r>
                              <w:r>
                                <w:rPr>
                                  <w:spacing w:val="-2"/>
                                  <w:w w:val="105"/>
                                  <w:sz w:val="15"/>
                                  <w:szCs w:val="15"/>
                                  <w:lang w:val="en-US"/>
                                </w:rPr>
                                <w:t>r</w:t>
                              </w:r>
                              <w:r>
                                <w:rPr>
                                  <w:spacing w:val="-1"/>
                                  <w:w w:val="105"/>
                                  <w:sz w:val="15"/>
                                  <w:szCs w:val="15"/>
                                  <w:lang w:val="en-US"/>
                                </w:rPr>
                                <w:t>owth.</w:t>
                              </w:r>
                            </w:p>
                          </w:txbxContent>
                        </wps:txbx>
                        <wps:bodyPr rot="0" vert="horz" wrap="square" lIns="91440" tIns="45720" rIns="91440" bIns="45720" anchor="t" anchorCtr="0" upright="1">
                          <a:noAutofit/>
                        </wps:bodyPr>
                      </wps:wsp>
                      <wps:wsp>
                        <wps:cNvPr id="99" name="Text Box 50"/>
                        <wps:cNvSpPr txBox="1">
                          <a:spLocks noChangeArrowheads="1"/>
                        </wps:cNvSpPr>
                        <wps:spPr bwMode="auto">
                          <a:xfrm>
                            <a:off x="1071467" y="1090848"/>
                            <a:ext cx="16103" cy="9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525258" w:rsidRDefault="00525258" w:rsidP="00F738C5">
                              <w:pPr>
                                <w:widowControl w:val="0"/>
                                <w:spacing w:line="565" w:lineRule="exact"/>
                                <w:ind w:right="15"/>
                                <w:jc w:val="right"/>
                                <w:rPr>
                                  <w:sz w:val="49"/>
                                  <w:szCs w:val="49"/>
                                  <w:lang w:val="en-US"/>
                                </w:rPr>
                              </w:pPr>
                              <w:r>
                                <w:rPr>
                                  <w:color w:val="FCB216"/>
                                  <w:spacing w:val="15"/>
                                  <w:w w:val="65"/>
                                  <w:sz w:val="32"/>
                                  <w:szCs w:val="32"/>
                                  <w:lang w:val="en-US"/>
                                </w:rPr>
                                <w:t>Past and Present</w:t>
                              </w:r>
                            </w:p>
                            <w:p w:rsidR="00525258" w:rsidRDefault="00525258" w:rsidP="00F738C5">
                              <w:pPr>
                                <w:widowControl w:val="0"/>
                                <w:spacing w:line="156" w:lineRule="exact"/>
                                <w:ind w:right="15"/>
                                <w:jc w:val="right"/>
                                <w:rPr>
                                  <w:sz w:val="15"/>
                                  <w:szCs w:val="15"/>
                                  <w:lang w:val="en-US"/>
                                </w:rPr>
                              </w:pPr>
                              <w:r>
                                <w:rPr>
                                  <w:w w:val="105"/>
                                  <w:sz w:val="15"/>
                                  <w:szCs w:val="15"/>
                                  <w:lang w:val="en-US"/>
                                </w:rPr>
                                <w:t>forward-thinking</w:t>
                              </w:r>
                              <w:r>
                                <w:rPr>
                                  <w:spacing w:val="10"/>
                                  <w:w w:val="105"/>
                                  <w:sz w:val="15"/>
                                  <w:szCs w:val="15"/>
                                  <w:lang w:val="en-US"/>
                                </w:rPr>
                                <w:t xml:space="preserve"> </w:t>
                              </w:r>
                              <w:r>
                                <w:rPr>
                                  <w:spacing w:val="-1"/>
                                  <w:w w:val="105"/>
                                  <w:sz w:val="15"/>
                                  <w:szCs w:val="15"/>
                                  <w:lang w:val="en-US"/>
                                </w:rPr>
                                <w:t>g</w:t>
                              </w:r>
                              <w:r>
                                <w:rPr>
                                  <w:spacing w:val="-2"/>
                                  <w:w w:val="105"/>
                                  <w:sz w:val="15"/>
                                  <w:szCs w:val="15"/>
                                  <w:lang w:val="en-US"/>
                                </w:rPr>
                                <w:t>r</w:t>
                              </w:r>
                              <w:r>
                                <w:rPr>
                                  <w:spacing w:val="-1"/>
                                  <w:w w:val="105"/>
                                  <w:sz w:val="15"/>
                                  <w:szCs w:val="15"/>
                                  <w:lang w:val="en-US"/>
                                </w:rPr>
                                <w:t>owth</w:t>
                              </w:r>
                              <w:r>
                                <w:rPr>
                                  <w:spacing w:val="10"/>
                                  <w:w w:val="105"/>
                                  <w:sz w:val="15"/>
                                  <w:szCs w:val="15"/>
                                  <w:lang w:val="en-US"/>
                                </w:rPr>
                                <w:t xml:space="preserve"> </w:t>
                              </w:r>
                              <w:r>
                                <w:rPr>
                                  <w:w w:val="105"/>
                                  <w:sz w:val="15"/>
                                  <w:szCs w:val="15"/>
                                  <w:lang w:val="en-US"/>
                                </w:rPr>
                                <w:t>is</w:t>
                              </w:r>
                            </w:p>
                            <w:p w:rsidR="00525258" w:rsidRDefault="00525258" w:rsidP="00F738C5">
                              <w:pPr>
                                <w:widowControl w:val="0"/>
                                <w:ind w:right="15"/>
                                <w:jc w:val="right"/>
                                <w:rPr>
                                  <w:sz w:val="20"/>
                                  <w:szCs w:val="20"/>
                                  <w:lang w:val="en-US"/>
                                </w:rPr>
                              </w:pPr>
                              <w:r>
                                <w:rPr>
                                  <w:spacing w:val="-1"/>
                                  <w:w w:val="105"/>
                                  <w:sz w:val="15"/>
                                  <w:szCs w:val="15"/>
                                  <w:lang w:val="en-US"/>
                                </w:rPr>
                                <w:t>encouraged</w:t>
                              </w:r>
                              <w:r>
                                <w:rPr>
                                  <w:spacing w:val="-2"/>
                                  <w:w w:val="105"/>
                                  <w:sz w:val="15"/>
                                  <w:szCs w:val="15"/>
                                  <w:lang w:val="en-US"/>
                                </w:rPr>
                                <w:t>,</w:t>
                              </w:r>
                              <w:r>
                                <w:rPr>
                                  <w:spacing w:val="5"/>
                                  <w:w w:val="105"/>
                                  <w:sz w:val="15"/>
                                  <w:szCs w:val="15"/>
                                  <w:lang w:val="en-US"/>
                                </w:rPr>
                                <w:t xml:space="preserve"> </w:t>
                              </w:r>
                              <w:r>
                                <w:rPr>
                                  <w:w w:val="105"/>
                                  <w:sz w:val="15"/>
                                  <w:szCs w:val="15"/>
                                  <w:lang w:val="en-US"/>
                                </w:rPr>
                                <w:t>whilst</w:t>
                              </w:r>
                              <w:r>
                                <w:rPr>
                                  <w:spacing w:val="5"/>
                                  <w:w w:val="105"/>
                                  <w:sz w:val="15"/>
                                  <w:szCs w:val="15"/>
                                  <w:lang w:val="en-US"/>
                                </w:rPr>
                                <w:t xml:space="preserve"> </w:t>
                              </w:r>
                              <w:r>
                                <w:rPr>
                                  <w:spacing w:val="-1"/>
                                  <w:w w:val="105"/>
                                  <w:sz w:val="15"/>
                                  <w:szCs w:val="15"/>
                                  <w:lang w:val="en-US"/>
                                </w:rPr>
                                <w:t>we</w:t>
                              </w:r>
                              <w:r>
                                <w:rPr>
                                  <w:spacing w:val="5"/>
                                  <w:w w:val="105"/>
                                  <w:sz w:val="15"/>
                                  <w:szCs w:val="15"/>
                                  <w:lang w:val="en-US"/>
                                </w:rPr>
                                <w:t xml:space="preserve"> </w:t>
                              </w:r>
                              <w:r>
                                <w:rPr>
                                  <w:spacing w:val="-1"/>
                                  <w:w w:val="105"/>
                                  <w:sz w:val="15"/>
                                  <w:szCs w:val="15"/>
                                  <w:lang w:val="en-US"/>
                                </w:rPr>
                                <w:t>consider</w:t>
                              </w:r>
                              <w:r>
                                <w:rPr>
                                  <w:spacing w:val="29"/>
                                  <w:w w:val="106"/>
                                  <w:sz w:val="15"/>
                                  <w:szCs w:val="15"/>
                                  <w:lang w:val="en-US"/>
                                </w:rPr>
                                <w:t xml:space="preserve"> </w:t>
                              </w:r>
                              <w:r>
                                <w:rPr>
                                  <w:w w:val="105"/>
                                  <w:sz w:val="15"/>
                                  <w:szCs w:val="15"/>
                                  <w:lang w:val="en-US"/>
                                </w:rPr>
                                <w:t>and</w:t>
                              </w:r>
                              <w:r>
                                <w:rPr>
                                  <w:spacing w:val="-2"/>
                                  <w:w w:val="105"/>
                                  <w:sz w:val="15"/>
                                  <w:szCs w:val="15"/>
                                  <w:lang w:val="en-US"/>
                                </w:rPr>
                                <w:t xml:space="preserve"> </w:t>
                              </w:r>
                              <w:r>
                                <w:rPr>
                                  <w:spacing w:val="-1"/>
                                  <w:w w:val="105"/>
                                  <w:sz w:val="15"/>
                                  <w:szCs w:val="15"/>
                                  <w:lang w:val="en-US"/>
                                </w:rPr>
                                <w:t>celebra</w:t>
                              </w:r>
                              <w:r>
                                <w:rPr>
                                  <w:spacing w:val="-2"/>
                                  <w:w w:val="105"/>
                                  <w:sz w:val="15"/>
                                  <w:szCs w:val="15"/>
                                  <w:lang w:val="en-US"/>
                                </w:rPr>
                                <w:t>t</w:t>
                              </w:r>
                              <w:r>
                                <w:rPr>
                                  <w:spacing w:val="-1"/>
                                  <w:w w:val="105"/>
                                  <w:sz w:val="15"/>
                                  <w:szCs w:val="15"/>
                                  <w:lang w:val="en-US"/>
                                </w:rPr>
                                <w:t>e</w:t>
                              </w:r>
                              <w:r>
                                <w:rPr>
                                  <w:spacing w:val="-2"/>
                                  <w:w w:val="105"/>
                                  <w:sz w:val="15"/>
                                  <w:szCs w:val="15"/>
                                  <w:lang w:val="en-US"/>
                                </w:rPr>
                                <w:t xml:space="preserve"> </w:t>
                              </w:r>
                              <w:r>
                                <w:rPr>
                                  <w:w w:val="105"/>
                                  <w:sz w:val="15"/>
                                  <w:szCs w:val="15"/>
                                  <w:lang w:val="en-US"/>
                                </w:rPr>
                                <w:t>the</w:t>
                              </w:r>
                              <w:r>
                                <w:rPr>
                                  <w:spacing w:val="-1"/>
                                  <w:w w:val="105"/>
                                  <w:sz w:val="15"/>
                                  <w:szCs w:val="15"/>
                                  <w:lang w:val="en-US"/>
                                </w:rPr>
                                <w:t xml:space="preserve"> past</w:t>
                              </w:r>
                              <w:r>
                                <w:rPr>
                                  <w:spacing w:val="-2"/>
                                  <w:w w:val="105"/>
                                  <w:sz w:val="15"/>
                                  <w:szCs w:val="15"/>
                                  <w:lang w:val="en-US"/>
                                </w:rPr>
                                <w:t>.</w:t>
                              </w:r>
                              <w:r>
                                <w:rPr>
                                  <w:szCs w:val="22"/>
                                  <w:lang w:val="en-US"/>
                                </w:rPr>
                                <w:t xml:space="preserve"> </w:t>
                              </w:r>
                            </w:p>
                          </w:txbxContent>
                        </wps:txbx>
                        <wps:bodyPr rot="0" vert="horz" wrap="square" lIns="91440" tIns="45720" rIns="91440" bIns="45720" anchor="t" anchorCtr="0" upright="1">
                          <a:noAutofit/>
                        </wps:bodyPr>
                      </wps:wsp>
                      <wps:wsp>
                        <wps:cNvPr id="100" name="Text Box 51"/>
                        <wps:cNvSpPr txBox="1">
                          <a:spLocks noChangeArrowheads="1"/>
                        </wps:cNvSpPr>
                        <wps:spPr bwMode="auto">
                          <a:xfrm>
                            <a:off x="1114266" y="1078949"/>
                            <a:ext cx="14986" cy="12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525258" w:rsidRDefault="00525258" w:rsidP="00F738C5">
                              <w:pPr>
                                <w:widowControl w:val="0"/>
                                <w:rPr>
                                  <w:color w:val="FCB216"/>
                                  <w:spacing w:val="15"/>
                                  <w:w w:val="65"/>
                                  <w:sz w:val="32"/>
                                  <w:szCs w:val="32"/>
                                  <w:lang w:val="en-US"/>
                                </w:rPr>
                              </w:pPr>
                              <w:r>
                                <w:rPr>
                                  <w:color w:val="FCB216"/>
                                  <w:spacing w:val="15"/>
                                  <w:w w:val="65"/>
                                  <w:sz w:val="32"/>
                                  <w:szCs w:val="32"/>
                                  <w:lang w:val="en-US"/>
                                </w:rPr>
                                <w:t>Sharp Funding</w:t>
                              </w:r>
                            </w:p>
                            <w:p w:rsidR="00525258" w:rsidRDefault="00525258" w:rsidP="00F738C5">
                              <w:pPr>
                                <w:widowControl w:val="0"/>
                                <w:rPr>
                                  <w:color w:val="000000"/>
                                  <w:sz w:val="20"/>
                                  <w:szCs w:val="20"/>
                                  <w:lang w:val="en-US"/>
                                </w:rPr>
                              </w:pPr>
                              <w:r>
                                <w:rPr>
                                  <w:w w:val="105"/>
                                  <w:sz w:val="15"/>
                                  <w:szCs w:val="15"/>
                                  <w:lang w:val="en-US"/>
                                </w:rPr>
                                <w:t>short</w:t>
                              </w:r>
                              <w:r>
                                <w:rPr>
                                  <w:spacing w:val="4"/>
                                  <w:w w:val="105"/>
                                  <w:sz w:val="15"/>
                                  <w:szCs w:val="15"/>
                                  <w:lang w:val="en-US"/>
                                </w:rPr>
                                <w:t xml:space="preserve"> </w:t>
                              </w:r>
                              <w:r>
                                <w:rPr>
                                  <w:w w:val="105"/>
                                  <w:sz w:val="15"/>
                                  <w:szCs w:val="15"/>
                                  <w:lang w:val="en-US"/>
                                </w:rPr>
                                <w:t>and</w:t>
                              </w:r>
                              <w:r>
                                <w:rPr>
                                  <w:spacing w:val="4"/>
                                  <w:w w:val="105"/>
                                  <w:sz w:val="15"/>
                                  <w:szCs w:val="15"/>
                                  <w:lang w:val="en-US"/>
                                </w:rPr>
                                <w:t xml:space="preserve"> </w:t>
                              </w:r>
                              <w:r>
                                <w:rPr>
                                  <w:w w:val="105"/>
                                  <w:sz w:val="15"/>
                                  <w:szCs w:val="15"/>
                                  <w:lang w:val="en-US"/>
                                </w:rPr>
                                <w:t>long</w:t>
                              </w:r>
                              <w:r>
                                <w:rPr>
                                  <w:spacing w:val="4"/>
                                  <w:w w:val="105"/>
                                  <w:sz w:val="15"/>
                                  <w:szCs w:val="15"/>
                                  <w:lang w:val="en-US"/>
                                </w:rPr>
                                <w:t xml:space="preserve"> </w:t>
                              </w:r>
                              <w:r>
                                <w:rPr>
                                  <w:spacing w:val="-2"/>
                                  <w:w w:val="105"/>
                                  <w:sz w:val="15"/>
                                  <w:szCs w:val="15"/>
                                  <w:lang w:val="en-US"/>
                                </w:rPr>
                                <w:t>ter</w:t>
                              </w:r>
                              <w:r>
                                <w:rPr>
                                  <w:spacing w:val="-1"/>
                                  <w:w w:val="105"/>
                                  <w:sz w:val="15"/>
                                  <w:szCs w:val="15"/>
                                  <w:lang w:val="en-US"/>
                                </w:rPr>
                                <w:t>m</w:t>
                              </w:r>
                              <w:r>
                                <w:rPr>
                                  <w:spacing w:val="4"/>
                                  <w:w w:val="105"/>
                                  <w:sz w:val="15"/>
                                  <w:szCs w:val="15"/>
                                  <w:lang w:val="en-US"/>
                                </w:rPr>
                                <w:t xml:space="preserve"> </w:t>
                              </w:r>
                              <w:r>
                                <w:rPr>
                                  <w:w w:val="105"/>
                                  <w:sz w:val="15"/>
                                  <w:szCs w:val="15"/>
                                  <w:lang w:val="en-US"/>
                                </w:rPr>
                                <w:t>financial</w:t>
                              </w:r>
                              <w:r>
                                <w:rPr>
                                  <w:spacing w:val="26"/>
                                  <w:w w:val="106"/>
                                  <w:sz w:val="15"/>
                                  <w:szCs w:val="15"/>
                                  <w:lang w:val="en-US"/>
                                </w:rPr>
                                <w:t xml:space="preserve"> </w:t>
                              </w:r>
                              <w:r>
                                <w:rPr>
                                  <w:spacing w:val="-1"/>
                                  <w:w w:val="105"/>
                                  <w:sz w:val="15"/>
                                  <w:szCs w:val="15"/>
                                  <w:lang w:val="en-US"/>
                                </w:rPr>
                                <w:t>implications</w:t>
                              </w:r>
                              <w:r>
                                <w:rPr>
                                  <w:spacing w:val="4"/>
                                  <w:w w:val="105"/>
                                  <w:sz w:val="15"/>
                                  <w:szCs w:val="15"/>
                                  <w:lang w:val="en-US"/>
                                </w:rPr>
                                <w:t xml:space="preserve"> </w:t>
                              </w:r>
                              <w:r>
                                <w:rPr>
                                  <w:w w:val="105"/>
                                  <w:sz w:val="15"/>
                                  <w:szCs w:val="15"/>
                                  <w:lang w:val="en-US"/>
                                </w:rPr>
                                <w:t>will</w:t>
                              </w:r>
                              <w:r>
                                <w:rPr>
                                  <w:spacing w:val="5"/>
                                  <w:w w:val="105"/>
                                  <w:sz w:val="15"/>
                                  <w:szCs w:val="15"/>
                                  <w:lang w:val="en-US"/>
                                </w:rPr>
                                <w:t xml:space="preserve"> </w:t>
                              </w:r>
                              <w:r>
                                <w:rPr>
                                  <w:w w:val="105"/>
                                  <w:sz w:val="15"/>
                                  <w:szCs w:val="15"/>
                                  <w:lang w:val="en-US"/>
                                </w:rPr>
                                <w:t>be</w:t>
                              </w:r>
                              <w:r>
                                <w:rPr>
                                  <w:spacing w:val="5"/>
                                  <w:w w:val="105"/>
                                  <w:sz w:val="15"/>
                                  <w:szCs w:val="15"/>
                                  <w:lang w:val="en-US"/>
                                </w:rPr>
                                <w:t xml:space="preserve"> </w:t>
                              </w:r>
                              <w:r>
                                <w:rPr>
                                  <w:spacing w:val="-1"/>
                                  <w:w w:val="105"/>
                                  <w:sz w:val="15"/>
                                  <w:szCs w:val="15"/>
                                  <w:lang w:val="en-US"/>
                                </w:rPr>
                                <w:t>considered</w:t>
                              </w:r>
                              <w:r>
                                <w:rPr>
                                  <w:spacing w:val="-2"/>
                                  <w:w w:val="105"/>
                                  <w:sz w:val="15"/>
                                  <w:szCs w:val="15"/>
                                  <w:lang w:val="en-US"/>
                                </w:rPr>
                                <w:t>,</w:t>
                              </w:r>
                              <w:r>
                                <w:rPr>
                                  <w:spacing w:val="35"/>
                                  <w:w w:val="85"/>
                                  <w:sz w:val="15"/>
                                  <w:szCs w:val="15"/>
                                  <w:lang w:val="en-US"/>
                                </w:rPr>
                                <w:t xml:space="preserve"> </w:t>
                              </w:r>
                              <w:r>
                                <w:rPr>
                                  <w:w w:val="105"/>
                                  <w:sz w:val="15"/>
                                  <w:szCs w:val="15"/>
                                  <w:lang w:val="en-US"/>
                                </w:rPr>
                                <w:t>along</w:t>
                              </w:r>
                              <w:r>
                                <w:rPr>
                                  <w:spacing w:val="10"/>
                                  <w:w w:val="105"/>
                                  <w:sz w:val="15"/>
                                  <w:szCs w:val="15"/>
                                  <w:lang w:val="en-US"/>
                                </w:rPr>
                                <w:t xml:space="preserve"> </w:t>
                              </w:r>
                              <w:r>
                                <w:rPr>
                                  <w:w w:val="105"/>
                                  <w:sz w:val="15"/>
                                  <w:szCs w:val="15"/>
                                  <w:lang w:val="en-US"/>
                                </w:rPr>
                                <w:t>with</w:t>
                              </w:r>
                              <w:r>
                                <w:rPr>
                                  <w:spacing w:val="10"/>
                                  <w:w w:val="105"/>
                                  <w:sz w:val="15"/>
                                  <w:szCs w:val="15"/>
                                  <w:lang w:val="en-US"/>
                                </w:rPr>
                                <w:t xml:space="preserve"> </w:t>
                              </w:r>
                              <w:r>
                                <w:rPr>
                                  <w:spacing w:val="-1"/>
                                  <w:w w:val="105"/>
                                  <w:sz w:val="15"/>
                                  <w:szCs w:val="15"/>
                                  <w:lang w:val="en-US"/>
                                </w:rPr>
                                <w:t>collaborative</w:t>
                              </w:r>
                              <w:r>
                                <w:rPr>
                                  <w:spacing w:val="28"/>
                                  <w:w w:val="104"/>
                                  <w:sz w:val="15"/>
                                  <w:szCs w:val="15"/>
                                  <w:lang w:val="en-US"/>
                                </w:rPr>
                                <w:t xml:space="preserve"> </w:t>
                              </w:r>
                              <w:r>
                                <w:rPr>
                                  <w:spacing w:val="-1"/>
                                  <w:w w:val="105"/>
                                  <w:sz w:val="15"/>
                                  <w:szCs w:val="15"/>
                                  <w:lang w:val="en-US"/>
                                </w:rPr>
                                <w:t>ownership</w:t>
                              </w:r>
                              <w:r>
                                <w:rPr>
                                  <w:spacing w:val="6"/>
                                  <w:w w:val="105"/>
                                  <w:sz w:val="15"/>
                                  <w:szCs w:val="15"/>
                                  <w:lang w:val="en-US"/>
                                </w:rPr>
                                <w:t xml:space="preserve"> </w:t>
                              </w:r>
                              <w:r>
                                <w:rPr>
                                  <w:spacing w:val="-1"/>
                                  <w:w w:val="105"/>
                                  <w:sz w:val="15"/>
                                  <w:szCs w:val="15"/>
                                  <w:lang w:val="en-US"/>
                                </w:rPr>
                                <w:t>options</w:t>
                              </w:r>
                              <w:r>
                                <w:rPr>
                                  <w:sz w:val="24"/>
                                </w:rPr>
                                <w:t xml:space="preserve"> </w:t>
                              </w:r>
                            </w:p>
                          </w:txbxContent>
                        </wps:txbx>
                        <wps:bodyPr rot="0" vert="horz" wrap="square" lIns="91440" tIns="45720" rIns="91440" bIns="45720" anchor="t" anchorCtr="0" upright="1">
                          <a:noAutofit/>
                        </wps:bodyPr>
                      </wps:wsp>
                      <wps:wsp>
                        <wps:cNvPr id="101" name="Text Box 52"/>
                        <wps:cNvSpPr txBox="1">
                          <a:spLocks noChangeArrowheads="1"/>
                        </wps:cNvSpPr>
                        <wps:spPr bwMode="auto">
                          <a:xfrm>
                            <a:off x="1111585" y="1091184"/>
                            <a:ext cx="16255" cy="10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525258" w:rsidRDefault="00525258" w:rsidP="00F738C5">
                              <w:pPr>
                                <w:widowControl w:val="0"/>
                                <w:rPr>
                                  <w:color w:val="FCB216"/>
                                  <w:spacing w:val="15"/>
                                  <w:sz w:val="32"/>
                                  <w:szCs w:val="32"/>
                                  <w:lang w:val="en-US"/>
                                </w:rPr>
                              </w:pPr>
                              <w:r>
                                <w:rPr>
                                  <w:color w:val="FCB216"/>
                                  <w:spacing w:val="17"/>
                                  <w:w w:val="65"/>
                                  <w:sz w:val="32"/>
                                  <w:szCs w:val="32"/>
                                  <w:lang w:val="en-US"/>
                                </w:rPr>
                                <w:t>Ana</w:t>
                              </w:r>
                              <w:r>
                                <w:rPr>
                                  <w:color w:val="FCB216"/>
                                  <w:spacing w:val="9"/>
                                  <w:w w:val="65"/>
                                  <w:sz w:val="32"/>
                                  <w:szCs w:val="32"/>
                                  <w:lang w:val="en-US"/>
                                </w:rPr>
                                <w:t>l</w:t>
                              </w:r>
                              <w:r>
                                <w:rPr>
                                  <w:color w:val="FCB216"/>
                                  <w:spacing w:val="16"/>
                                  <w:w w:val="65"/>
                                  <w:sz w:val="32"/>
                                  <w:szCs w:val="32"/>
                                  <w:lang w:val="en-US"/>
                                </w:rPr>
                                <w:t>ysis-b</w:t>
                              </w:r>
                              <w:r>
                                <w:rPr>
                                  <w:color w:val="FCB216"/>
                                  <w:spacing w:val="17"/>
                                  <w:w w:val="65"/>
                                  <w:sz w:val="32"/>
                                  <w:szCs w:val="32"/>
                                  <w:lang w:val="en-US"/>
                                </w:rPr>
                                <w:t>ased</w:t>
                              </w:r>
                            </w:p>
                            <w:p w:rsidR="00525258" w:rsidRDefault="00525258" w:rsidP="00F738C5">
                              <w:pPr>
                                <w:widowControl w:val="0"/>
                                <w:rPr>
                                  <w:color w:val="000000"/>
                                  <w:sz w:val="20"/>
                                  <w:szCs w:val="20"/>
                                  <w:lang w:val="en-US"/>
                                </w:rPr>
                              </w:pPr>
                              <w:r>
                                <w:rPr>
                                  <w:w w:val="105"/>
                                  <w:sz w:val="15"/>
                                  <w:szCs w:val="15"/>
                                  <w:lang w:val="en-US"/>
                                </w:rPr>
                                <w:t>objective</w:t>
                              </w:r>
                              <w:r>
                                <w:rPr>
                                  <w:spacing w:val="12"/>
                                  <w:w w:val="105"/>
                                  <w:sz w:val="15"/>
                                  <w:szCs w:val="15"/>
                                  <w:lang w:val="en-US"/>
                                </w:rPr>
                                <w:t xml:space="preserve"> </w:t>
                              </w:r>
                              <w:r>
                                <w:rPr>
                                  <w:w w:val="105"/>
                                  <w:sz w:val="15"/>
                                  <w:szCs w:val="15"/>
                                  <w:lang w:val="en-US"/>
                                </w:rPr>
                                <w:t>and</w:t>
                              </w:r>
                              <w:r>
                                <w:rPr>
                                  <w:spacing w:val="13"/>
                                  <w:w w:val="105"/>
                                  <w:sz w:val="15"/>
                                  <w:szCs w:val="15"/>
                                  <w:lang w:val="en-US"/>
                                </w:rPr>
                                <w:t xml:space="preserve"> </w:t>
                              </w:r>
                              <w:r>
                                <w:rPr>
                                  <w:w w:val="105"/>
                                  <w:sz w:val="15"/>
                                  <w:szCs w:val="15"/>
                                  <w:lang w:val="en-US"/>
                                </w:rPr>
                                <w:t>evidence-based</w:t>
                              </w:r>
                              <w:r>
                                <w:rPr>
                                  <w:spacing w:val="23"/>
                                  <w:w w:val="107"/>
                                  <w:sz w:val="15"/>
                                  <w:szCs w:val="15"/>
                                  <w:lang w:val="en-US"/>
                                </w:rPr>
                                <w:t xml:space="preserve"> </w:t>
                              </w:r>
                              <w:r>
                                <w:rPr>
                                  <w:spacing w:val="-1"/>
                                  <w:w w:val="105"/>
                                  <w:sz w:val="15"/>
                                  <w:szCs w:val="15"/>
                                  <w:lang w:val="en-US"/>
                                </w:rPr>
                                <w:t>data</w:t>
                              </w:r>
                              <w:r>
                                <w:rPr>
                                  <w:spacing w:val="5"/>
                                  <w:w w:val="105"/>
                                  <w:sz w:val="15"/>
                                  <w:szCs w:val="15"/>
                                  <w:lang w:val="en-US"/>
                                </w:rPr>
                                <w:t xml:space="preserve"> </w:t>
                              </w:r>
                              <w:r>
                                <w:rPr>
                                  <w:w w:val="105"/>
                                  <w:sz w:val="15"/>
                                  <w:szCs w:val="15"/>
                                  <w:lang w:val="en-US"/>
                                </w:rPr>
                                <w:t>and</w:t>
                              </w:r>
                              <w:r>
                                <w:rPr>
                                  <w:spacing w:val="6"/>
                                  <w:w w:val="105"/>
                                  <w:sz w:val="15"/>
                                  <w:szCs w:val="15"/>
                                  <w:lang w:val="en-US"/>
                                </w:rPr>
                                <w:t xml:space="preserve"> </w:t>
                              </w:r>
                              <w:r>
                                <w:rPr>
                                  <w:spacing w:val="-1"/>
                                  <w:w w:val="105"/>
                                  <w:sz w:val="15"/>
                                  <w:szCs w:val="15"/>
                                  <w:lang w:val="en-US"/>
                                </w:rPr>
                                <w:t>insights</w:t>
                              </w:r>
                              <w:r>
                                <w:rPr>
                                  <w:spacing w:val="5"/>
                                  <w:w w:val="105"/>
                                  <w:sz w:val="15"/>
                                  <w:szCs w:val="15"/>
                                  <w:lang w:val="en-US"/>
                                </w:rPr>
                                <w:t xml:space="preserve"> </w:t>
                              </w:r>
                              <w:r>
                                <w:rPr>
                                  <w:w w:val="105"/>
                                  <w:sz w:val="15"/>
                                  <w:szCs w:val="15"/>
                                  <w:lang w:val="en-US"/>
                                </w:rPr>
                                <w:t>must</w:t>
                              </w:r>
                              <w:r>
                                <w:rPr>
                                  <w:spacing w:val="6"/>
                                  <w:w w:val="105"/>
                                  <w:sz w:val="15"/>
                                  <w:szCs w:val="15"/>
                                  <w:lang w:val="en-US"/>
                                </w:rPr>
                                <w:t xml:space="preserve"> </w:t>
                              </w:r>
                              <w:r>
                                <w:rPr>
                                  <w:w w:val="105"/>
                                  <w:sz w:val="15"/>
                                  <w:szCs w:val="15"/>
                                  <w:lang w:val="en-US"/>
                                </w:rPr>
                                <w:t>support</w:t>
                              </w:r>
                              <w:r>
                                <w:rPr>
                                  <w:spacing w:val="26"/>
                                  <w:w w:val="102"/>
                                  <w:sz w:val="15"/>
                                  <w:szCs w:val="15"/>
                                  <w:lang w:val="en-US"/>
                                </w:rPr>
                                <w:t xml:space="preserve"> </w:t>
                              </w:r>
                              <w:r>
                                <w:rPr>
                                  <w:w w:val="105"/>
                                  <w:sz w:val="15"/>
                                  <w:szCs w:val="15"/>
                                  <w:lang w:val="en-US"/>
                                </w:rPr>
                                <w:t>decision</w:t>
                              </w:r>
                              <w:r>
                                <w:rPr>
                                  <w:spacing w:val="17"/>
                                  <w:w w:val="105"/>
                                  <w:sz w:val="15"/>
                                  <w:szCs w:val="15"/>
                                  <w:lang w:val="en-US"/>
                                </w:rPr>
                                <w:t xml:space="preserve"> </w:t>
                              </w:r>
                              <w:r>
                                <w:rPr>
                                  <w:spacing w:val="-1"/>
                                  <w:w w:val="105"/>
                                  <w:sz w:val="15"/>
                                  <w:szCs w:val="15"/>
                                  <w:lang w:val="en-US"/>
                                </w:rPr>
                                <w:t>making</w:t>
                              </w:r>
                              <w:r>
                                <w:rPr>
                                  <w:szCs w:val="22"/>
                                  <w:lang w:val="en-US"/>
                                </w:rPr>
                                <w:t xml:space="preserve"> </w:t>
                              </w:r>
                            </w:p>
                          </w:txbxContent>
                        </wps:txbx>
                        <wps:bodyPr rot="0" vert="horz" wrap="square" lIns="91440" tIns="45720" rIns="91440" bIns="45720" anchor="t" anchorCtr="0" upright="1">
                          <a:noAutofit/>
                        </wps:bodyPr>
                      </wps:wsp>
                      <wps:wsp>
                        <wps:cNvPr id="102" name="Text Box 53"/>
                        <wps:cNvSpPr txBox="1">
                          <a:spLocks noChangeArrowheads="1"/>
                        </wps:cNvSpPr>
                        <wps:spPr bwMode="auto">
                          <a:xfrm>
                            <a:off x="1089913" y="1075400"/>
                            <a:ext cx="17764" cy="1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525258" w:rsidRDefault="00525258" w:rsidP="00F738C5">
                              <w:pPr>
                                <w:widowControl w:val="0"/>
                                <w:spacing w:line="326" w:lineRule="exact"/>
                                <w:ind w:left="157" w:firstLine="154"/>
                                <w:rPr>
                                  <w:sz w:val="29"/>
                                  <w:szCs w:val="29"/>
                                  <w:lang w:val="en-US"/>
                                </w:rPr>
                              </w:pPr>
                              <w:r>
                                <w:rPr>
                                  <w:spacing w:val="13"/>
                                  <w:w w:val="70"/>
                                  <w:sz w:val="29"/>
                                  <w:szCs w:val="29"/>
                                  <w:lang w:val="en-US"/>
                                </w:rPr>
                                <w:t>The</w:t>
                              </w:r>
                              <w:r>
                                <w:rPr>
                                  <w:spacing w:val="-27"/>
                                  <w:w w:val="70"/>
                                  <w:sz w:val="29"/>
                                  <w:szCs w:val="29"/>
                                  <w:lang w:val="en-US"/>
                                </w:rPr>
                                <w:t xml:space="preserve"> </w:t>
                              </w:r>
                              <w:r>
                                <w:rPr>
                                  <w:spacing w:val="13"/>
                                  <w:w w:val="70"/>
                                  <w:sz w:val="29"/>
                                  <w:szCs w:val="29"/>
                                  <w:lang w:val="en-US"/>
                                </w:rPr>
                                <w:t>Shire</w:t>
                              </w:r>
                              <w:r>
                                <w:rPr>
                                  <w:spacing w:val="-27"/>
                                  <w:w w:val="70"/>
                                  <w:sz w:val="29"/>
                                  <w:szCs w:val="29"/>
                                  <w:lang w:val="en-US"/>
                                </w:rPr>
                                <w:t xml:space="preserve"> </w:t>
                              </w:r>
                              <w:r>
                                <w:rPr>
                                  <w:spacing w:val="7"/>
                                  <w:w w:val="70"/>
                                  <w:sz w:val="29"/>
                                  <w:szCs w:val="29"/>
                                  <w:lang w:val="en-US"/>
                                </w:rPr>
                                <w:t>of</w:t>
                              </w:r>
                              <w:r>
                                <w:rPr>
                                  <w:spacing w:val="-27"/>
                                  <w:w w:val="70"/>
                                  <w:sz w:val="29"/>
                                  <w:szCs w:val="29"/>
                                  <w:lang w:val="en-US"/>
                                </w:rPr>
                                <w:t xml:space="preserve"> </w:t>
                              </w:r>
                              <w:r>
                                <w:rPr>
                                  <w:spacing w:val="18"/>
                                  <w:w w:val="70"/>
                                  <w:sz w:val="29"/>
                                  <w:szCs w:val="29"/>
                                  <w:lang w:val="en-US"/>
                                </w:rPr>
                                <w:t>K</w:t>
                              </w:r>
                              <w:r>
                                <w:rPr>
                                  <w:spacing w:val="17"/>
                                  <w:w w:val="70"/>
                                  <w:sz w:val="29"/>
                                  <w:szCs w:val="29"/>
                                  <w:lang w:val="en-US"/>
                                </w:rPr>
                                <w:t>o</w:t>
                              </w:r>
                              <w:r>
                                <w:rPr>
                                  <w:spacing w:val="16"/>
                                  <w:w w:val="70"/>
                                  <w:sz w:val="29"/>
                                  <w:szCs w:val="29"/>
                                  <w:lang w:val="en-US"/>
                                </w:rPr>
                                <w:t>jonup</w:t>
                              </w:r>
                              <w:r>
                                <w:rPr>
                                  <w:spacing w:val="45"/>
                                  <w:w w:val="66"/>
                                  <w:sz w:val="29"/>
                                  <w:szCs w:val="29"/>
                                  <w:lang w:val="en-US"/>
                                </w:rPr>
                                <w:t xml:space="preserve"> </w:t>
                              </w:r>
                              <w:r>
                                <w:rPr>
                                  <w:spacing w:val="14"/>
                                  <w:w w:val="65"/>
                                  <w:sz w:val="29"/>
                                  <w:szCs w:val="29"/>
                                  <w:lang w:val="en-US"/>
                                </w:rPr>
                                <w:t>Decision</w:t>
                              </w:r>
                              <w:r>
                                <w:rPr>
                                  <w:spacing w:val="6"/>
                                  <w:w w:val="65"/>
                                  <w:sz w:val="29"/>
                                  <w:szCs w:val="29"/>
                                  <w:lang w:val="en-US"/>
                                </w:rPr>
                                <w:t xml:space="preserve"> </w:t>
                              </w:r>
                              <w:r>
                                <w:rPr>
                                  <w:spacing w:val="13"/>
                                  <w:w w:val="65"/>
                                  <w:sz w:val="29"/>
                                  <w:szCs w:val="29"/>
                                  <w:lang w:val="en-US"/>
                                </w:rPr>
                                <w:t>Making</w:t>
                              </w:r>
                              <w:r>
                                <w:rPr>
                                  <w:spacing w:val="6"/>
                                  <w:w w:val="65"/>
                                  <w:sz w:val="29"/>
                                  <w:szCs w:val="29"/>
                                  <w:lang w:val="en-US"/>
                                </w:rPr>
                                <w:t xml:space="preserve"> </w:t>
                              </w:r>
                              <w:r>
                                <w:rPr>
                                  <w:spacing w:val="17"/>
                                  <w:w w:val="65"/>
                                  <w:sz w:val="29"/>
                                  <w:szCs w:val="29"/>
                                  <w:lang w:val="en-US"/>
                                </w:rPr>
                                <w:t>Guiding</w:t>
                              </w:r>
                            </w:p>
                            <w:p w:rsidR="00525258" w:rsidRDefault="00525258" w:rsidP="00F738C5">
                              <w:pPr>
                                <w:widowControl w:val="0"/>
                                <w:spacing w:line="320" w:lineRule="exact"/>
                                <w:ind w:left="157"/>
                                <w:jc w:val="center"/>
                                <w:rPr>
                                  <w:sz w:val="29"/>
                                  <w:szCs w:val="29"/>
                                  <w:lang w:val="en-US"/>
                                </w:rPr>
                              </w:pPr>
                              <w:r>
                                <w:rPr>
                                  <w:spacing w:val="13"/>
                                  <w:w w:val="65"/>
                                  <w:sz w:val="29"/>
                                  <w:szCs w:val="29"/>
                                  <w:lang w:val="en-US"/>
                                </w:rPr>
                                <w:t>Principles</w:t>
                              </w:r>
                              <w:r>
                                <w:rPr>
                                  <w:spacing w:val="4"/>
                                  <w:w w:val="65"/>
                                  <w:sz w:val="29"/>
                                  <w:szCs w:val="29"/>
                                  <w:lang w:val="en-US"/>
                                </w:rPr>
                                <w:t xml:space="preserve"> </w:t>
                              </w:r>
                              <w:r>
                                <w:rPr>
                                  <w:spacing w:val="17"/>
                                  <w:w w:val="65"/>
                                  <w:sz w:val="29"/>
                                  <w:szCs w:val="29"/>
                                  <w:lang w:val="en-US"/>
                                </w:rPr>
                                <w:t>(20</w:t>
                              </w:r>
                              <w:r>
                                <w:rPr>
                                  <w:spacing w:val="20"/>
                                  <w:w w:val="65"/>
                                  <w:sz w:val="29"/>
                                  <w:szCs w:val="29"/>
                                  <w:lang w:val="en-US"/>
                                </w:rPr>
                                <w:t>17)</w:t>
                              </w:r>
                            </w:p>
                            <w:p w:rsidR="00525258" w:rsidRDefault="00525258" w:rsidP="00F738C5">
                              <w:pPr>
                                <w:widowControl w:val="0"/>
                                <w:spacing w:line="264" w:lineRule="auto"/>
                                <w:ind w:left="176" w:right="34" w:hanging="1"/>
                                <w:jc w:val="center"/>
                                <w:rPr>
                                  <w:spacing w:val="-1"/>
                                  <w:w w:val="105"/>
                                  <w:sz w:val="15"/>
                                  <w:szCs w:val="15"/>
                                  <w:lang w:val="en-US"/>
                                </w:rPr>
                              </w:pPr>
                              <w:r>
                                <w:rPr>
                                  <w:spacing w:val="-1"/>
                                  <w:w w:val="105"/>
                                  <w:sz w:val="15"/>
                                  <w:szCs w:val="15"/>
                                  <w:lang w:val="en-US"/>
                                </w:rPr>
                                <w:t> </w:t>
                              </w:r>
                            </w:p>
                            <w:p w:rsidR="00525258" w:rsidRDefault="00525258" w:rsidP="00F738C5">
                              <w:pPr>
                                <w:widowControl w:val="0"/>
                                <w:spacing w:line="264" w:lineRule="auto"/>
                                <w:ind w:left="176" w:right="34" w:hanging="1"/>
                                <w:jc w:val="center"/>
                                <w:rPr>
                                  <w:sz w:val="15"/>
                                  <w:szCs w:val="15"/>
                                  <w:lang w:val="en-US"/>
                                </w:rPr>
                              </w:pPr>
                              <w:r>
                                <w:rPr>
                                  <w:spacing w:val="-1"/>
                                  <w:w w:val="105"/>
                                  <w:sz w:val="15"/>
                                  <w:szCs w:val="15"/>
                                  <w:lang w:val="en-US"/>
                                </w:rPr>
                                <w:t>Community</w:t>
                              </w:r>
                              <w:r>
                                <w:rPr>
                                  <w:spacing w:val="7"/>
                                  <w:w w:val="105"/>
                                  <w:sz w:val="15"/>
                                  <w:szCs w:val="15"/>
                                  <w:lang w:val="en-US"/>
                                </w:rPr>
                                <w:t xml:space="preserve"> </w:t>
                              </w:r>
                              <w:r>
                                <w:rPr>
                                  <w:w w:val="105"/>
                                  <w:sz w:val="15"/>
                                  <w:szCs w:val="15"/>
                                  <w:lang w:val="en-US"/>
                                </w:rPr>
                                <w:t>members</w:t>
                              </w:r>
                              <w:r>
                                <w:rPr>
                                  <w:spacing w:val="7"/>
                                  <w:w w:val="105"/>
                                  <w:sz w:val="15"/>
                                  <w:szCs w:val="15"/>
                                  <w:lang w:val="en-US"/>
                                </w:rPr>
                                <w:t xml:space="preserve"> </w:t>
                              </w:r>
                              <w:r>
                                <w:rPr>
                                  <w:spacing w:val="-2"/>
                                  <w:w w:val="105"/>
                                  <w:sz w:val="15"/>
                                  <w:szCs w:val="15"/>
                                  <w:lang w:val="en-US"/>
                                </w:rPr>
                                <w:t>ar</w:t>
                              </w:r>
                              <w:r>
                                <w:rPr>
                                  <w:spacing w:val="-1"/>
                                  <w:w w:val="105"/>
                                  <w:sz w:val="15"/>
                                  <w:szCs w:val="15"/>
                                  <w:lang w:val="en-US"/>
                                </w:rPr>
                                <w:t>e</w:t>
                              </w:r>
                              <w:r>
                                <w:rPr>
                                  <w:spacing w:val="29"/>
                                  <w:w w:val="104"/>
                                  <w:sz w:val="15"/>
                                  <w:szCs w:val="15"/>
                                  <w:lang w:val="en-US"/>
                                </w:rPr>
                                <w:t xml:space="preserve"> </w:t>
                              </w:r>
                              <w:r>
                                <w:rPr>
                                  <w:spacing w:val="-1"/>
                                  <w:w w:val="105"/>
                                  <w:sz w:val="15"/>
                                  <w:szCs w:val="15"/>
                                  <w:lang w:val="en-US"/>
                                </w:rPr>
                                <w:t>encouraged</w:t>
                              </w:r>
                              <w:r>
                                <w:rPr>
                                  <w:spacing w:val="1"/>
                                  <w:w w:val="105"/>
                                  <w:sz w:val="15"/>
                                  <w:szCs w:val="15"/>
                                  <w:lang w:val="en-US"/>
                                </w:rPr>
                                <w:t xml:space="preserve"> </w:t>
                              </w:r>
                              <w:r>
                                <w:rPr>
                                  <w:spacing w:val="-2"/>
                                  <w:w w:val="105"/>
                                  <w:sz w:val="15"/>
                                  <w:szCs w:val="15"/>
                                  <w:lang w:val="en-US"/>
                                </w:rPr>
                                <w:t>t</w:t>
                              </w:r>
                              <w:r>
                                <w:rPr>
                                  <w:spacing w:val="-1"/>
                                  <w:w w:val="105"/>
                                  <w:sz w:val="15"/>
                                  <w:szCs w:val="15"/>
                                  <w:lang w:val="en-US"/>
                                </w:rPr>
                                <w:t>o</w:t>
                              </w:r>
                              <w:r>
                                <w:rPr>
                                  <w:spacing w:val="2"/>
                                  <w:w w:val="105"/>
                                  <w:sz w:val="15"/>
                                  <w:szCs w:val="15"/>
                                  <w:lang w:val="en-US"/>
                                </w:rPr>
                                <w:t xml:space="preserve"> </w:t>
                              </w:r>
                              <w:r>
                                <w:rPr>
                                  <w:w w:val="105"/>
                                  <w:sz w:val="15"/>
                                  <w:szCs w:val="15"/>
                                  <w:lang w:val="en-US"/>
                                </w:rPr>
                                <w:t>use</w:t>
                              </w:r>
                              <w:r>
                                <w:rPr>
                                  <w:spacing w:val="2"/>
                                  <w:w w:val="105"/>
                                  <w:sz w:val="15"/>
                                  <w:szCs w:val="15"/>
                                  <w:lang w:val="en-US"/>
                                </w:rPr>
                                <w:t xml:space="preserve"> </w:t>
                              </w:r>
                              <w:r>
                                <w:rPr>
                                  <w:w w:val="105"/>
                                  <w:sz w:val="15"/>
                                  <w:szCs w:val="15"/>
                                  <w:lang w:val="en-US"/>
                                </w:rPr>
                                <w:t>the</w:t>
                              </w:r>
                              <w:r>
                                <w:rPr>
                                  <w:spacing w:val="2"/>
                                  <w:w w:val="105"/>
                                  <w:sz w:val="15"/>
                                  <w:szCs w:val="15"/>
                                  <w:lang w:val="en-US"/>
                                </w:rPr>
                                <w:t xml:space="preserve"> </w:t>
                              </w:r>
                              <w:r>
                                <w:rPr>
                                  <w:w w:val="105"/>
                                  <w:sz w:val="15"/>
                                  <w:szCs w:val="15"/>
                                  <w:lang w:val="en-US"/>
                                </w:rPr>
                                <w:t>same</w:t>
                              </w:r>
                              <w:r>
                                <w:rPr>
                                  <w:spacing w:val="2"/>
                                  <w:w w:val="105"/>
                                  <w:sz w:val="15"/>
                                  <w:szCs w:val="15"/>
                                  <w:lang w:val="en-US"/>
                                </w:rPr>
                                <w:t xml:space="preserve"> </w:t>
                              </w:r>
                              <w:r>
                                <w:rPr>
                                  <w:w w:val="105"/>
                                  <w:sz w:val="15"/>
                                  <w:szCs w:val="15"/>
                                  <w:lang w:val="en-US"/>
                                </w:rPr>
                                <w:t>six</w:t>
                              </w:r>
                              <w:r>
                                <w:rPr>
                                  <w:spacing w:val="29"/>
                                  <w:w w:val="107"/>
                                  <w:sz w:val="15"/>
                                  <w:szCs w:val="15"/>
                                  <w:lang w:val="en-US"/>
                                </w:rPr>
                                <w:t xml:space="preserve"> </w:t>
                              </w:r>
                              <w:r>
                                <w:rPr>
                                  <w:w w:val="105"/>
                                  <w:sz w:val="15"/>
                                  <w:szCs w:val="15"/>
                                  <w:lang w:val="en-US"/>
                                </w:rPr>
                                <w:t>guiding</w:t>
                              </w:r>
                              <w:r>
                                <w:rPr>
                                  <w:spacing w:val="20"/>
                                  <w:w w:val="105"/>
                                  <w:sz w:val="15"/>
                                  <w:szCs w:val="15"/>
                                  <w:lang w:val="en-US"/>
                                </w:rPr>
                                <w:t xml:space="preserve"> </w:t>
                              </w:r>
                              <w:r>
                                <w:rPr>
                                  <w:w w:val="105"/>
                                  <w:sz w:val="15"/>
                                  <w:szCs w:val="15"/>
                                  <w:lang w:val="en-US"/>
                                </w:rPr>
                                <w:t>principles</w:t>
                              </w:r>
                              <w:r>
                                <w:rPr>
                                  <w:spacing w:val="21"/>
                                  <w:w w:val="105"/>
                                  <w:sz w:val="15"/>
                                  <w:szCs w:val="15"/>
                                  <w:lang w:val="en-US"/>
                                </w:rPr>
                                <w:t xml:space="preserve"> </w:t>
                              </w:r>
                              <w:r>
                                <w:rPr>
                                  <w:w w:val="105"/>
                                  <w:sz w:val="15"/>
                                  <w:szCs w:val="15"/>
                                  <w:lang w:val="en-US"/>
                                </w:rPr>
                                <w:t>when</w:t>
                              </w:r>
                              <w:r>
                                <w:rPr>
                                  <w:spacing w:val="21"/>
                                  <w:w w:val="105"/>
                                  <w:sz w:val="15"/>
                                  <w:szCs w:val="15"/>
                                  <w:lang w:val="en-US"/>
                                </w:rPr>
                                <w:t xml:space="preserve"> </w:t>
                              </w:r>
                              <w:r>
                                <w:rPr>
                                  <w:w w:val="105"/>
                                  <w:sz w:val="15"/>
                                  <w:szCs w:val="15"/>
                                  <w:lang w:val="en-US"/>
                                </w:rPr>
                                <w:t>making</w:t>
                              </w:r>
                              <w:r>
                                <w:rPr>
                                  <w:spacing w:val="22"/>
                                  <w:w w:val="113"/>
                                  <w:sz w:val="15"/>
                                  <w:szCs w:val="15"/>
                                  <w:lang w:val="en-US"/>
                                </w:rPr>
                                <w:t xml:space="preserve"> </w:t>
                              </w:r>
                              <w:r>
                                <w:rPr>
                                  <w:w w:val="105"/>
                                  <w:sz w:val="15"/>
                                  <w:szCs w:val="15"/>
                                  <w:lang w:val="en-US"/>
                                </w:rPr>
                                <w:t>local</w:t>
                              </w:r>
                              <w:r>
                                <w:rPr>
                                  <w:spacing w:val="3"/>
                                  <w:w w:val="105"/>
                                  <w:sz w:val="15"/>
                                  <w:szCs w:val="15"/>
                                  <w:lang w:val="en-US"/>
                                </w:rPr>
                                <w:t xml:space="preserve"> </w:t>
                              </w:r>
                              <w:r>
                                <w:rPr>
                                  <w:w w:val="105"/>
                                  <w:sz w:val="15"/>
                                  <w:szCs w:val="15"/>
                                  <w:lang w:val="en-US"/>
                                </w:rPr>
                                <w:t>and</w:t>
                              </w:r>
                              <w:r>
                                <w:rPr>
                                  <w:spacing w:val="4"/>
                                  <w:w w:val="105"/>
                                  <w:sz w:val="15"/>
                                  <w:szCs w:val="15"/>
                                  <w:lang w:val="en-US"/>
                                </w:rPr>
                                <w:t xml:space="preserve"> </w:t>
                              </w:r>
                              <w:r>
                                <w:rPr>
                                  <w:w w:val="105"/>
                                  <w:sz w:val="15"/>
                                  <w:szCs w:val="15"/>
                                  <w:lang w:val="en-US"/>
                                </w:rPr>
                                <w:t>working</w:t>
                              </w:r>
                              <w:r>
                                <w:rPr>
                                  <w:spacing w:val="4"/>
                                  <w:w w:val="105"/>
                                  <w:sz w:val="15"/>
                                  <w:szCs w:val="15"/>
                                  <w:lang w:val="en-US"/>
                                </w:rPr>
                                <w:t xml:space="preserve"> </w:t>
                              </w:r>
                              <w:r>
                                <w:rPr>
                                  <w:w w:val="105"/>
                                  <w:sz w:val="15"/>
                                  <w:szCs w:val="15"/>
                                  <w:lang w:val="en-US"/>
                                </w:rPr>
                                <w:t>party</w:t>
                              </w:r>
                              <w:r>
                                <w:rPr>
                                  <w:spacing w:val="3"/>
                                  <w:w w:val="105"/>
                                  <w:sz w:val="15"/>
                                  <w:szCs w:val="15"/>
                                  <w:lang w:val="en-US"/>
                                </w:rPr>
                                <w:t xml:space="preserve"> </w:t>
                              </w:r>
                              <w:r>
                                <w:rPr>
                                  <w:w w:val="105"/>
                                  <w:sz w:val="15"/>
                                  <w:szCs w:val="15"/>
                                  <w:lang w:val="en-US"/>
                                </w:rPr>
                                <w:t>decisions</w:t>
                              </w:r>
                              <w:r>
                                <w:rPr>
                                  <w:spacing w:val="4"/>
                                  <w:w w:val="105"/>
                                  <w:sz w:val="15"/>
                                  <w:szCs w:val="15"/>
                                  <w:lang w:val="en-US"/>
                                </w:rPr>
                                <w:t xml:space="preserve"> </w:t>
                              </w:r>
                              <w:r>
                                <w:rPr>
                                  <w:w w:val="105"/>
                                  <w:sz w:val="15"/>
                                  <w:szCs w:val="15"/>
                                  <w:lang w:val="en-US"/>
                                </w:rPr>
                                <w:t>or</w:t>
                              </w:r>
                              <w:r>
                                <w:rPr>
                                  <w:spacing w:val="24"/>
                                  <w:w w:val="103"/>
                                  <w:sz w:val="15"/>
                                  <w:szCs w:val="15"/>
                                  <w:lang w:val="en-US"/>
                                </w:rPr>
                                <w:t xml:space="preserve"> </w:t>
                              </w:r>
                              <w:r>
                                <w:rPr>
                                  <w:spacing w:val="-2"/>
                                  <w:w w:val="105"/>
                                  <w:sz w:val="15"/>
                                  <w:szCs w:val="15"/>
                                  <w:lang w:val="en-US"/>
                                </w:rPr>
                                <w:t>r</w:t>
                              </w:r>
                              <w:r>
                                <w:rPr>
                                  <w:spacing w:val="-1"/>
                                  <w:w w:val="105"/>
                                  <w:sz w:val="15"/>
                                  <w:szCs w:val="15"/>
                                  <w:lang w:val="en-US"/>
                                </w:rPr>
                                <w:t>ecommendations</w:t>
                              </w:r>
                              <w:r>
                                <w:rPr>
                                  <w:spacing w:val="-2"/>
                                  <w:w w:val="105"/>
                                  <w:sz w:val="15"/>
                                  <w:szCs w:val="15"/>
                                  <w:lang w:val="en-US"/>
                                </w:rPr>
                                <w:t>.</w:t>
                              </w:r>
                            </w:p>
                          </w:txbxContent>
                        </wps:txbx>
                        <wps:bodyPr rot="0" vert="horz" wrap="square" lIns="91440" tIns="45720" rIns="91440" bIns="45720" anchor="t" anchorCtr="0" upright="1">
                          <a:noAutofit/>
                        </wps:bodyPr>
                      </wps:wsp>
                      <wps:wsp>
                        <wps:cNvPr id="103" name="Text Box 54"/>
                        <wps:cNvSpPr txBox="1">
                          <a:spLocks noChangeArrowheads="1"/>
                        </wps:cNvSpPr>
                        <wps:spPr bwMode="auto">
                          <a:xfrm>
                            <a:off x="1104420" y="1070732"/>
                            <a:ext cx="2670" cy="466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5258" w:rsidRDefault="00525258" w:rsidP="00F738C5">
                              <w:pPr>
                                <w:widowControl w:val="0"/>
                                <w:rPr>
                                  <w:color w:val="FFFFFF"/>
                                  <w:sz w:val="48"/>
                                  <w:szCs w:val="48"/>
                                  <w:lang w:val="en-US"/>
                                </w:rPr>
                              </w:pPr>
                              <w:r>
                                <w:rPr>
                                  <w:color w:val="FFFFFF"/>
                                  <w:sz w:val="48"/>
                                  <w:szCs w:val="48"/>
                                  <w:lang w:val="en-US"/>
                                </w:rPr>
                                <w:t>1</w:t>
                              </w:r>
                            </w:p>
                          </w:txbxContent>
                        </wps:txbx>
                        <wps:bodyPr rot="0" vert="horz" wrap="square" lIns="36576" tIns="36576" rIns="36576" bIns="36576" anchor="t" anchorCtr="0" upright="1">
                          <a:noAutofit/>
                        </wps:bodyPr>
                      </wps:wsp>
                      <wps:wsp>
                        <wps:cNvPr id="104" name="Text Box 55"/>
                        <wps:cNvSpPr txBox="1">
                          <a:spLocks noChangeArrowheads="1"/>
                        </wps:cNvSpPr>
                        <wps:spPr bwMode="auto">
                          <a:xfrm>
                            <a:off x="1108990" y="1080135"/>
                            <a:ext cx="2670" cy="466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5258" w:rsidRDefault="00525258" w:rsidP="00F738C5">
                              <w:pPr>
                                <w:widowControl w:val="0"/>
                                <w:rPr>
                                  <w:color w:val="FFFFFF"/>
                                  <w:sz w:val="48"/>
                                  <w:szCs w:val="48"/>
                                  <w:lang w:val="en-US"/>
                                </w:rPr>
                              </w:pPr>
                              <w:r>
                                <w:rPr>
                                  <w:color w:val="FFFFFF"/>
                                  <w:sz w:val="48"/>
                                  <w:szCs w:val="48"/>
                                  <w:lang w:val="en-US"/>
                                </w:rPr>
                                <w:t>2</w:t>
                              </w:r>
                            </w:p>
                          </w:txbxContent>
                        </wps:txbx>
                        <wps:bodyPr rot="0" vert="horz" wrap="square" lIns="36576" tIns="36576" rIns="36576" bIns="36576" anchor="t" anchorCtr="0" upright="1">
                          <a:noAutofit/>
                        </wps:bodyPr>
                      </wps:wsp>
                      <wps:wsp>
                        <wps:cNvPr id="105" name="Text Box 56"/>
                        <wps:cNvSpPr txBox="1">
                          <a:spLocks noChangeArrowheads="1"/>
                        </wps:cNvSpPr>
                        <wps:spPr bwMode="auto">
                          <a:xfrm>
                            <a:off x="1104420" y="1090837"/>
                            <a:ext cx="2670" cy="466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5258" w:rsidRDefault="00525258" w:rsidP="00F738C5">
                              <w:pPr>
                                <w:widowControl w:val="0"/>
                                <w:rPr>
                                  <w:color w:val="FFFFFF"/>
                                  <w:sz w:val="48"/>
                                  <w:szCs w:val="48"/>
                                  <w:lang w:val="en-US"/>
                                </w:rPr>
                              </w:pPr>
                              <w:r>
                                <w:rPr>
                                  <w:color w:val="FFFFFF"/>
                                  <w:sz w:val="48"/>
                                  <w:szCs w:val="48"/>
                                  <w:lang w:val="en-US"/>
                                </w:rPr>
                                <w:t>3</w:t>
                              </w:r>
                            </w:p>
                          </w:txbxContent>
                        </wps:txbx>
                        <wps:bodyPr rot="0" vert="horz" wrap="square" lIns="36576" tIns="36576" rIns="36576" bIns="36576" anchor="t" anchorCtr="0" upright="1">
                          <a:noAutofit/>
                        </wps:bodyPr>
                      </wps:wsp>
                      <wps:wsp>
                        <wps:cNvPr id="106" name="Text Box 57"/>
                        <wps:cNvSpPr txBox="1">
                          <a:spLocks noChangeArrowheads="1"/>
                        </wps:cNvSpPr>
                        <wps:spPr bwMode="auto">
                          <a:xfrm>
                            <a:off x="1089913" y="1090379"/>
                            <a:ext cx="2670" cy="466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5258" w:rsidRDefault="00525258" w:rsidP="00F738C5">
                              <w:pPr>
                                <w:widowControl w:val="0"/>
                                <w:rPr>
                                  <w:color w:val="FFFFFF"/>
                                  <w:sz w:val="48"/>
                                  <w:szCs w:val="48"/>
                                  <w:lang w:val="en-US"/>
                                </w:rPr>
                              </w:pPr>
                              <w:r>
                                <w:rPr>
                                  <w:color w:val="FFFFFF"/>
                                  <w:sz w:val="48"/>
                                  <w:szCs w:val="48"/>
                                  <w:lang w:val="en-US"/>
                                </w:rPr>
                                <w:t>4</w:t>
                              </w:r>
                            </w:p>
                          </w:txbxContent>
                        </wps:txbx>
                        <wps:bodyPr rot="0" vert="horz" wrap="square" lIns="36576" tIns="36576" rIns="36576" bIns="36576" anchor="t" anchorCtr="0" upright="1">
                          <a:noAutofit/>
                        </wps:bodyPr>
                      </wps:wsp>
                      <wps:wsp>
                        <wps:cNvPr id="107" name="Text Box 58"/>
                        <wps:cNvSpPr txBox="1">
                          <a:spLocks noChangeArrowheads="1"/>
                        </wps:cNvSpPr>
                        <wps:spPr bwMode="auto">
                          <a:xfrm>
                            <a:off x="1085429" y="1080135"/>
                            <a:ext cx="2670" cy="466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5258" w:rsidRDefault="00525258" w:rsidP="00F738C5">
                              <w:pPr>
                                <w:widowControl w:val="0"/>
                                <w:rPr>
                                  <w:color w:val="FFFFFF"/>
                                  <w:sz w:val="48"/>
                                  <w:szCs w:val="48"/>
                                  <w:lang w:val="en-US"/>
                                </w:rPr>
                              </w:pPr>
                              <w:r>
                                <w:rPr>
                                  <w:color w:val="FFFFFF"/>
                                  <w:sz w:val="48"/>
                                  <w:szCs w:val="48"/>
                                  <w:lang w:val="en-US"/>
                                </w:rPr>
                                <w:t>5</w:t>
                              </w:r>
                            </w:p>
                          </w:txbxContent>
                        </wps:txbx>
                        <wps:bodyPr rot="0" vert="horz" wrap="square" lIns="36576" tIns="36576" rIns="36576" bIns="36576" anchor="t" anchorCtr="0" upright="1">
                          <a:noAutofit/>
                        </wps:bodyPr>
                      </wps:wsp>
                      <wps:wsp>
                        <wps:cNvPr id="108" name="Text Box 59"/>
                        <wps:cNvSpPr txBox="1">
                          <a:spLocks noChangeArrowheads="1"/>
                        </wps:cNvSpPr>
                        <wps:spPr bwMode="auto">
                          <a:xfrm>
                            <a:off x="1089913" y="1070732"/>
                            <a:ext cx="2670" cy="466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5258" w:rsidRDefault="00525258" w:rsidP="00F738C5">
                              <w:pPr>
                                <w:widowControl w:val="0"/>
                                <w:rPr>
                                  <w:color w:val="FFFFFF"/>
                                  <w:sz w:val="48"/>
                                  <w:szCs w:val="48"/>
                                  <w:lang w:val="en-US"/>
                                </w:rPr>
                              </w:pPr>
                              <w:r>
                                <w:rPr>
                                  <w:color w:val="FFFFFF"/>
                                  <w:sz w:val="48"/>
                                  <w:szCs w:val="48"/>
                                  <w:lang w:val="en-US"/>
                                </w:rPr>
                                <w:t>6</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9AAF6" id="Group 31" o:spid="_x0000_s1026" style="position:absolute;left:0;text-align:left;margin-left:-17.05pt;margin-top:17.7pt;width:513.45pt;height:254.25pt;z-index:251863040" coordorigin="10649,10695" coordsize="652,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CTDQAAPaOAQAOAAAAZHJzL2Uyb0RvYy54bWzsfW1vI8eO9fcF9j8I/rgLx/3erUEmi8zb&#10;xQWyuwGi5wdobHlsXNvylTwvuYv9788hq6tVLJPdFc3YSe52PozkiGqdLhZZZPGw+vv/+HJ7s/i0&#10;2e2vt3cvT/LvspPF5u58e3F99+Hlyf9bvTvtThb7h/Xdxfpme7d5efLrZn/yHz/86798//n+xabY&#10;Xm1vLja7BS5yt3/x+f7lydXDw/2Ls7P9+dXmdr3/bnu/ucOHl9vd7foBf+4+nF3s1p9x9dubsyLL&#10;mrPP293F/W57vtnv8X/fuA9PfuDrX15uzh/++/Jyv3lY3Lw8AbYH/nfH/76nf89++H794sNufX91&#10;fd7DWB+B4nZ9fYcfHS71Zv2wXnzcXT+61O31+W67314+fHe+vT3bXl5en2/4HnA3eRbdzV9224/3&#10;fC8fXnz+cD8ME4Y2GqejL3v+X59+3i2uL16edBieu/UtdMQ/uyhzGpzP9x9eQOYvu/tf7n/euTvE&#10;25+253/b4+Oz+HP6+4MTXrz//J/bC1xv/fFhy4Pz5XJ3S5fAbS++sA5+HXSw+fKwOMf/bOoi6/L6&#10;ZHGOz8qi6JZt7bR0fgVV0vfyrKmWeXuygATeL+um8BJvg6ssh2ssWc9n6xcOAIPuQbo75D+Gm/UD&#10;kkcDwr8S3zCp/FsNSJ51VdmV/Y21WVv2N+YHp+jasnK3VVRtO9z2MDDG98+v/MDQFfADNLh0Bdbx&#10;bx6YIhqY8qlnCgamaRvcOWu8zZZ5b7nDwJRd5QeG37JdDzPmFNOkblo3svijWi4h3sv4oSkxo3jS&#10;tfSJOSjwU/uDKe6/zhR/uVrfb9jC92RmfuYBqDPFd7vNhpzfAmoHqM/3LOZNcR/aYfAJie1hrpMW&#10;ODIufmRLOHBlVNYvzj/uH/6y2bJBrz/9tH/g4fxwgXfsJi76W1jBr1ze3sCr/vvpIls0Wb1cVFnR&#10;ueH/MIjB2pzYv50tVtni86Js697yD0KYeeG16iJfFC302v+2/0mM33AtOJR8caVeDTMmvFpZNyoy&#10;OKPhaqvKQNZ4IXeXVVuoyDDHhms1JKQjw6CHyJpSRwYXN1xt1RnIYCviYmW7VKHloQYaktKx5ZES&#10;umWlDlseamGVFxa8SAtF1ejwQjU0JGXAk5po86LV4YWqWOWNBS9SRdbWOrxQFw1J6fAKqQ1440yF&#10;V4TaWBWmQUhl1F2rW0QRKoOlDHhSG22d5Tq8UBurwrKKQiqjbkp97hWhMljKgCe10TZlrcMLtbEq&#10;LNMopTLqsstU5SIWOhgaS+nwsF6HpoYVulPh0RJ8MNzSMg1a6wM3UOdQhuruQmWwlAFPaqNtW92t&#10;0EoYwLNMg5aGAF7VZZUOL1QGS+nwKqkNE14VamNVWaZRSWVU1VJ3LFWoDJYy4EltmMqtQm2sKss0&#10;KqmMKl/qplGFymApA57UhmkaVaiNVWWZRi2VUS5zHV4dKoOldHi11IbpWOpQG6vaMo1aKqNsGt00&#10;EEIcpjJLGfCkNky3XIfaWCFg0OOUWiqjrOAINMutQ2WwlA6vkdowF7Um1MaqsUwDCVNouUiz9EWt&#10;CZXBUgY8qY3GCgmaUBurxjKNRiqjzGrdsTShMljKgCe10VjhVBNqY9VYptFKZRRLrM6acpFdHeYe&#10;S+nwkMeF2sCaprtlyl8Obhmxoz73WqmMokMApMILlcFSBjypDTOAb0NtrLC0GPCkMoBMdyxtqAyW&#10;0uHRvkWwCtVtrUcsXaiNFRZ6HV4nlWHCozR9UMYYPKmNusJc1tKfLtTGqrNMo5PKMJXbhcoYUW4n&#10;tVHnCFxVeKE2Vp1lGthpCZVhmsYyVMaIaSylNrDto5vGMtTGammZxlIqw3Qsy1AZI45lKbVRNdCb&#10;NnrLUBsrxCH63FtKZZhueRkqY8Qt55lUR4XgS8WHwNLrjbJvfM9AmGdSIebClmehRkZWNmzG+J/m&#10;zLkqM2N/IAuVAoyWiWCvR1zRjA3yLFTLSHCA7SdxxSo3Auc8CzUDjJad5FFSboZXucjKR+KrPErL&#10;q6wrdV1HebmdmOeRZqwINaft2sEXjoSoeS41U2Wlbi857e4OV1zhe9Z8zCPNWEF+noeaGYny8yhB&#10;tzHKDB3fszAW0mbMPCkXSfpIopQXkWZMXRehZrAHY9pMnKhbqSZ2UwLNjOSaOXb4wqXAtpki1Aww&#10;mjaTmq3nqel6HuXrtu+RCTu+Z+k6TtmtDY+8DDUzsuORl5HNmD5cZu34nolRasbcM8rLUDMjm0Z5&#10;lLmb62AuU3d8z8IYJe+8oYYo69FOby6y95F9t5zqA0GcaIYSuczf8T0To9QM70nqGEObGdu6rCLN&#10;WNFYLpP43Mzi8yiN521dFaPI48d2f6NE3gxoc5nJ52Yqn0e5PG+L6xhDmxnZPc9rqRkzJ8hlOo/v&#10;WbqOEnouKugYQ5uJag+oKQ31kfWVL5mcf7nrayZ4t1hT4Tzjcun9dk/lzhViM9S9Vjz3cQlIUYHF&#10;EMYQkbCvYY0LAysJI8ZwFa9xaQocWJzLMpNI+grtCitvytVpOaWrYxFMEu9vFOtRknh/q66qPYmd&#10;/D2BgZdOuTq5XhZPu1XygiQO35VydXJILJ52q+QbSBwWnXJ1MlMWT7tVshgWT7tV2pAicewkpYCh&#10;DSIWT7tV2rAh8aGOPT6B+wLwyjEKJicBbWjw1dNulTYYSBw7Aym3Sgk/i6fdatffKjLnlKtTQkxX&#10;RyabJN7fKjLLFHHOF+nylOalfaG/W8q50r7Q3y8lQElfGLwTspG0L/T3TKlB0he8h6I4Pe0L/qYT&#10;nVROoTAPa6Kbyr2fonAyCZL3VBTbJX3B+yoKtNK+4G8ahYu0L/ibTnRYHFjwKDl+wKQd8yrvviBu&#10;2n2xX3t3oIrFJLHdyQIksfd0G+sX9+sHWrL928Vn0JOIobC46t/QJ7fbT5vVlmUemKrU9U4Eoszg&#10;wG8eZG7uQtkio7wFOMsWcaAbOi/hX+/5qkVOu5QsiRkzKllSGkaSzWDa/lr+tb9mRdvaLIlYZ/Sa&#10;DW2HsCR2WkYlW0oMSLJ2dBvcvf9V/9r/ekd7/iRZuRjfllzSFihJltgcHPt1bCS5mYUS+4RkQZtQ&#10;dE16M3pNuhRLZtisG5ekvUtcs1jC049K0i2zJA3CqCSCbSfZDubrx9G/uvEskQk5SXozes2GalCE&#10;kybAqGRL24kkSZNqXJJSdZLMsSiOS1LKQ5I0+cclKU2AZE4mNS7ZXzNvB0ftR8e/9qPU9jjhISZm&#10;iL/3vMJOyeiv+/HERsbEXPI6ynPUgkev6fWOdXfimn4uddjYH70kWQ8NZ9tMCfYzvhm8rR9E/9oP&#10;pjeiGjnn6E97u6yQSo4JwnJ6U3cET9sneO9RTEy3wjukAhu1oz/tfVw+rGL+bv1r77i82xwCLf+5&#10;f+3lvCMelgH/uX/t5bxrxxbfKEC/WIzPHDYWUvO4SthSSGziarX3VOPg2EjochM3yyZCchODBwNx&#10;3mxKG7CP3kFO6JfMg354asK0fYZRTsxAsEv5elNTmmyDB2bCRug6JDdpdFTJh9yUFdN9ktyUWyio&#10;LgG5SUeDLScnOOW7qERGF5zyhhRJkdyUf6UdbZKb8tj9z04tAf3tTq0p7mqTi1QPbnLZ6292ciHt&#10;B29yafbaKKZWe6/fYiqA8BOmmIxJ+hk4Geb4KY2wbHzF8TYyGYx5o5uM7wYrngoZvVuYjEIHRzMZ&#10;2Q6+CyHZhHclE6G5XTYTEfjgXyejepiJiy3LdiJTGJaAyexjWFOCnMYvYuc32/3GrVuULzGNfkic&#10;sH6HpPG77bvrmxsIU1JA6VTdYnOD/txvb64v6EP+Y/fh/eub3eLTGi08716/KlBEdL8gxNAqc3fB&#10;F7varC/e9u8f1tc37j0HD3Q9ENv7NI4o7tyj8z/LbPm2e9tVp/A+b0+r7M2b0x/fva5Om3fYgX9T&#10;vnn9+k3+vwQtr15cXV9cbO4Ine8Xyqu0JoC+c8l1+gwdQ+Iu9uJm39F/j2/2TMLgQca9+Fe+O/S4&#10;uB4A1zTwfnvxK/oBdlvXAIWGLby52u7+cbL4jOanlyf7v39c7zYni5u/3qGlYYmqBzzjA/9RwdXi&#10;j134yfvwk/XdOS718uThBLvX9Pb1g+uw+ni/u/5whV9yar3b/ohOoMtr6hRgfA5V/we6Kvhd3z80&#10;1pgDMxGdSpxfPXFjTtf2SzJ2sB435tRckqU+CbxjOJjrvl/JdVn0kYTVfYLllL7uXaPeqfQcvSdY&#10;X+PeEza4p+k9UUfF956oYyKdyG/oPKlalPKqEhta7CYOTSUIjQ5cA6pIdi5npmqN7yhBmBUUD5FH&#10;EGES2Xh0KTjb4VIsdKVdDPM3uFjVtGCJK7igieFi3Hei4EJgElyqAK1WxYXwebgUC6m4MN7BxaqG&#10;yFYKLuwXDBfjrhMFV8RvKdpGHzBBb2EpFVlMbqmpiUiBFnFbqEyvgZMKKNqlPmqC18JSOjiphKrO&#10;9HGLSC1Ua9TASS2Au0edRI+nmiC0sJQKLqazVMbISTYLk1kUcBGVBdFhqYITTBaW0sFJRVTgDqlq&#10;lTSWgiryGjiphwJdgjo4YQ0kpYOTikBnpq5WyV9h+ooCLiKvFEtj5GgPeLAullLBPWKugP+uGYQk&#10;rjBvRQMn9YBNTn3kBGmFpXRwUhHApY+cZKwwYUUDJ/VQZp1uEIKtwlIquJirAi+ijhwVPgZFuC4T&#10;BVzEUymJiqFZq6CpsJQOTioCI1fo4OTaYBhE1GJSYjdWBxcaBEvp4KQiqrIGw1BxwpKcwtwUZeQi&#10;ZkpZGEuqIKawlAouoqVUSHhUcJKVwqQUDZzUAzJMffmiRH6YJCylg4sMoqKuOmXkJB2F2SgaOKmH&#10;EpmlqlbZXEJSKriot6SCo1PBKb0lCjjaDnAjwnRe3KQOTraWkJQOTioCDGZdrUpniQZO6qEkMr5m&#10;rbKxhKR0cFIRVQ3/qqmVgtxhlri+EgVc1FZSVkZUItpKWEoFF3WVVODvqeBog+AAjrtKNHBSD2XN&#10;7WCPoxJQKw5XYykdnFREBTKXDi70TK6nRAMn9QC/RC0lCrhQDyylgos6Sqo2162V9lQPI8cdJQq4&#10;qKEEG0Y6ONFQwlI6OKkIM6lR+kk0cFIPZY3mGW3kRDsJS+ngpCJwwISuViKzBCNHjF8FXNRMYo6c&#10;aCaxRy7uJemMhV/pJdHAST2Yc062ktDMVEcu7iRZGiuE0kmigZN6MK1VNpKQTavgHvWR4MgV1Vyx&#10;LRoq1vWRKPget5EYvi5uI4GYgVCqo8bRQAbC0EGBv2SETo+aSKylImoiMdeKuIekzpCqa4uF2kOi&#10;jWGUYpsrbdRCYi61cQdJjUNXdIRRls0dJCpCqRQzUJENJCymaznqH6nxRQOhWDdc/4iKMDIUK86T&#10;7SN2oBd3j9QgZukIZb7tukc0hFHGbYbJsnnEjpPj3pEaBTwDobQUK+vOo9YRM8uQrSN2moFSoXci&#10;HEICob6KMF3usIzge/o6kke5t5mkycYRO0uL+0bsMZTpt+sb0bQctY2UNLG1dVi2jbCYbilR14g9&#10;D2UO7rpGVIRSKTAUPVKQTSMspiOM8nDblmUi7npGNIRRKl4slwZCkYuzmIFQui/bHyLSDMIZ1zGi&#10;IpTRVrGEc1C1THSHYWKzmIFQKsVeU2RKTpsUasQVt4sUXWcgFFk5i+kIo7TcXpdlXu66RbQxJBaY&#10;Gxp2DqiZ6rtBuUjNWcxAKJVSmbGNTM5dr4iKUCql6Iy9g1zk5yymI4wTdCs2zGWGnvPxDxrCKEdH&#10;HwudjPI4X8pFks5iBkKplMoKrXOZpud8AoSKUCoFJQsLobAUEjMQSqWYmUkuc/WcD4HQEEbZOobP&#10;QCjSdRbTEcb5ulmtkgk76vaGLcfnQEDBupZFzk7z4DCGqJrPHUtWq5XvBxhYpuPdJz05aJXYDOB7&#10;AQZe7PjVfSdAYiOA7wMYeMTjV/ddAIlNALQgopi9GsiTE1fHdgCJJzYAzB1L1oycO5askeGdCZpj&#10;c8cSkaBgj2qnqfdRlKsRS4clR7/Qmy6lTklf8H5q7lgaG1bfZUkxYtKw+j5LCtnSvtC76By1jrQv&#10;eE0nNlvmPfNwBQpd+AtuTn1F1xVFY9R0Ra80hod+Kkehx4kdvJx4yvvhc89SdHJlvwZ6dP5T/+qk&#10;EHry1cCjcMPkP/avvRgdRAL/4oJoJhu63i4pxgEwxCZaWPL+avQ69qut+1G66phYvxyDljwqRlQR&#10;YKM7HruaGw8avTEpdy3SxZgUtotp0LBbMSrlSO5IHkfFiDqBq9XIl8auRukUxJqhT9SryL86jdJO&#10;O4lNjG3eh0Y4lHr0V3OqUuB6fZplzhAcbOvkEL6P3UVJpxzR9XCm1ahc39aHwzlH5bzVdBMsZdIV&#10;/e7U9UhZKfhIWyw3cb+kLpabsDDSF8tN6IP0RXJT+iV9sdzEdGkp3cL1pmYf6YvlJiYzdg1Ybso2&#10;SF90vSlL89crJ7r8PD6aX2Pzyt8vzddRuX788uEQfm9m/tWZm9cHnSUzdj2vX5jnqFg/XSZ8gZ99&#10;Q/TiQflXB85P5qEX3X/sX52Ytw0fCvlP/WsvFa1P/tPfwp0fIY2/fQ2uZT82QuyGjw0ZWPfsgWj9&#10;VAnxKBNkr4rl6buma0+rd1V9umyz7jTLl6+WDc7Pr968k4T4n67vNl9PiKc2gGWNKJSACfSCGZ/x&#10;f9pNTrcBDBR+Qswh7v8p7jy8heDOsxk9MXc+fKjFcumasXne8RM/BHeeF6lH3PnW+TjHnUc1B5ZP&#10;Mm/7p30gCvpjcOcRMsTceQ65noY7r47KE3HnM+ysoi+Jo7mQFy/q/Unc+SrvQPLFP06LB4p9yENi&#10;IXWfVO40l1Tk0XBh8RwKKGnceXCP0R6g4Ap3mFlIxSX3l9FotlRxIeg44LKqMIiIghJHhaY9FZjg&#10;zrOUiizizpf0iABtyKKqvrWtLBVQFXSEozJqtP4Od8pSOjhYdnCvZZd3OrhQC+5pDdquvNQCurlQ&#10;OdbAhWpgKRVcxJ0v8bwcFZys5Sdy53HYoA5OcOdZSgcnFVG2pQEuVIR7UoMyclERH9xeXa3YFwrU&#10;SlI6OKkI9Cnqaj2KO4/eNH3kKAE8zDmSUsFF3PmyaStVrbJ4n8idryp0umhzTnDnWUoHFxkEjpPQ&#10;wYWKWCVy59GDa4ycMAiSUsFFNXvyIio4WbLnUx6VORcV7NGZAvqsYq2iXs9SOrjIINA7r4MTBsHH&#10;O2rgpB6qBkfkq+BCPbCUDi42CMwSzQnLQr1Vp4+48zhvU19SRZWepVRwUZG+bFD118DJGn0idx4M&#10;VQNcqAeW0sFJRZRtrlurLM8jXFEZDtE5jnzIrqZWUZvvj+JVZgltXoTLF/XfaSMnK/NWYT6qy1ed&#10;4YRFWZ6l1JGjB6YJcAhwVHChItxTGbRblXqoOrh0beQEd56ldHCRQeD5bTq40DOlcucrYtZo4EQx&#10;nqVUcFEtvlziQHRt5GQp3qrER4V4HFGNvhnFz4k6PEvp4KQiSuTjOrjQM6Vy56slHRuugQv1wFIq&#10;uJg7nxX6CnEUd54e26eCE9x5ltLBSYOorKTmKO48flafc4I7z1I6OGkQOL9dX/iP4s6bIye48/bI&#10;xdx5nMGnzrmjuPPmnBPceXvOxdz5IjfACYPgpzAofi56CINprYI7b1vrI+580eh6PZY7b/o6yZ23&#10;nd3jJzCgD0Dzdrn2BAZlBGPuvLlUSO68vVbE3HnssxYGwtBLodZvZdgRd95caSV33l5qY+58hY0J&#10;HWGUZady581ARXLn7Ujl0bMX6JFUqpajNnV+9oKmZapRBuGFGedJ7rwd6MXc+QrNfjpCmW8nc+fN&#10;MFly5+04OebOV2iqMxCKkArf06PRmDtvZhmSO2+nGTF3HgiNeSgz72TuvJmkSe68naXF3Hl7DGX6&#10;ncydr/hsCCWCkdx5FlMX4sdPXLDm4ZHceTx9RI8UJHeexXSEUR5embYsE/Fk7jx6gA2EMhcnMQNh&#10;FGqZ/pDKg8OezSqZO4+SgrEpKrjzLGYgjNyXuabIlDyZO1+hS0gNVnOZlZOYjjBKy6vSWpdlXp7M&#10;ncesQeuPZimCO89iBkKZimAn1fA2MjlP5s5XhbF3ILnzLKYjjBJ07JLrseGx3PmqwNOl1TGUSTqJ&#10;GQgjS7FC62O581VBraSalmWmTmIGwshSrMzkWO48iiqGpch0ncR0hFG+biZ2zEkLvI2Vsedxyo7h&#10;08dQ5uwkNiBEgX3mzltM05k7b41Mz5eZufOPnoPTnxU3P+3j0cjMT/uYJKoPTyOan/ZB3BmD/+/7&#10;fP4Jn/Zh3/TMnceM0LmJNnceMSGxXXsOnucw+ld3NZznyFJY7Me4msRLZwrr+NUG7vw4i/134s47&#10;djfd8dituvEoy/FbcIzoKUavI8VP8YOJ/UOKmqAbEycigb3cm8rvxp0fH12ck853QdzkMS2AeePk&#10;krnz4zPzt3Pnx6/n6cZT3H7PXp66Xxzk6u53gqvd9A/hmepl8Fztae68+92p6dL2PTbT3HlsFiVM&#10;Zs91n7KNb8+dd/imufNObpo778aPekfG5rPXB/WijMl5/U5y53u1jTPx/eyD6xj7UT+Z4YjGxEhX&#10;pNvxO/CWFiObufN3OMl95s4/7bnzCFMEd54pzE/Mne9APHOGkeHcD7yHERnc+f6z6Nz5vv/Lcefd&#10;46P+kNx5VG4j7rzrBHoi7ryLseSoPBF3vkX5rypdEPx13Hk8IWO5oH/cLNC58yw07EKGPxjtNOMx&#10;IyouzLfDHqlRuYSzDmq/NboBVVwh44KFVFzR/nINaoY2XqK2b1X2JSGv7sDG1gZMcOdZSkUWcedx&#10;wiv2gTVVhs0LeIa9Ue6VCqiJ86aCCzXAUjo4qQSUy/Vxiwr6BjMyKufjuNhWBxeqgaVUcBF3HhVF&#10;feRoI/gw2xK58/Uy18EJ7jxL6eCkIpitoamVXG8AzrCFiDuP6aurVXDnWUoHF5lD2ehqlRV86/C7&#10;6Oy7JjNGTnDnWUoFF3Hn6QBL1SBk8T6RO4+nV9XqnBPceZbSwUUGURb6yMm6fSJ3vslLfc6Jc+dZ&#10;SgUX1+zhRdSRkyX7RO58U2SFOnKiXs9SOrjYIPDQCc0gZLU+kTvfFKAJaH5OlOpZSgcXG0RJ584/&#10;Xk9loT6RO9/gAEAVnKjSs5QK7lGRHrR4DZys0Sdy55sS9B1t5ESBnqV0cLFB4AEAKrhwnV4lcueb&#10;Ckx8FVy4QrCUCi4uzaNGrYI7ijvf4EhxFZwoy7OUDi4yCFCudHBihbDOs6N9lSBcanCUpA4u1ANL&#10;6eAig0AHrQ4uVEQqd77Bw2ZVcKIYz1IquLgWX1MPnmKtR3HnGzzPTgcX6oGldHBSEdCqAS5URCp3&#10;Hq1aBrhQDyylgou58w16W7WRO4o736BrXx05wZ1nKR1cZBBWUnMUdx4/q885wZ1nKR1cZBBtrav1&#10;KO68OXKCO2+PXMyd74yF/yjuvDnnBHfennMxd74zVoijzp03rVVw521rfcSdXyJW0yziWO686esk&#10;d952do+483hktYEwdFDp586bS4XkzttrRcydrzOiJSr++Nhz582VVnLn7aU25s7j8WnGGB7JnTcD&#10;FcmdtyOVmDtfZ0Tg1cYwSrVTufNmnCe583agF3Pn+9O0H8fIucy3k7nzZpgsufN2nBxz5xGzGFqW&#10;SXcyd97MMiR33k4zYu48EOqryLHnzptJmuTO21lazJ23x1Cm38nceRQK9XxDcudZTF2IY+68PQ9l&#10;Dp587nyDJiQ1jJHceRbTEUZ5uG3LMhFP5s4jzjIQylycxAyEMtSy/aHMxpO58zXO4NHHUCTkLGYg&#10;lPGWvabIlDyZO18vse+hpZaSO89iOsI4LTfXZZmXJ3Pn6w6b1DrCcKFnMQNhlIqYsc2R3Pm6M/YO&#10;JHeexXSEcYJuxYbHcufrDkeWqGMoknQWMxBKS8HD4fSM6VjufN3h0V86wjBBZDEDobSUyspMjuXO&#10;o6hiWIpI11lMRxjn61Zidyx3noZPH0PBnWexAeHMnecTznSWJoVwYEqs5nPnX55kfFLg/Xa/+ELn&#10;zcP30shgHXNck/nc+X5kZu68xXmeufMzd35996ilAtU+50sosUhxJv4gaPSw+jOvx71P7r0Vnm+W&#10;+AvYRyb3RlFwEiQKbt0XPOF0AtJ87vx7GlnQ4dcPV/0Z9fSWuHV0BsLvcO68V7Wn1vvXnmL/z8Cd&#10;d1ysKe68W9u/DXfeRVBT/OBU7ry72hR7mdIpGOMUGfrJzp2f4s4jHwW8KS75bz933rseP3H9q+w4&#10;ST93fvx6nm787bjzbt7h+V69z/X4/au7D38u+bfjzrvfnZou/hz2qdnnz3WfagT5/bjzyOUx/6a5&#10;805umjvvxu/bcefd9Sa5873aYoa6nC0zd34+d54O3vfnz3OocUZU5/39z7sfvqd377cXv/68W+y2&#10;D5TmLj5tdnhztd39A0z/3fr+5cn+7x/Xu83J4uavd3tQ/7H/C7EH/qOqWyJg7sJP3oefrO/OcamX&#10;Jw8neA4UvX398KTceXqWe8idd50qT8qdRw03o/I2nAqKpVnr+lQEdx62SgfHo46ic+dpPxyfO5Z4&#10;NZxN/0c7d56ICDF3nrttnoY7r47K03Dn2ywrF6BW9Ef+HwjvuOMDMTfp3Hl+sCX94wL8w6VC6rZ8&#10;+qXNnW+WZafiwow64DL4wnLjH49bytTncoY7zCw07I6GuOT+Mp7W0ai4QgbSKo07j3jceGBoOPgs&#10;pSKLuPMNHe2uqjJUQCp3vmhRw9K0Kc6dZykdnFRCQ/eqggu1kHrufNGBPquCC9XAUiq4iDvftMbI&#10;yVp+Incehz6VKjjBnWcpHZysuTRNq6tVlvHRAqOexxxx54slnnWgjZzgzrOUDi4yhwZFVk2tR3Hn&#10;Czq4VwMnuPMspYKLuPNNg2qVBk4W7xO582UG/avgQpfEUjq4yCCaTHcksm6fyJ0vs043CMGdZykV&#10;XFSzp0FTR06W7BO58yWVpbWRE/V6ltLBxQYBKr6mVlmtT+TOlzkIeSq40DGxlA4uNghQhVVwoWda&#10;JXLnywLmpYET3HmWUsFFRfqmwVzXwMkafSJ3HufqGeCEQZCUDi42iEa3VlmeT+TOlyUO7VZHLtQD&#10;S6ngotJ80yxbdeSO4s6jp0cHJ8ryLKWDiwyiRY+QplZ6Ut8hWErkzpcVDsXXRk6cZsdSOrjIIFqQ&#10;rFVwoSJSufNlZUQlohjPUiq4qBbfdJWu1qO482WN8yO1kRN1eJbSwUUGscTzVbSRo4dQH9SKeFRd&#10;+OnRpU7q308XOMCeOitVcKEeWEoFF3HnYQ/6CnEUdx6PudHBCe48S+ngpEGYSc1R3PmyrvUVQnDn&#10;WUoHJxXRZmhz09R6FHfeHDnBnbdHLuLOt2CEq+CO4s6bc05w5+05F3Hn2xw+XRu5o7jzprUK7rxt&#10;rTF3vi1ARtbQHcudN32d5M7bzi7mzrcFeN86QrFQ4Hu6S4nPnTeXCsmdt9eKmDvfYkPJQBh6qfRz&#10;582VVnLn7aU25s63ZWWM4ZHceTNQkdx5O1KJufNtiR5fVctHcufNOE9y51lMdYAxd74twe5XEcp8&#10;O5k7b4bJkjtvx8kxd77FAbcGQmkpVtYdnztvZhmSO2+nGTF3HgiNeSgz7+Rz580kTXLn7Swt5s7b&#10;YyjT72TufAmLUCMYyZ1nMX0e0glIQUhkz0OZgydz55Hq6JGC5M6zmI4wysNtW5aJeDJ3Hr3YBkKR&#10;i7OYgTAKtUx/KLPxZO58QU+W0uJUIvEcwl4WMxBG8Za5phzJnS86PL1NRSiychbTEUZpub0uy7w8&#10;mTtfdJW+G5SLtnYWMxBGlmLGNjI5Tz53vkAV3BjDcKFnMR1hlKCbseGx3PmiRWKlalkk6SxmIIws&#10;xQqtj+XOo2RhIRSWQmIGwshSrMzkWO48hs9AKNJ1FtMRRvm6mdgdy50nBetaFjk7iw0IZ+78zJ1n&#10;Mryjpa0S6aiejZpIRqXVCaXxVSIV1TNR4eFTmKueh4rHcKaI+xOc4fuSxBElE3ZsGSaJ97cKr5Ai&#10;TptzdHWYaJI4vCGLp90qbWCROLaeUq5OW0osnnartMlD4sOBo+N84Zk7P3PnZ+686z3Kvc+i/soU&#10;0+TQj4wtT3Rb/gB0fCHNmjkw4l9IdF0cp7gvCOeFkAKOoOfD7zbnD4sb5qQ5ZhqIY7uTxfuXJ8/B&#10;nUdMCIAenWdV+lfHxSUmOUmBR+EU4T/2r73Yb+TO+0H3V/Gv7mq/87nz4yPixqPExsHYgICjh1Gb&#10;z533T0Mg7jCNSE8agxV4lfvXfiL1jLhp7rxb66e46WV/Zi9OVR3Vlz8Ne5o773536nrfnjvv5t3U&#10;+Plzyb8dd9797jR33kVH09z5Xm7iIQq/H3fe4Zvmzju5ae68Gz88cG10/h3OnR+X8/qd5M73ahu/&#10;2sCd9+G4N0b/6ozST2ac9Dvm86q+z29CKnNBfYxsPnd+Pnf+6bnzeDaL4M5z6vfE3Hmc2uAeCYNi&#10;Kc6LYTq5wZ0fePH/fXlJbfigyzd1Q9Q+rJ2OO49TiGGEf8Rz5ymFjbnzfENPw51XR+WJuPMIRxYo&#10;0bBnCynjIX17lcSdp8eHqs+/DKnbLDTsQoY/GO00Y9lQcWFxOvCGjBo/VoigRIYnh+JofeXZpuEO&#10;MwupuKL95QZsK228MJEPuNK483jOrPFI03DwWUpFFnHnW5wjpEKLqvpp585XRamPmuDOs5QOTiqh&#10;rcEC1sYtKugbRLDo3Hk8QxinrikqxXP7DmpgKRVcxJ1vK2PkZC0/kTtf4clRKjjBnWcpHVxkCXjE&#10;tzpyR3Hn8TBuXa2CO89SOrjIHCoQhjS1ygp+4rnz6E3TR05w51lKBRdx51Ebz1VwsnifyJ2vKnR/&#10;aHNOnDvPUjq4yCBK1Oa0kZN1+0TufFXTMYSKQQjuPEup4B7X7PWRkyX7RO58VS9x9LQCTtTrWUoH&#10;FxlEiScyayMnq/WJ3Hmc7qyrVZTqWUoHFxlE2ZU6uNAzpXLnq8ZYUkWVnqVUcHGRHnsBKjhZo0/k&#10;zlet8dx1UaBnKR1cZBB4dL0OLlynU8+dr+hhM9qcw75rsEKQlAouLs1jjFVwR3Hnq85wwqIsz1I6&#10;uMgg0JqqgxPBUiJ3HmshjthXrFVw51lKBxcZRI1D8TVrpcOmDhEThldngGO7MYzliFmjgRPF+Iqk&#10;VHBxLb7Bg040cEdx5ytq/VLBhXpgKR1cZBANHq6jghMGkcidr5ZwTCq4UA8spYKLuPNIG3RrPYo7&#10;Xy2NEF1w51lKBxcZhJXUHMWdx8/qc05w51lKBxcZBI4IUtV6FHfeHDnBnbdHLubOd62u1qO48+ac&#10;E9x5e87F3PmlsUIcxZ03rVVw521rfcSdp9NjNXM9ljvPXkyzWMmdt51dzJ3vMisHy0IHlX7uvLlU&#10;SO68vVbE3Pku6zJjDEMvlc6dN1dayZ23l9qYO4+zXnXrzaMs23y8G56uKFY0K1CR3HmOZ1T3EnPn&#10;OxwZp49hlGqnnjtvxnmSO28HejF3vkONWkco8+1k7rwZJkvuvB0nx9z5LjeSMzoDJIhaks+dN7MM&#10;yZ2304yYOw+ExjyUmXcyd95M0iR33s7SYu68PYYy/U7mzlc1zqpW/aHMwElMt5SIO2/PQ5mDJ3Pn&#10;sVOjRwqSO89iOsIoD7dtWSbiydx5PGHRQChzcRIzEEr3ZftDmY0nc+erEkuAqmWZkJOYgVDGW/aa&#10;ciR3vkKXkI5QZuUkpiOM0nJ7XZZ5eTJ3vsLBHAbC0H2xmIEwSkXM2OZI7nxVGHsH8tx5FtMRxgm6&#10;FRsey52vCjomXkmDiYh1WAJYzEAoLaW1QutjufNVkVkIwwSRxQyE0lJaKzM5ljuPoophKTJdJzEd&#10;YZyvW4ndsdx5UrCuZcGdZ7EB4cydn7nzM3f+bmQS0KEdKOvP3PlHJ4bP3PnxZgFOo2nqUPrrKFlT&#10;X8Bi576QyKimJJO/kPhoDM753Bc8M3YCEqVg/AXULZPugTIi94XEm+75aKv53PkRLzRz52lwHNHR&#10;s4A9N/F2+2mz2tLnkhBJJ6fTVPTz0H/qX3sus+fO+/ntP/avvdhv5M53oyTM34k77/juf95z5x1B&#10;b4q9TOkU1D5FhqaddhLDAu8cm1e4f3WK94+5mOJqH7jz4+emExeZfhfh/+jvzufOez34V6ePb3/u&#10;vNPH1HQhfbE3wfQamy//986dd+M3nztvrU9+/s7c+Zk7//TceXgpwZ3n1e2JufM4F8Q5RzxTG4dW&#10;cPJicOcZDvHiBXe+7ydz3HlUFeFg/5DceewFxNx5Xu2fhjuvjkrEnfeJ4pfL3S0P2sf9w182W36/&#10;/oQOVh7KDxd9L+vhFHhJRmqWNU5BrOt+6A9iIX07jTuPx5fi+Zf4x2nxcKlwr5mFhl1ImzsP0iCO&#10;yFVwhZv/qyTufN2BRqnhCneYWUjFJfeXmw4VEQ2XqO0bRLBcjn3d4RxFDRg6uQ678yylIou486Ba&#10;6UMWVfXTuPN11+mjJrjzLKWDk9UXHO2OEwUVfUYF/TTufL0Eg0EduVANLKWCi7jzONpdHzlZy0/k&#10;ztdkUho4wZ1nKR2crLm4w6KVkZNl/MKwhejceRworqtVcOdZSgcXmQOena2qVVbwE7nzTWaMnODO&#10;s5QKLuLONzWdwKiMnCzeJ3LnGzr2TlOrqNyzlA4uMggq8avgQre0SuTOgwOqzznBnWcpFVxUsydc&#10;KjhZsk/kzjcFjkHTRk7U61lKBxcZRF3rapXV+kTufIPju3RwoR5YSgcXGwSd7arMOVmoTzx3vimN&#10;JVVU6VlKBRcV6RusJSo4WaNP5M6j8VFf7wV3nqV0cJFBNLk+52R5PvHceTwPQ/dzgjvPUiq4qDSP&#10;zQecnq6o9SjufFMbTliU5VlKBxcZBII4HZwIlhK5802NyalZq+DOs5QOLjIIOtlNHblwqV4lcucx&#10;g3VrFcV4llLBRbX4hh4qr4E7ijvfNHmpjpyow7OUDi4yCAoPVXChZ1olcucRRhjgQj2wlAou4s43&#10;SwQcGrijuPNNY4TogjvPUjq4yCCspOYo7jx+Vp9zgjvPUjq4yCDQZK6PXKiIVWfkEPR8uaCZxBw5&#10;wZ23Ry7mzmfGwn8Ud96cc4I7b8+5mDufGyvEUdx501oFd9621kfceTCMVL0ey503fZ3kztvOLubO&#10;42R8C6FYKJLPnTeXCsmdt9eKmDuPE3jxFDxlmcX+kp/2/3a2SOfOmyut5M7bS23MncfJ+Lr1Hsud&#10;NwMVyZ23I5WYO4/HP+I5ZdoYRql2KnfejPMkd94O9GLuPM7uNxDKfDuZO2+GyZI7b8fJMXe+LY3k&#10;7FjuvJllSO68nWbE3PmWnqukallm3snceTNJk9x5O0uLufP2GMr0O5k73xQ4TkMLTOW58yymLsTg&#10;wHsnwo/isefhkdx5ZDB6pCC58yymI4zycNuWZSKezJ1vMiN+zmUuTmIGQhlq2f5QZuPJ3PkGD7PV&#10;tSy48yxmIJTxlr2myJScHo6ntu/mtQy56iVo++o8FFk5i+kIo7TcXpdlXp7Mna+X2DbSEYYLPYsZ&#10;CCNLMWMbmZwnnzuPY14MWxb5OYvpCKMEvbViw2O58zVR3dUxFEk6ixkII0uxQutjufNIhS2EYYLI&#10;YgZCaSmNlZkcy51HUcWwFJGus5iOMM7XrcTuWO48KVjXssjZWWxAOHPnueD45Q5PVH9EDvbM1ERi&#10;KhUxQIpaofzgyDXjtFTPSk0kpXpOKrboU67uGamuhOnOAh65VVqDCTuWzpSr04LI4mm3Op87T0cx&#10;a1NsPnfeGpme2rjCFkbKjOSdCZqStKOQ9oV+DlOCn/YF5O38C8PppOMGPnPnk4bVe6qZOz/in2fu&#10;PA2OY8/O3Pm4S6Bfjgvw+53Jebqmf3UD18czM3f+gU68nbnzd1rHSUU7S1jm6Fz0scnkj+qeOhff&#10;n/w91StA3HX6XTzfa/R3Z+68N2r/6ozbn2NPzyEY05vn9k+fO4+cH/pIP3d+vPnocO78uJzXL8xz&#10;7Db8dJnoZPCzD3Sqsav5yQwa4piYt43xO4jXJ6+nmTs/c+e/FXf+jNjwH3b3v9z/8D0Rtz/v7xdf&#10;bm/u8O5+//Lk6uHh/sXZ2f78anO73n93e32+2+63lw/fnW9vz7aXl9fnm7PP293FGc6syPjd/W57&#10;vtnvr+8+/HK1vt+cuMue/9enn3eL6wusllgVHG18ReztV9svC2xiw1gC2vji4Qv+/8uTHN9ev9jf&#10;/7Q9/9t+cbd9fYXNlc2Pu93289VmfQF8zoCCr7rr7O/xa+8//+f2YvPyZP3xYcsX8rRw4KZ1GwfV&#10;V+DMsnPC+yUOtCQcB65+AReI3cBzWkzaYUPDX+V+58jlC3qDhyDhwUj8K55ojq0SL0IXvdu+u765&#10;4evfcIv98D8g6P4PxqNnptPIfNxdvzz5n2W2fNu97apTHHr99rTK3rw5/fHd6+q0eZe39ZvyzevX&#10;b/L/pd/NqxdX1xcXmzv6mV6F+J9pKrzYrT9DY06Lt+vrOzfw25vrC7oca2H34f3rm93i0xpPf3rH&#10;//Uubn8QO5Mwfvge94Z78YPa3xIqi9mrYnn6runa0+pdVZ8uMdCnWb58tWyyalm9eSdv6afru83X&#10;39LiM2ZfTZtr65sPdy9PJu8y4/8e3+X6xe31w2a3uLm+pfCG/nMThybl27sLVvLD+vrGvQ8GhW7k&#10;MChucFjlMMM9JvrPOzd/H768/9KbxPvtxa+YzLst5hhqLp82O7y52u7+cbL4vFvfvzzZ//3jerc5&#10;Wdz89Q4GsURRCWIP/EdVt8Tq3oWfvA8/Wd+d41IvTx4wJvz29QP+wlc+3u+uP1zhl5wJ3m1/hBFd&#10;XlMDBUN1qPo/4DMc7Kd3HrDW2HlwqhJ4gGdyHqBpoDQw4jywawNXx86jxDsaufWL2XnMzuM5nAcv&#10;tbw4kmXMPuRFEIBgSY99CG8NP78PQdBBT2ih7AjuJCPOBq8dtPyfU4RSZ9TPRD6kwzFjsw+ZA5A+&#10;Gns2H8Ih8exDfHbikxhUcCIfAkJMH7HB1fxC+cczJTFtXlEXAvuQZdZVHA8dkhhs+NPj68iHgCgw&#10;+5A5ifEZ3bP5kP6JdXMcglDsEIcwVz52IkPI9rxOBESxonHb9ahid0vwLGQggrP8+2QmBx3dV9Ln&#10;bGbOZp7NiwzPZZyzGeFFkD/EXmQI2p7bi+QgVvpQBMe69QdoDOkMHsmFjykUwX5r42vMsxeZvciz&#10;eRHOsOd8Jspncjzi95EXGcK25/UitK9Kp7Owl2jrym+uD16kbRtUlNmL4GFVvkg9e5HZizybFxnO&#10;uZpjERGLwGzjWGQI257Xi6BfFw9I8F4kQ9OYzGjwoGF8Sk6kepZI5PIS9WF/Ahlc2Z+k0Fu/Wr56&#10;4/lbf6ZCb8ELBxeuD+VpcAmIyLAZtpEv/ubqmzcfb8EVcLXtvpaL/0Wn8nG5268xw7e5lhcMx7eq&#10;CLttO1cm//FdnYF10J22eMb2aVW+zU5fde9en/74OsfZXG9fvX71Nqr8v+VJtv/6SjnX64MZG1Sw&#10;+9/gAcA09q9WEZvrUAO94zd6yxKHVWHXwdWy+z9cLbv/w9Wy+z/+bLVsPokg9pZDePrc3jIoZiuF&#10;KOEtn2EPOZh7bBKzt3xaWszsLb+SKrUJZuxXesuBzzJ7SxFbYuco9pZDGP7c3jKILVFyQ+OR2C2f&#10;vWV2lkAinGNLolLOseXAXD0mthyYO7O3FN4ScXPsLYcw/Hm9pdjPU05EF97yGWoCwUo9x5bPQLme&#10;Y8s/TmzpdsuPKH/8s6fij3nl9RCHP7e7rKv+RA+VEyrc5ZyKWx0qc3A5B5e0OflVwaU7n2N2l4+q&#10;xY8p9Dii7Pehv4pq8Vzn6Xsyf2tD3+wuZ3f59e5y4J39WZJx7n7+/AHti+jN+4B2yqvr8zfrh3X4&#10;N95/vn+xKbZX25uLze6H/y8AAAAA//8DAFBLAwQUAAYACAAAACEAZmBIO+EAAAAKAQAADwAAAGRy&#10;cy9kb3ducmV2LnhtbEyPQWuDQBCF74X+h2UKvSWrUUu1jiGEtqdQSFIovU10ohJ3V9yNmn/f7ak9&#10;DvPx3vfy9aw6MfJgW6MRwmUAgnVpqlbXCJ/Ht8UzCOtIV9QZzQg3trAu7u9yyioz6T2PB1cLH6Jt&#10;RgiNc30mpS0bVmSXpmftf2czKHL+HGpZDTT5cNXJVRA8SUWt9g0N9bxtuLwcrgrhfaJpE4Wv4+5y&#10;3t6+j8nH1y5kxMeHefMCwvHs/mD41ffqUHink7nqyooOYRHFoUcRoiQG4YE0XfktJ4QkjlKQRS7/&#10;Tyh+AAAA//8DAFBLAQItABQABgAIAAAAIQC2gziS/gAAAOEBAAATAAAAAAAAAAAAAAAAAAAAAABb&#10;Q29udGVudF9UeXBlc10ueG1sUEsBAi0AFAAGAAgAAAAhADj9If/WAAAAlAEAAAsAAAAAAAAAAAAA&#10;AAAALwEAAF9yZWxzLy5yZWxzUEsBAi0AFAAGAAgAAAAhAO2NT8JMNAAA9o4BAA4AAAAAAAAAAAAA&#10;AAAALgIAAGRycy9lMm9Eb2MueG1sUEsBAi0AFAAGAAgAAAAhAGZgSDvhAAAACgEAAA8AAAAAAAAA&#10;AAAAAAAApjYAAGRycy9kb3ducmV2LnhtbFBLBQYAAAAABAAEAPMAAAC0NwAAAAA=&#10;">
                <v:group id="Group 32" o:spid="_x0000_s1027" style="position:absolute;left:10843;top:10707;width:288;height:248" coordorigin="10843,10707" coordsize="287,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group id="Group 33" o:spid="_x0000_s1028" style="position:absolute;left:10867;top:10709;width:239;height:238" coordorigin="-10656,-10499"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34" o:spid="_x0000_s1029" style="position:absolute;left:-10656;top:-10499;width:0;height:0;visibility:visible;mso-wrap-style:square;v-text-anchor:top" coordsize="3755,3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kEaMIA&#10;AADbAAAADwAAAGRycy9kb3ducmV2LnhtbESPQWvCQBSE74L/YXmCF6kbLRRJXUUshRxtmvb8yL4k&#10;i7tvQ3bV9N93BcHjMDPfMNv96Ky40hCMZwWrZQaCuPbacKug+v582YAIEVmj9UwK/ijAfjedbDHX&#10;/sZfdC1jKxKEQ44Kuhj7XMpQd+QwLH1PnLzGDw5jkkMr9YC3BHdWrrPsTTo0nBY67OnYUX0uL07B&#10;b1M0piysOV6qH7tYnfRHW2ul5rPx8A4i0hif4Ue70Ao2r3D/kn6A3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OQRowgAAANsAAAAPAAAAAAAAAAAAAAAAAJgCAABkcnMvZG93&#10;bnJldi54bWxQSwUGAAAAAAQABAD1AAAAhwMAAAAA&#10;" path="m1877,3754r154,-6l2182,3729r146,-30l2470,3658r138,-52l2740,3544r126,-71l2986,3392r113,-90l3204,3204r98,-106l3392,2985r81,-119l3545,2739r62,-132l3659,2470r41,-142l3730,2181r18,-150l3754,1877r-6,-154l3730,1572r-30,-146l3659,1284r-52,-138l3545,1014,3473,888,3392,768,3302,655,3204,550,3099,452,2986,362,2866,281,2740,209,2608,147,2470,95,2328,54,2182,24,2031,6,1877,,1723,6,1573,24,1426,54,1284,95r-137,52l1015,209,888,281,769,362,656,452,550,550,452,655,362,768,281,888r-71,126l148,1146,96,1284,55,1426,25,1572,6,1723,,1877r6,154l25,2181r30,147l96,2470r52,137l210,2739r71,127l362,2985r90,113l550,3204r106,98l769,3392r119,81l1015,3544r132,62l1284,3658r142,41l1573,3729r150,19l1877,3754xe" filled="f" strokecolor="#fcb216" strokeweight=".16086mm">
                      <v:path arrowok="t" o:connecttype="custom" o:connectlocs="21,64;24,64;26,63;29,62;31,60;33,58;35,56;37,53;37,50;38,47;38,44;37,41;37,39;35,36;33,34;31,32;29,30;26,29;24,28;21,27;17,27;14,28;12,29;9,30;7,32;5,34;3,36;1,39;1,41;0,44;0,47;1,50;1,53;3,56;5,58;7,60;9,62;12,63;14,64;17,64" o:connectangles="0,0,0,0,0,0,0,0,0,0,0,0,0,0,0,0,0,0,0,0,0,0,0,0,0,0,0,0,0,0,0,0,0,0,0,0,0,0,0,0"/>
                    </v:shape>
                  </v:group>
                  <v:group id="Group 35" o:spid="_x0000_s1030" style="position:absolute;left:10887;top:10707;width:51;height:51" coordorigin="-10656,-10499"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36" o:spid="_x0000_s1031" style="position:absolute;left:-10656;top:-10499;width:0;height:0;visibility:visible;mso-wrap-style:square;v-text-anchor:top" coordsize="807,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NY8MA&#10;AADbAAAADwAAAGRycy9kb3ducmV2LnhtbESPzWrDMBCE74G+g9hAb4mcFAfXsRJKoCXH5gd6XVsb&#10;2cRauZYaO29fFQo5DjPzDVNsR9uKG/W+caxgMU9AEFdON2wUnE/vswyED8gaW8ek4E4etpunSYG5&#10;dgMf6HYMRkQI+xwV1CF0uZS+qsmin7uOOHoX11sMUfZG6h6HCLetXCbJSlpsOC7U2NGupup6/LEK&#10;Xk3ZfaU7s/woDy/6+xP9FatMqefp+LYGEWgMj/B/e68VZCn8fY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hNY8MAAADbAAAADwAAAAAAAAAAAAAAAACYAgAAZHJzL2Rv&#10;d25yZXYueG1sUEsFBgAAAAAEAAQA9QAAAIgDAAAAAA==&#10;" path="m403,l337,5,275,20,218,45,165,77r-47,41l78,165,45,218,20,275,5,337,,403r1,33l12,500r19,60l60,615r37,50l141,709r50,36l246,774r60,20l370,804r33,2l436,804r64,-10l560,774r55,-29l665,709r44,-44l745,615r29,-55l794,500r11,-64l806,403r-1,-33l794,306,774,246,745,190,709,140,665,97,615,60,560,31,500,11,436,1,403,xe" fillcolor="#fec765" stroked="f">
                      <v:path arrowok="t" o:connecttype="custom" o:connectlocs="4,27;3,27;3,27;2,28;2,28;1,28;1,29;0,29;0,30;0,31;0,31;0,32;0,32;0,33;1,33;1,34;1,34;2,35;2,35;3,35;4,35;4,35;4,35;5,35;6,35;6,35;7,34;7,34;7,33;8,33;8,32;8,32;8,31;8,31;8,30;8,30;7,29;7,29;7,28;6,28;6,28;5,27;4,27;4,27" o:connectangles="0,0,0,0,0,0,0,0,0,0,0,0,0,0,0,0,0,0,0,0,0,0,0,0,0,0,0,0,0,0,0,0,0,0,0,0,0,0,0,0,0,0,0,0"/>
                    </v:shape>
                  </v:group>
                  <v:group id="Group 37" o:spid="_x0000_s1032" style="position:absolute;left:10843;top:10799;width:52;height:51" coordorigin="-10656,-10499"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38" o:spid="_x0000_s1033" style="position:absolute;left:-10656;top:-10499;width:0;height:0;visibility:visible;mso-wrap-style:square;v-text-anchor:top" coordsize="807,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Z2j8MA&#10;AADbAAAADwAAAGRycy9kb3ducmV2LnhtbESPQWvCQBSE70L/w/KE3nRjijZN3QQJtPSottDrM/u6&#10;CWbfptlV03/vCkKPw8x8w6zL0XbiTINvHStYzBMQxLXTLRsFX59vswyED8gaO8ek4I88lMXDZI25&#10;dhfe0XkfjIgQ9jkqaELocyl93ZBFP3c9cfR+3GAxRDkYqQe8RLjtZJokK2mx5bjQYE9VQ/Vxf7IK&#10;Xsyh/15WJn0/7J707xb9EetMqcfpuHkFEWgM/+F7+0MryJ7h9iX+AFl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Z2j8MAAADbAAAADwAAAAAAAAAAAAAAAACYAgAAZHJzL2Rv&#10;d25yZXYueG1sUEsFBgAAAAAEAAQA9QAAAIgDAAAAAA==&#10;" path="m403,l338,5,276,21,218,45,165,78r-47,40l78,165,45,218,21,276,6,338,,403r2,33l12,500r20,60l61,615r36,50l141,709r50,37l247,774r60,20l370,805r33,1l436,805r64,-11l560,774r56,-28l666,709r43,-44l746,615r29,-55l795,500r10,-64l806,403r-1,-33l795,306,775,246,746,191,709,141,666,97,616,60,560,32,500,12,436,1,403,xe" fillcolor="#fec765" stroked="f">
                      <v:path arrowok="t" o:connecttype="custom" o:connectlocs="4,42;3,42;3,42;2,42;2,42;1,43;1,43;0,44;0,44;0,45;0,46;0,46;0,46;0,47;1,48;1,48;1,49;2,49;2,49;3,49;4,50;4,50;4,50;5,49;6,49;6,49;7,49;7,48;7,48;8,47;8,46;8,46;8,46;8,45;8,45;8,44;7,43;7,43;7,42;6,42;6,42;5,42;4,42;4,42" o:connectangles="0,0,0,0,0,0,0,0,0,0,0,0,0,0,0,0,0,0,0,0,0,0,0,0,0,0,0,0,0,0,0,0,0,0,0,0,0,0,0,0,0,0,0,0"/>
                    </v:shape>
                  </v:group>
                  <v:group id="Group 39" o:spid="_x0000_s1034" style="position:absolute;left:10886;top:10901;width:51;height:51" coordorigin="-10656,-10499"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40" o:spid="_x0000_s1035" style="position:absolute;left:-10656;top:-10499;width:0;height:0;visibility:visible;mso-wrap-style:square;v-text-anchor:top" coordsize="807,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VHZsMA&#10;AADbAAAADwAAAGRycy9kb3ducmV2LnhtbESPzWrDMBCE74W8g9hAb7WclBbHiRJKoKXH5gdyXVsb&#10;2cRauZZqO28fBQI9DjPzDbPajLYRPXW+dqxglqQgiEunazYKjofPlwyED8gaG8ek4EoeNuvJ0wpz&#10;7QbeUb8PRkQI+xwVVCG0uZS+rMiiT1xLHL2z6yyGKDsjdYdDhNtGztP0XVqsOS5U2NK2ovKy/7MK&#10;FqZoT29bM/8qdq/69wf9BctMqefp+LEEEWgM/+FH+1sryBZw/xJ/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VHZsMAAADbAAAADwAAAAAAAAAAAAAAAACYAgAAZHJzL2Rv&#10;d25yZXYueG1sUEsFBgAAAAAEAAQA9QAAAIgDAAAAAA==&#10;" path="m403,l337,5,275,21,218,45,165,78r-47,40l78,165,45,218,20,276,5,338,,403r1,33l12,500r19,60l60,615r37,50l141,709r50,37l246,774r60,20l370,805r33,1l436,805r64,-11l560,774r55,-28l665,709r44,-44l745,615r29,-55l794,500r11,-64l806,403r-1,-33l794,306,774,246,745,191,709,141,665,97,615,60,560,32,500,12,436,1,403,xe" fillcolor="#fec765" stroked="f">
                      <v:path arrowok="t" o:connecttype="custom" o:connectlocs="4,57;3,58;3,58;2,58;2,58;1,59;1,59;0,60;0,60;0,61;0,61;0,62;0,62;0,63;1,64;1,64;1,65;2,65;2,65;3,65;4,65;4,65;4,65;5,65;6,65;6,65;7,65;7,64;7,64;8,63;8,62;8,62;8,61;8,61;8,61;8,60;7,59;7,59;7,58;6,58;6,58;5,58;4,57;4,57" o:connectangles="0,0,0,0,0,0,0,0,0,0,0,0,0,0,0,0,0,0,0,0,0,0,0,0,0,0,0,0,0,0,0,0,0,0,0,0,0,0,0,0,0,0,0,0"/>
                    </v:shape>
                  </v:group>
                  <v:group id="Group 41" o:spid="_x0000_s1036" style="position:absolute;left:11030;top:10707;width:52;height:51" coordorigin="-10656,-10499"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42" o:spid="_x0000_s1037" style="position:absolute;left:-10656;top:-10499;width:0;height:0;visibility:visible;mso-wrap-style:square;v-text-anchor:top" coordsize="807,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dvb8A&#10;AADbAAAADwAAAGRycy9kb3ducmV2LnhtbESPQYvCMBSE74L/ITzBm6YqLlqNIoLiUd0Fr8/mmRab&#10;l9pErf/eCMIeh5lvhpkvG1uKB9W+cKxg0E9AEGdOF2wU/P1uehMQPiBrLB2Tghd5WC7arTmm2j35&#10;QI9jMCKWsE9RQR5ClUrps5ws+r6riKN3cbXFEGVtpK7xGcttKYdJ8iMtFhwXcqxonVN2Pd6tgqk5&#10;V6fx2gy358NI3/bor5hNlOp2mtUMRKAm/Ie/9E5HbgCfL/EH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at29vwAAANsAAAAPAAAAAAAAAAAAAAAAAJgCAABkcnMvZG93bnJl&#10;di54bWxQSwUGAAAAAAQABAD1AAAAhAMAAAAA&#10;" path="m403,l338,5,276,20,218,45,165,77r-47,41l78,165,45,218,21,275,6,337,,403r2,33l12,500r20,60l61,615r36,50l141,709r50,36l247,774r60,20l370,804r33,2l437,804r63,-10l560,774r56,-29l666,709r43,-44l746,615r29,-55l795,500r10,-64l806,403r-1,-33l795,306,775,246,746,190,709,140,666,97,616,60,560,31,500,11,437,1,403,xe" fillcolor="#fec765" stroked="f">
                      <v:path arrowok="t" o:connecttype="custom" o:connectlocs="4,27;3,27;3,27;2,28;2,28;1,28;1,29;0,29;0,30;0,31;0,31;0,32;0,32;0,33;1,33;1,34;1,34;2,35;2,35;3,35;4,35;4,35;4,35;5,35;6,35;6,35;7,34;7,34;7,33;8,33;8,32;8,32;8,31;8,31;8,30;8,30;7,29;7,29;7,28;6,28;6,28;5,27;4,27;4,27" o:connectangles="0,0,0,0,0,0,0,0,0,0,0,0,0,0,0,0,0,0,0,0,0,0,0,0,0,0,0,0,0,0,0,0,0,0,0,0,0,0,0,0,0,0,0,0"/>
                    </v:shape>
                  </v:group>
                  <v:group id="Group 43" o:spid="_x0000_s1038" style="position:absolute;left:11079;top:10799;width:52;height:51" coordorigin="-10656,-10499"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44" o:spid="_x0000_s1039" style="position:absolute;left:-10656;top:-10499;width:0;height:0;visibility:visible;mso-wrap-style:square;v-text-anchor:top" coordsize="807,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mUcEA&#10;AADbAAAADwAAAGRycy9kb3ducmV2LnhtbESPT4vCMBTE74LfITzBm6YqK1pNRYRdPK5/wOuzeaal&#10;zUu3yWr99mZhweMw85th1pvO1uJOrS8dK5iMExDEudMlGwXn0+doAcIHZI21Y1LwJA+brN9bY6rd&#10;gw90PwYjYgn7FBUUITSplD4vyKIfu4Y4ejfXWgxRtkbqFh+x3NZymiRzabHkuFBgQ7uC8ur4axUs&#10;zbW5fOzM9Ot6mOmfb/QV5gulhoNuuwIRqAvv8D+915Gbwd+X+ANk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05lHBAAAA2wAAAA8AAAAAAAAAAAAAAAAAmAIAAGRycy9kb3du&#10;cmV2LnhtbFBLBQYAAAAABAAEAPUAAACGAwAAAAA=&#10;" path="m403,l338,5,276,21,218,45,165,78r-47,40l78,165,45,218,20,276,5,338,,403r1,33l12,500r20,60l60,615r37,50l141,709r50,37l246,774r60,20l370,805r33,1l436,805r64,-11l560,774r55,-28l665,709r44,-44l746,615r28,-55l794,500r11,-64l806,403r-1,-33l794,306,774,246,746,191,709,141,665,97,615,60,560,32,500,12,436,1,403,xe" fillcolor="#fec765" stroked="f">
                      <v:path arrowok="t" o:connecttype="custom" o:connectlocs="4,42;3,42;3,42;2,42;2,42;1,43;1,43;0,44;0,44;0,45;0,46;0,46;0,46;0,47;1,48;1,48;1,49;2,49;2,49;3,49;4,50;4,50;4,50;5,49;6,49;6,49;7,49;7,48;7,48;8,47;8,46;8,46;8,46;8,45;8,45;8,44;7,43;7,43;7,42;6,42;6,42;5,42;4,42;4,42" o:connectangles="0,0,0,0,0,0,0,0,0,0,0,0,0,0,0,0,0,0,0,0,0,0,0,0,0,0,0,0,0,0,0,0,0,0,0,0,0,0,0,0,0,0,0,0"/>
                    </v:shape>
                  </v:group>
                  <v:group id="Group 45" o:spid="_x0000_s1040" style="position:absolute;left:11028;top:10903;width:51;height:52" coordorigin="-10656,-10499"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46" o:spid="_x0000_s1041" style="position:absolute;left:-10656;top:-10499;width:0;height:0;visibility:visible;mso-wrap-style:square;v-text-anchor:top" coordsize="807,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HbvsIA&#10;AADbAAAADwAAAGRycy9kb3ducmV2LnhtbESPT2vCQBTE74LfYXmF3symFksaXYMEKh7rH+j1mX1u&#10;gtm3aXbV+O27gtDjMPObYRbFYFtxpd43jhW8JSkI4srpho2Cw/5rkoHwAVlj65gU3MlDsRyPFphr&#10;d+MtXXfBiFjCPkcFdQhdLqWvarLoE9cRR+/keoshyt5I3eMtlttWTtP0Q1psOC7U2FFZU3XeXayC&#10;T3Psfmalma6P23f9+43+jFWm1OvLsJqDCDSE//CT3ujIzeDxJf4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Udu+wgAAANsAAAAPAAAAAAAAAAAAAAAAAJgCAABkcnMvZG93&#10;bnJldi54bWxQSwUGAAAAAAQABAD1AAAAhwMAAAAA&#10;" path="m403,l338,5,276,21,218,45,165,78r-47,40l78,165,45,218,21,276,5,338,,403r1,33l12,500r20,60l60,615r37,50l141,709r50,37l246,774r60,20l370,805r33,1l436,805r64,-11l560,774r55,-28l665,709r44,-44l746,615r28,-55l794,500r11,-64l806,403r-1,-33l794,306,774,246,746,191,709,141,665,97,615,60,560,32,500,12,436,1,403,xe" fillcolor="#fec765" stroked="f">
                      <v:path arrowok="t" o:connecttype="custom" o:connectlocs="4,65;3,65;3,65;2,66;2,66;1,66;1,67;0,68;0,68;0,69;0,70;0,70;0,71;0,71;1,72;1,73;1,73;2,73;2,74;3,74;4,74;4,74;4,74;5,74;6,74;6,73;7,73;7,73;7,72;8,71;8,71;8,70;8,70;8,69;8,69;8,68;7,67;7,67;7,66;6,66;6,65;5,65;4,65;4,65" o:connectangles="0,0,0,0,0,0,0,0,0,0,0,0,0,0,0,0,0,0,0,0,0,0,0,0,0,0,0,0,0,0,0,0,0,0,0,0,0,0,0,0,0,0,0,0"/>
                    </v:shape>
                  </v:group>
                </v:group>
                <v:shapetype id="_x0000_t202" coordsize="21600,21600" o:spt="202" path="m,l,21600r21600,l21600,xe">
                  <v:stroke joinstyle="miter"/>
                  <v:path gradientshapeok="t" o:connecttype="rect"/>
                </v:shapetype>
                <v:shape id="Text Box 47" o:spid="_x0000_s1042" type="#_x0000_t202" style="position:absolute;left:10649;top:10695;width:237;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DbmcQA&#10;AADbAAAADwAAAGRycy9kb3ducmV2LnhtbESPQWsCMRSE70L/Q3iF3jSrBVtXo4ggtKda7cHjc/NM&#10;Vjcv2026u/33plDwOMzMN8xi1btKtNSE0rOC8SgDQVx4XbJR8HXYDl9BhIissfJMCn4pwGr5MFhg&#10;rn3Hn9TuoxEJwiFHBTbGOpcyFJYchpGviZN39o3DmGRjpG6wS3BXyUmWTaXDktOCxZo2lorr/scp&#10;kLv2xaL+OH4/662Z1Ifucno3Sj099us5iEh9vIf/229awWwKf1/S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Q25nEAAAA2wAAAA8AAAAAAAAAAAAAAAAAmAIAAGRycy9k&#10;b3ducmV2LnhtbFBLBQYAAAAABAAEAPUAAACJAwAAAAA=&#10;" filled="f" stroked="f" insetpen="t">
                  <v:textbox>
                    <w:txbxContent>
                      <w:p w:rsidR="00525258" w:rsidRDefault="00525258" w:rsidP="00F738C5">
                        <w:pPr>
                          <w:widowControl w:val="0"/>
                          <w:ind w:left="157"/>
                          <w:jc w:val="right"/>
                          <w:rPr>
                            <w:rFonts w:ascii="Tahoma" w:hAnsi="Tahoma" w:cs="Tahoma"/>
                            <w:sz w:val="32"/>
                            <w:szCs w:val="32"/>
                            <w:lang w:val="en-US"/>
                          </w:rPr>
                        </w:pPr>
                        <w:r>
                          <w:rPr>
                            <w:rFonts w:ascii="Tahoma" w:hAnsi="Tahoma" w:cs="Tahoma"/>
                            <w:color w:val="FCB216"/>
                            <w:spacing w:val="16"/>
                            <w:w w:val="65"/>
                            <w:sz w:val="32"/>
                            <w:szCs w:val="32"/>
                            <w:lang w:val="en-US"/>
                          </w:rPr>
                          <w:t>Leading</w:t>
                        </w:r>
                        <w:r>
                          <w:rPr>
                            <w:rFonts w:ascii="Tahoma" w:hAnsi="Tahoma" w:cs="Tahoma"/>
                            <w:color w:val="FCB216"/>
                            <w:spacing w:val="31"/>
                            <w:w w:val="65"/>
                            <w:sz w:val="32"/>
                            <w:szCs w:val="32"/>
                            <w:lang w:val="en-US"/>
                          </w:rPr>
                          <w:t xml:space="preserve"> </w:t>
                        </w:r>
                        <w:r>
                          <w:rPr>
                            <w:rFonts w:ascii="Tahoma" w:hAnsi="Tahoma" w:cs="Tahoma"/>
                            <w:color w:val="FCB216"/>
                            <w:spacing w:val="15"/>
                            <w:w w:val="65"/>
                            <w:sz w:val="32"/>
                            <w:szCs w:val="32"/>
                            <w:lang w:val="en-US"/>
                          </w:rPr>
                          <w:t>community</w:t>
                        </w:r>
                        <w:r>
                          <w:rPr>
                            <w:rFonts w:ascii="Tahoma" w:hAnsi="Tahoma" w:cs="Tahoma"/>
                            <w:color w:val="FCB216"/>
                            <w:spacing w:val="28"/>
                            <w:w w:val="65"/>
                            <w:sz w:val="32"/>
                            <w:szCs w:val="32"/>
                            <w:lang w:val="en-US"/>
                          </w:rPr>
                          <w:t xml:space="preserve"> </w:t>
                        </w:r>
                        <w:r>
                          <w:rPr>
                            <w:rFonts w:ascii="Tahoma" w:hAnsi="Tahoma" w:cs="Tahoma"/>
                            <w:color w:val="FCB216"/>
                            <w:spacing w:val="14"/>
                            <w:w w:val="65"/>
                            <w:sz w:val="32"/>
                            <w:szCs w:val="32"/>
                            <w:lang w:val="en-US"/>
                          </w:rPr>
                          <w:t>out</w:t>
                        </w:r>
                        <w:r>
                          <w:rPr>
                            <w:rFonts w:ascii="Tahoma" w:hAnsi="Tahoma" w:cs="Tahoma"/>
                            <w:color w:val="FCB216"/>
                            <w:spacing w:val="16"/>
                            <w:w w:val="65"/>
                            <w:sz w:val="32"/>
                            <w:szCs w:val="32"/>
                            <w:lang w:val="en-US"/>
                          </w:rPr>
                          <w:t>come</w:t>
                        </w:r>
                        <w:r>
                          <w:rPr>
                            <w:rFonts w:ascii="Tahoma" w:hAnsi="Tahoma" w:cs="Tahoma"/>
                            <w:color w:val="FCB216"/>
                            <w:spacing w:val="14"/>
                            <w:w w:val="65"/>
                            <w:sz w:val="32"/>
                            <w:szCs w:val="32"/>
                            <w:lang w:val="en-US"/>
                          </w:rPr>
                          <w:t>s</w:t>
                        </w:r>
                      </w:p>
                      <w:p w:rsidR="00525258" w:rsidRDefault="00525258" w:rsidP="00F738C5">
                        <w:pPr>
                          <w:widowControl w:val="0"/>
                          <w:ind w:left="262"/>
                          <w:jc w:val="right"/>
                          <w:rPr>
                            <w:rFonts w:ascii="Calibri" w:hAnsi="Calibri" w:cs="Times New Roman"/>
                            <w:sz w:val="15"/>
                            <w:szCs w:val="15"/>
                            <w:lang w:val="en-US"/>
                          </w:rPr>
                        </w:pPr>
                        <w:r>
                          <w:rPr>
                            <w:w w:val="105"/>
                            <w:sz w:val="15"/>
                            <w:szCs w:val="15"/>
                            <w:lang w:val="en-US"/>
                          </w:rPr>
                          <w:t>impact</w:t>
                        </w:r>
                        <w:r>
                          <w:rPr>
                            <w:spacing w:val="1"/>
                            <w:w w:val="105"/>
                            <w:sz w:val="15"/>
                            <w:szCs w:val="15"/>
                            <w:lang w:val="en-US"/>
                          </w:rPr>
                          <w:t xml:space="preserve"> </w:t>
                        </w:r>
                        <w:r>
                          <w:rPr>
                            <w:w w:val="105"/>
                            <w:sz w:val="15"/>
                            <w:szCs w:val="15"/>
                            <w:lang w:val="en-US"/>
                          </w:rPr>
                          <w:t>and</w:t>
                        </w:r>
                        <w:r>
                          <w:rPr>
                            <w:spacing w:val="1"/>
                            <w:w w:val="105"/>
                            <w:sz w:val="15"/>
                            <w:szCs w:val="15"/>
                            <w:lang w:val="en-US"/>
                          </w:rPr>
                          <w:t xml:space="preserve"> </w:t>
                        </w:r>
                        <w:r>
                          <w:rPr>
                            <w:w w:val="105"/>
                            <w:sz w:val="15"/>
                            <w:szCs w:val="15"/>
                            <w:lang w:val="en-US"/>
                          </w:rPr>
                          <w:t>state-wide</w:t>
                        </w:r>
                        <w:r>
                          <w:rPr>
                            <w:spacing w:val="2"/>
                            <w:w w:val="105"/>
                            <w:sz w:val="15"/>
                            <w:szCs w:val="15"/>
                            <w:lang w:val="en-US"/>
                          </w:rPr>
                          <w:t xml:space="preserve"> </w:t>
                        </w:r>
                        <w:r>
                          <w:rPr>
                            <w:w w:val="105"/>
                            <w:sz w:val="15"/>
                            <w:szCs w:val="15"/>
                            <w:lang w:val="en-US"/>
                          </w:rPr>
                          <w:t>needs</w:t>
                        </w:r>
                        <w:r>
                          <w:rPr>
                            <w:spacing w:val="1"/>
                            <w:w w:val="105"/>
                            <w:sz w:val="15"/>
                            <w:szCs w:val="15"/>
                            <w:lang w:val="en-US"/>
                          </w:rPr>
                          <w:t xml:space="preserve"> </w:t>
                        </w:r>
                        <w:r>
                          <w:rPr>
                            <w:spacing w:val="-2"/>
                            <w:w w:val="105"/>
                            <w:sz w:val="15"/>
                            <w:szCs w:val="15"/>
                            <w:lang w:val="en-US"/>
                          </w:rPr>
                          <w:t>ar</w:t>
                        </w:r>
                        <w:r>
                          <w:rPr>
                            <w:spacing w:val="-1"/>
                            <w:w w:val="105"/>
                            <w:sz w:val="15"/>
                            <w:szCs w:val="15"/>
                            <w:lang w:val="en-US"/>
                          </w:rPr>
                          <w:t>e</w:t>
                        </w:r>
                        <w:r>
                          <w:rPr>
                            <w:spacing w:val="2"/>
                            <w:w w:val="105"/>
                            <w:sz w:val="15"/>
                            <w:szCs w:val="15"/>
                            <w:lang w:val="en-US"/>
                          </w:rPr>
                          <w:t xml:space="preserve"> </w:t>
                        </w:r>
                        <w:r>
                          <w:rPr>
                            <w:w w:val="105"/>
                            <w:sz w:val="15"/>
                            <w:szCs w:val="15"/>
                            <w:lang w:val="en-US"/>
                          </w:rPr>
                          <w:t>fused</w:t>
                        </w:r>
                        <w:r>
                          <w:rPr>
                            <w:spacing w:val="1"/>
                            <w:w w:val="105"/>
                            <w:sz w:val="15"/>
                            <w:szCs w:val="15"/>
                            <w:lang w:val="en-US"/>
                          </w:rPr>
                          <w:t xml:space="preserve"> </w:t>
                        </w:r>
                        <w:r>
                          <w:rPr>
                            <w:spacing w:val="-2"/>
                            <w:w w:val="105"/>
                            <w:sz w:val="15"/>
                            <w:szCs w:val="15"/>
                            <w:lang w:val="en-US"/>
                          </w:rPr>
                          <w:t>t</w:t>
                        </w:r>
                        <w:r>
                          <w:rPr>
                            <w:spacing w:val="-1"/>
                            <w:w w:val="105"/>
                            <w:sz w:val="15"/>
                            <w:szCs w:val="15"/>
                            <w:lang w:val="en-US"/>
                          </w:rPr>
                          <w:t>ogether</w:t>
                        </w:r>
                      </w:p>
                      <w:p w:rsidR="00525258" w:rsidRDefault="00525258" w:rsidP="00F738C5">
                        <w:pPr>
                          <w:widowControl w:val="0"/>
                          <w:ind w:left="1806"/>
                          <w:jc w:val="right"/>
                          <w:rPr>
                            <w:sz w:val="15"/>
                            <w:szCs w:val="15"/>
                            <w:lang w:val="en-US"/>
                          </w:rPr>
                        </w:pPr>
                        <w:r>
                          <w:rPr>
                            <w:w w:val="105"/>
                            <w:sz w:val="15"/>
                            <w:szCs w:val="15"/>
                            <w:lang w:val="en-US"/>
                          </w:rPr>
                          <w:t>when</w:t>
                        </w:r>
                        <w:r>
                          <w:rPr>
                            <w:spacing w:val="11"/>
                            <w:w w:val="105"/>
                            <w:sz w:val="15"/>
                            <w:szCs w:val="15"/>
                            <w:lang w:val="en-US"/>
                          </w:rPr>
                          <w:t xml:space="preserve"> </w:t>
                        </w:r>
                        <w:r>
                          <w:rPr>
                            <w:w w:val="105"/>
                            <w:sz w:val="15"/>
                            <w:szCs w:val="15"/>
                            <w:lang w:val="en-US"/>
                          </w:rPr>
                          <w:t>making</w:t>
                        </w:r>
                        <w:r>
                          <w:rPr>
                            <w:spacing w:val="11"/>
                            <w:w w:val="105"/>
                            <w:sz w:val="15"/>
                            <w:szCs w:val="15"/>
                            <w:lang w:val="en-US"/>
                          </w:rPr>
                          <w:t xml:space="preserve"> </w:t>
                        </w:r>
                        <w:r>
                          <w:rPr>
                            <w:spacing w:val="-1"/>
                            <w:w w:val="105"/>
                            <w:sz w:val="15"/>
                            <w:szCs w:val="15"/>
                            <w:lang w:val="en-US"/>
                          </w:rPr>
                          <w:t>decisions</w:t>
                        </w:r>
                        <w:r>
                          <w:rPr>
                            <w:spacing w:val="-2"/>
                            <w:w w:val="105"/>
                            <w:sz w:val="15"/>
                            <w:szCs w:val="15"/>
                            <w:lang w:val="en-US"/>
                          </w:rPr>
                          <w:t>.</w:t>
                        </w:r>
                      </w:p>
                    </w:txbxContent>
                  </v:textbox>
                </v:shape>
                <v:shape id="Text Box 48" o:spid="_x0000_s1043" type="#_x0000_t202" style="position:absolute;left:11089;top:10695;width:212;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x+AsQA&#10;AADbAAAADwAAAGRycy9kb3ducmV2LnhtbESPQWsCMRSE7wX/Q3iCt5pVodrVKCII9dRWPfT43Lwm&#10;Wzcv203c3f77plDwOMzMN8xq07tKtNSE0rOCyTgDQVx4XbJRcD7tHxcgQkTWWHkmBT8UYLMePKww&#10;177jd2qP0YgE4ZCjAhtjnUsZCksOw9jXxMn79I3DmGRjpG6wS3BXyWmWPUmHJacFizXtLBXX480p&#10;kG/t3KJ+/fie6b2Z1qfu63IwSo2G/XYJIlIf7+H/9otW8DyHvy/p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cfgLEAAAA2wAAAA8AAAAAAAAAAAAAAAAAmAIAAGRycy9k&#10;b3ducmV2LnhtbFBLBQYAAAAABAAEAPUAAACJAwAAAAA=&#10;" filled="f" stroked="f" insetpen="t">
                  <v:textbox>
                    <w:txbxContent>
                      <w:p w:rsidR="00525258" w:rsidRDefault="00525258" w:rsidP="00F738C5">
                        <w:pPr>
                          <w:widowControl w:val="0"/>
                          <w:ind w:left="157"/>
                          <w:rPr>
                            <w:sz w:val="32"/>
                            <w:szCs w:val="32"/>
                            <w:lang w:val="en-US"/>
                          </w:rPr>
                        </w:pPr>
                        <w:r>
                          <w:rPr>
                            <w:rFonts w:ascii="Tahoma" w:hAnsi="Tahoma" w:cs="Tahoma"/>
                            <w:color w:val="FCB216"/>
                            <w:spacing w:val="15"/>
                            <w:w w:val="65"/>
                            <w:sz w:val="32"/>
                            <w:szCs w:val="32"/>
                            <w:lang w:val="en-US"/>
                          </w:rPr>
                          <w:t>People First</w:t>
                        </w:r>
                      </w:p>
                      <w:p w:rsidR="00525258" w:rsidRDefault="00525258" w:rsidP="00F738C5">
                        <w:pPr>
                          <w:widowControl w:val="0"/>
                          <w:spacing w:line="264" w:lineRule="auto"/>
                          <w:ind w:left="157" w:right="381"/>
                          <w:rPr>
                            <w:sz w:val="15"/>
                            <w:szCs w:val="15"/>
                            <w:lang w:val="en-US"/>
                          </w:rPr>
                        </w:pPr>
                        <w:r>
                          <w:rPr>
                            <w:w w:val="105"/>
                            <w:sz w:val="15"/>
                            <w:szCs w:val="15"/>
                            <w:lang w:val="en-US"/>
                          </w:rPr>
                          <w:t>people</w:t>
                        </w:r>
                        <w:r>
                          <w:rPr>
                            <w:spacing w:val="4"/>
                            <w:w w:val="105"/>
                            <w:sz w:val="15"/>
                            <w:szCs w:val="15"/>
                            <w:lang w:val="en-US"/>
                          </w:rPr>
                          <w:t xml:space="preserve"> </w:t>
                        </w:r>
                        <w:r>
                          <w:rPr>
                            <w:w w:val="105"/>
                            <w:sz w:val="15"/>
                            <w:szCs w:val="15"/>
                            <w:lang w:val="en-US"/>
                          </w:rPr>
                          <w:t>will</w:t>
                        </w:r>
                        <w:r>
                          <w:rPr>
                            <w:spacing w:val="5"/>
                            <w:w w:val="105"/>
                            <w:sz w:val="15"/>
                            <w:szCs w:val="15"/>
                            <w:lang w:val="en-US"/>
                          </w:rPr>
                          <w:t xml:space="preserve"> </w:t>
                        </w:r>
                        <w:r>
                          <w:rPr>
                            <w:w w:val="105"/>
                            <w:sz w:val="15"/>
                            <w:szCs w:val="15"/>
                            <w:lang w:val="en-US"/>
                          </w:rPr>
                          <w:t>be</w:t>
                        </w:r>
                        <w:r>
                          <w:rPr>
                            <w:spacing w:val="4"/>
                            <w:w w:val="105"/>
                            <w:sz w:val="15"/>
                            <w:szCs w:val="15"/>
                            <w:lang w:val="en-US"/>
                          </w:rPr>
                          <w:t xml:space="preserve"> </w:t>
                        </w:r>
                        <w:r>
                          <w:rPr>
                            <w:spacing w:val="-1"/>
                            <w:w w:val="105"/>
                            <w:sz w:val="15"/>
                            <w:szCs w:val="15"/>
                            <w:lang w:val="en-US"/>
                          </w:rPr>
                          <w:t>given</w:t>
                        </w:r>
                        <w:r>
                          <w:rPr>
                            <w:spacing w:val="5"/>
                            <w:w w:val="105"/>
                            <w:sz w:val="15"/>
                            <w:szCs w:val="15"/>
                            <w:lang w:val="en-US"/>
                          </w:rPr>
                          <w:t xml:space="preserve"> </w:t>
                        </w:r>
                        <w:r>
                          <w:rPr>
                            <w:spacing w:val="-1"/>
                            <w:w w:val="105"/>
                            <w:sz w:val="15"/>
                            <w:szCs w:val="15"/>
                            <w:lang w:val="en-US"/>
                          </w:rPr>
                          <w:t>precedence</w:t>
                        </w:r>
                        <w:r>
                          <w:rPr>
                            <w:spacing w:val="-2"/>
                            <w:w w:val="105"/>
                            <w:sz w:val="15"/>
                            <w:szCs w:val="15"/>
                            <w:lang w:val="en-US"/>
                          </w:rPr>
                          <w:t>,</w:t>
                        </w:r>
                        <w:r>
                          <w:rPr>
                            <w:spacing w:val="5"/>
                            <w:w w:val="105"/>
                            <w:sz w:val="15"/>
                            <w:szCs w:val="15"/>
                            <w:lang w:val="en-US"/>
                          </w:rPr>
                          <w:t xml:space="preserve"> </w:t>
                        </w:r>
                        <w:r>
                          <w:rPr>
                            <w:spacing w:val="-1"/>
                            <w:w w:val="105"/>
                            <w:sz w:val="15"/>
                            <w:szCs w:val="15"/>
                            <w:lang w:val="en-US"/>
                          </w:rPr>
                          <w:t>ov</w:t>
                        </w:r>
                        <w:r>
                          <w:rPr>
                            <w:spacing w:val="-2"/>
                            <w:w w:val="105"/>
                            <w:sz w:val="15"/>
                            <w:szCs w:val="15"/>
                            <w:lang w:val="en-US"/>
                          </w:rPr>
                          <w:t>er</w:t>
                        </w:r>
                        <w:r>
                          <w:rPr>
                            <w:spacing w:val="28"/>
                            <w:w w:val="101"/>
                            <w:sz w:val="15"/>
                            <w:szCs w:val="15"/>
                            <w:lang w:val="en-US"/>
                          </w:rPr>
                          <w:t xml:space="preserve"> </w:t>
                        </w:r>
                        <w:r>
                          <w:rPr>
                            <w:w w:val="105"/>
                            <w:sz w:val="15"/>
                            <w:szCs w:val="15"/>
                            <w:lang w:val="en-US"/>
                          </w:rPr>
                          <w:t>transport and</w:t>
                        </w:r>
                        <w:r>
                          <w:rPr>
                            <w:spacing w:val="1"/>
                            <w:w w:val="105"/>
                            <w:sz w:val="15"/>
                            <w:szCs w:val="15"/>
                            <w:lang w:val="en-US"/>
                          </w:rPr>
                          <w:t xml:space="preserve"> </w:t>
                        </w:r>
                        <w:r>
                          <w:rPr>
                            <w:spacing w:val="-1"/>
                            <w:w w:val="105"/>
                            <w:sz w:val="15"/>
                            <w:szCs w:val="15"/>
                            <w:lang w:val="en-US"/>
                          </w:rPr>
                          <w:t>business</w:t>
                        </w:r>
                        <w:r>
                          <w:rPr>
                            <w:spacing w:val="-2"/>
                            <w:w w:val="105"/>
                            <w:sz w:val="15"/>
                            <w:szCs w:val="15"/>
                            <w:lang w:val="en-US"/>
                          </w:rPr>
                          <w:t>.</w:t>
                        </w:r>
                      </w:p>
                    </w:txbxContent>
                  </v:textbox>
                </v:shape>
                <v:shape id="Text Box 49" o:spid="_x0000_s1044" type="#_x0000_t202" style="position:absolute;left:10693;top:10801;width:150;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qcMAA&#10;AADbAAAADwAAAGRycy9kb3ducmV2LnhtbERPPW/CMBDdK/U/WFeJrTgFqaUBg6pKSDCVAkPHIz7s&#10;0PgcYpOEf48HJMan9z1b9K4SLTWh9KzgbZiBIC68Ltko2O+WrxMQISJrrDyTgisFWMyfn2aYa9/x&#10;L7XbaEQK4ZCjAhtjnUsZCksOw9DXxIk7+sZhTLAxUjfYpXBXyVGWvUuHJacGizV9Wyr+txenQG7a&#10;D4v65+881kszqnfd6bA2Sg1e+q8piEh9fIjv7pVW8JnGpi/pB8j5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YPqcMAAAADbAAAADwAAAAAAAAAAAAAAAACYAgAAZHJzL2Rvd25y&#10;ZXYueG1sUEsFBgAAAAAEAAQA9QAAAIUDAAAAAA==&#10;" filled="f" stroked="f" insetpen="t">
                  <v:textbox>
                    <w:txbxContent>
                      <w:p w:rsidR="00525258" w:rsidRDefault="00525258" w:rsidP="00F738C5">
                        <w:pPr>
                          <w:widowControl w:val="0"/>
                          <w:ind w:right="15"/>
                          <w:jc w:val="right"/>
                          <w:rPr>
                            <w:sz w:val="32"/>
                            <w:szCs w:val="32"/>
                            <w:lang w:val="en-US"/>
                          </w:rPr>
                        </w:pPr>
                        <w:r>
                          <w:rPr>
                            <w:color w:val="FCB216"/>
                            <w:spacing w:val="15"/>
                            <w:w w:val="65"/>
                            <w:sz w:val="32"/>
                            <w:szCs w:val="32"/>
                            <w:lang w:val="en-US"/>
                          </w:rPr>
                          <w:t>Compliance</w:t>
                        </w:r>
                      </w:p>
                      <w:p w:rsidR="00525258" w:rsidRDefault="00525258" w:rsidP="00F738C5">
                        <w:pPr>
                          <w:widowControl w:val="0"/>
                          <w:spacing w:line="264" w:lineRule="auto"/>
                          <w:ind w:right="15"/>
                          <w:jc w:val="right"/>
                          <w:rPr>
                            <w:w w:val="35"/>
                            <w:sz w:val="20"/>
                            <w:szCs w:val="20"/>
                            <w:lang w:val="en-US"/>
                          </w:rPr>
                        </w:pPr>
                        <w:r>
                          <w:rPr>
                            <w:spacing w:val="-1"/>
                            <w:w w:val="105"/>
                            <w:sz w:val="15"/>
                            <w:szCs w:val="15"/>
                            <w:lang w:val="en-US"/>
                          </w:rPr>
                          <w:t>appropria</w:t>
                        </w:r>
                        <w:r>
                          <w:rPr>
                            <w:spacing w:val="-2"/>
                            <w:w w:val="105"/>
                            <w:sz w:val="15"/>
                            <w:szCs w:val="15"/>
                            <w:lang w:val="en-US"/>
                          </w:rPr>
                          <w:t>t</w:t>
                        </w:r>
                        <w:r>
                          <w:rPr>
                            <w:spacing w:val="-1"/>
                            <w:w w:val="105"/>
                            <w:sz w:val="15"/>
                            <w:szCs w:val="15"/>
                            <w:lang w:val="en-US"/>
                          </w:rPr>
                          <w:t>e</w:t>
                        </w:r>
                        <w:r>
                          <w:rPr>
                            <w:spacing w:val="12"/>
                            <w:w w:val="105"/>
                            <w:sz w:val="15"/>
                            <w:szCs w:val="15"/>
                            <w:lang w:val="en-US"/>
                          </w:rPr>
                          <w:t xml:space="preserve"> </w:t>
                        </w:r>
                        <w:r>
                          <w:rPr>
                            <w:spacing w:val="-1"/>
                            <w:w w:val="105"/>
                            <w:sz w:val="15"/>
                            <w:szCs w:val="15"/>
                            <w:lang w:val="en-US"/>
                          </w:rPr>
                          <w:t>compliance</w:t>
                        </w:r>
                        <w:r>
                          <w:rPr>
                            <w:spacing w:val="13"/>
                            <w:w w:val="105"/>
                            <w:sz w:val="15"/>
                            <w:szCs w:val="15"/>
                            <w:lang w:val="en-US"/>
                          </w:rPr>
                          <w:t xml:space="preserve"> </w:t>
                        </w:r>
                        <w:r>
                          <w:rPr>
                            <w:w w:val="105"/>
                            <w:sz w:val="15"/>
                            <w:szCs w:val="15"/>
                            <w:lang w:val="en-US"/>
                          </w:rPr>
                          <w:t>and</w:t>
                        </w:r>
                        <w:r>
                          <w:rPr>
                            <w:spacing w:val="31"/>
                            <w:w w:val="108"/>
                            <w:sz w:val="15"/>
                            <w:szCs w:val="15"/>
                            <w:lang w:val="en-US"/>
                          </w:rPr>
                          <w:t xml:space="preserve"> </w:t>
                        </w:r>
                        <w:r>
                          <w:rPr>
                            <w:spacing w:val="-2"/>
                            <w:w w:val="105"/>
                            <w:sz w:val="15"/>
                            <w:szCs w:val="15"/>
                            <w:lang w:val="en-US"/>
                          </w:rPr>
                          <w:t>t</w:t>
                        </w:r>
                        <w:r>
                          <w:rPr>
                            <w:spacing w:val="-1"/>
                            <w:w w:val="105"/>
                            <w:sz w:val="15"/>
                            <w:szCs w:val="15"/>
                            <w:lang w:val="en-US"/>
                          </w:rPr>
                          <w:t>olerable</w:t>
                        </w:r>
                        <w:r>
                          <w:rPr>
                            <w:spacing w:val="-4"/>
                            <w:w w:val="105"/>
                            <w:sz w:val="15"/>
                            <w:szCs w:val="15"/>
                            <w:lang w:val="en-US"/>
                          </w:rPr>
                          <w:t xml:space="preserve"> </w:t>
                        </w:r>
                        <w:r>
                          <w:rPr>
                            <w:w w:val="105"/>
                            <w:sz w:val="15"/>
                            <w:szCs w:val="15"/>
                            <w:lang w:val="en-US"/>
                          </w:rPr>
                          <w:t>risk</w:t>
                        </w:r>
                        <w:r>
                          <w:rPr>
                            <w:spacing w:val="-3"/>
                            <w:w w:val="105"/>
                            <w:sz w:val="15"/>
                            <w:szCs w:val="15"/>
                            <w:lang w:val="en-US"/>
                          </w:rPr>
                          <w:t xml:space="preserve"> </w:t>
                        </w:r>
                        <w:r>
                          <w:rPr>
                            <w:w w:val="105"/>
                            <w:sz w:val="15"/>
                            <w:szCs w:val="15"/>
                            <w:lang w:val="en-US"/>
                          </w:rPr>
                          <w:t>is</w:t>
                        </w:r>
                        <w:r>
                          <w:rPr>
                            <w:spacing w:val="-3"/>
                            <w:w w:val="105"/>
                            <w:sz w:val="15"/>
                            <w:szCs w:val="15"/>
                            <w:lang w:val="en-US"/>
                          </w:rPr>
                          <w:t xml:space="preserve"> </w:t>
                        </w:r>
                        <w:r>
                          <w:rPr>
                            <w:spacing w:val="-1"/>
                            <w:w w:val="105"/>
                            <w:sz w:val="15"/>
                            <w:szCs w:val="15"/>
                            <w:lang w:val="en-US"/>
                          </w:rPr>
                          <w:t>considered</w:t>
                        </w:r>
                        <w:r>
                          <w:rPr>
                            <w:spacing w:val="-2"/>
                            <w:w w:val="105"/>
                            <w:sz w:val="15"/>
                            <w:szCs w:val="15"/>
                            <w:lang w:val="en-US"/>
                          </w:rPr>
                          <w:t>,</w:t>
                        </w:r>
                        <w:r>
                          <w:rPr>
                            <w:spacing w:val="27"/>
                            <w:w w:val="85"/>
                            <w:sz w:val="15"/>
                            <w:szCs w:val="15"/>
                            <w:lang w:val="en-US"/>
                          </w:rPr>
                          <w:t xml:space="preserve"> </w:t>
                        </w:r>
                        <w:r>
                          <w:rPr>
                            <w:w w:val="105"/>
                            <w:sz w:val="15"/>
                            <w:szCs w:val="15"/>
                            <w:lang w:val="en-US"/>
                          </w:rPr>
                          <w:t>although</w:t>
                        </w:r>
                        <w:r>
                          <w:rPr>
                            <w:spacing w:val="4"/>
                            <w:w w:val="105"/>
                            <w:sz w:val="15"/>
                            <w:szCs w:val="15"/>
                            <w:lang w:val="en-US"/>
                          </w:rPr>
                          <w:t xml:space="preserve"> </w:t>
                        </w:r>
                        <w:r>
                          <w:rPr>
                            <w:w w:val="105"/>
                            <w:sz w:val="15"/>
                            <w:szCs w:val="15"/>
                            <w:lang w:val="en-US"/>
                          </w:rPr>
                          <w:t>not</w:t>
                        </w:r>
                        <w:r>
                          <w:rPr>
                            <w:spacing w:val="4"/>
                            <w:w w:val="105"/>
                            <w:sz w:val="15"/>
                            <w:szCs w:val="15"/>
                            <w:lang w:val="en-US"/>
                          </w:rPr>
                          <w:t xml:space="preserve"> </w:t>
                        </w:r>
                        <w:r>
                          <w:rPr>
                            <w:w w:val="105"/>
                            <w:sz w:val="15"/>
                            <w:szCs w:val="15"/>
                            <w:lang w:val="en-US"/>
                          </w:rPr>
                          <w:t>so</w:t>
                        </w:r>
                        <w:r>
                          <w:rPr>
                            <w:spacing w:val="5"/>
                            <w:w w:val="105"/>
                            <w:sz w:val="15"/>
                            <w:szCs w:val="15"/>
                            <w:lang w:val="en-US"/>
                          </w:rPr>
                          <w:t xml:space="preserve"> </w:t>
                        </w:r>
                        <w:r>
                          <w:rPr>
                            <w:w w:val="105"/>
                            <w:sz w:val="15"/>
                            <w:szCs w:val="15"/>
                            <w:lang w:val="en-US"/>
                          </w:rPr>
                          <w:t>much</w:t>
                        </w:r>
                        <w:r>
                          <w:rPr>
                            <w:spacing w:val="4"/>
                            <w:w w:val="105"/>
                            <w:sz w:val="15"/>
                            <w:szCs w:val="15"/>
                            <w:lang w:val="en-US"/>
                          </w:rPr>
                          <w:t xml:space="preserve"> </w:t>
                        </w:r>
                        <w:r>
                          <w:rPr>
                            <w:w w:val="105"/>
                            <w:sz w:val="15"/>
                            <w:szCs w:val="15"/>
                            <w:lang w:val="en-US"/>
                          </w:rPr>
                          <w:t>as</w:t>
                        </w:r>
                        <w:r>
                          <w:rPr>
                            <w:spacing w:val="4"/>
                            <w:w w:val="105"/>
                            <w:sz w:val="15"/>
                            <w:szCs w:val="15"/>
                            <w:lang w:val="en-US"/>
                          </w:rPr>
                          <w:t xml:space="preserve"> </w:t>
                        </w:r>
                        <w:r>
                          <w:rPr>
                            <w:spacing w:val="-2"/>
                            <w:w w:val="105"/>
                            <w:sz w:val="15"/>
                            <w:szCs w:val="15"/>
                            <w:lang w:val="en-US"/>
                          </w:rPr>
                          <w:t>t</w:t>
                        </w:r>
                        <w:r>
                          <w:rPr>
                            <w:spacing w:val="-1"/>
                            <w:w w:val="105"/>
                            <w:sz w:val="15"/>
                            <w:szCs w:val="15"/>
                            <w:lang w:val="en-US"/>
                          </w:rPr>
                          <w:t>o</w:t>
                        </w:r>
                        <w:r>
                          <w:rPr>
                            <w:spacing w:val="21"/>
                            <w:w w:val="107"/>
                            <w:sz w:val="15"/>
                            <w:szCs w:val="15"/>
                            <w:lang w:val="en-US"/>
                          </w:rPr>
                          <w:t xml:space="preserve"> </w:t>
                        </w:r>
                        <w:r>
                          <w:rPr>
                            <w:spacing w:val="-2"/>
                            <w:w w:val="105"/>
                            <w:sz w:val="15"/>
                            <w:szCs w:val="15"/>
                            <w:lang w:val="en-US"/>
                          </w:rPr>
                          <w:t>fa</w:t>
                        </w:r>
                        <w:r>
                          <w:rPr>
                            <w:spacing w:val="-1"/>
                            <w:w w:val="105"/>
                            <w:sz w:val="15"/>
                            <w:szCs w:val="15"/>
                            <w:lang w:val="en-US"/>
                          </w:rPr>
                          <w:t>tigue</w:t>
                        </w:r>
                        <w:r>
                          <w:rPr>
                            <w:spacing w:val="2"/>
                            <w:w w:val="105"/>
                            <w:sz w:val="15"/>
                            <w:szCs w:val="15"/>
                            <w:lang w:val="en-US"/>
                          </w:rPr>
                          <w:t xml:space="preserve"> </w:t>
                        </w:r>
                        <w:r>
                          <w:rPr>
                            <w:w w:val="105"/>
                            <w:sz w:val="15"/>
                            <w:szCs w:val="15"/>
                            <w:lang w:val="en-US"/>
                          </w:rPr>
                          <w:t>or</w:t>
                        </w:r>
                        <w:r>
                          <w:rPr>
                            <w:spacing w:val="3"/>
                            <w:w w:val="105"/>
                            <w:sz w:val="15"/>
                            <w:szCs w:val="15"/>
                            <w:lang w:val="en-US"/>
                          </w:rPr>
                          <w:t xml:space="preserve"> </w:t>
                        </w:r>
                        <w:r>
                          <w:rPr>
                            <w:spacing w:val="-1"/>
                            <w:w w:val="105"/>
                            <w:sz w:val="15"/>
                            <w:szCs w:val="15"/>
                            <w:lang w:val="en-US"/>
                          </w:rPr>
                          <w:t>delay</w:t>
                        </w:r>
                        <w:r>
                          <w:rPr>
                            <w:spacing w:val="3"/>
                            <w:w w:val="105"/>
                            <w:sz w:val="15"/>
                            <w:szCs w:val="15"/>
                            <w:lang w:val="en-US"/>
                          </w:rPr>
                          <w:t xml:space="preserve"> </w:t>
                        </w:r>
                        <w:r>
                          <w:rPr>
                            <w:spacing w:val="-1"/>
                            <w:w w:val="105"/>
                            <w:sz w:val="15"/>
                            <w:szCs w:val="15"/>
                            <w:lang w:val="en-US"/>
                          </w:rPr>
                          <w:t>g</w:t>
                        </w:r>
                        <w:r>
                          <w:rPr>
                            <w:spacing w:val="-2"/>
                            <w:w w:val="105"/>
                            <w:sz w:val="15"/>
                            <w:szCs w:val="15"/>
                            <w:lang w:val="en-US"/>
                          </w:rPr>
                          <w:t>r</w:t>
                        </w:r>
                        <w:r>
                          <w:rPr>
                            <w:spacing w:val="-1"/>
                            <w:w w:val="105"/>
                            <w:sz w:val="15"/>
                            <w:szCs w:val="15"/>
                            <w:lang w:val="en-US"/>
                          </w:rPr>
                          <w:t>owth.</w:t>
                        </w:r>
                      </w:p>
                    </w:txbxContent>
                  </v:textbox>
                </v:shape>
                <v:shape id="Text Box 50" o:spid="_x0000_s1045" type="#_x0000_t202" style="position:absolute;left:10714;top:10908;width:161;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P68QA&#10;AADbAAAADwAAAGRycy9kb3ducmV2LnhtbESPQWsCMRSE74L/ITzBm2a10NbVKFIQ6smqPfT4unkm&#10;225etpu4u/33jVDwOMzMN8xq07tKtNSE0rOC2TQDQVx4XbJR8H7eTZ5BhIissfJMCn4pwGY9HKww&#10;177jI7WnaESCcMhRgY2xzqUMhSWHYepr4uRdfOMwJtkYqRvsEtxVcp5lj9JhyWnBYk0vlorv09Up&#10;kG/tk0V9+Ph50Dszr8/d1+feKDUe9dsliEh9vIf/269awWIBty/p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PT+vEAAAA2wAAAA8AAAAAAAAAAAAAAAAAmAIAAGRycy9k&#10;b3ducmV2LnhtbFBLBQYAAAAABAAEAPUAAACJAwAAAAA=&#10;" filled="f" stroked="f" insetpen="t">
                  <v:textbox>
                    <w:txbxContent>
                      <w:p w:rsidR="00525258" w:rsidRDefault="00525258" w:rsidP="00F738C5">
                        <w:pPr>
                          <w:widowControl w:val="0"/>
                          <w:spacing w:line="565" w:lineRule="exact"/>
                          <w:ind w:right="15"/>
                          <w:jc w:val="right"/>
                          <w:rPr>
                            <w:sz w:val="49"/>
                            <w:szCs w:val="49"/>
                            <w:lang w:val="en-US"/>
                          </w:rPr>
                        </w:pPr>
                        <w:r>
                          <w:rPr>
                            <w:color w:val="FCB216"/>
                            <w:spacing w:val="15"/>
                            <w:w w:val="65"/>
                            <w:sz w:val="32"/>
                            <w:szCs w:val="32"/>
                            <w:lang w:val="en-US"/>
                          </w:rPr>
                          <w:t>Past and Present</w:t>
                        </w:r>
                      </w:p>
                      <w:p w:rsidR="00525258" w:rsidRDefault="00525258" w:rsidP="00F738C5">
                        <w:pPr>
                          <w:widowControl w:val="0"/>
                          <w:spacing w:line="156" w:lineRule="exact"/>
                          <w:ind w:right="15"/>
                          <w:jc w:val="right"/>
                          <w:rPr>
                            <w:sz w:val="15"/>
                            <w:szCs w:val="15"/>
                            <w:lang w:val="en-US"/>
                          </w:rPr>
                        </w:pPr>
                        <w:r>
                          <w:rPr>
                            <w:w w:val="105"/>
                            <w:sz w:val="15"/>
                            <w:szCs w:val="15"/>
                            <w:lang w:val="en-US"/>
                          </w:rPr>
                          <w:t>forward-thinking</w:t>
                        </w:r>
                        <w:r>
                          <w:rPr>
                            <w:spacing w:val="10"/>
                            <w:w w:val="105"/>
                            <w:sz w:val="15"/>
                            <w:szCs w:val="15"/>
                            <w:lang w:val="en-US"/>
                          </w:rPr>
                          <w:t xml:space="preserve"> </w:t>
                        </w:r>
                        <w:r>
                          <w:rPr>
                            <w:spacing w:val="-1"/>
                            <w:w w:val="105"/>
                            <w:sz w:val="15"/>
                            <w:szCs w:val="15"/>
                            <w:lang w:val="en-US"/>
                          </w:rPr>
                          <w:t>g</w:t>
                        </w:r>
                        <w:r>
                          <w:rPr>
                            <w:spacing w:val="-2"/>
                            <w:w w:val="105"/>
                            <w:sz w:val="15"/>
                            <w:szCs w:val="15"/>
                            <w:lang w:val="en-US"/>
                          </w:rPr>
                          <w:t>r</w:t>
                        </w:r>
                        <w:r>
                          <w:rPr>
                            <w:spacing w:val="-1"/>
                            <w:w w:val="105"/>
                            <w:sz w:val="15"/>
                            <w:szCs w:val="15"/>
                            <w:lang w:val="en-US"/>
                          </w:rPr>
                          <w:t>owth</w:t>
                        </w:r>
                        <w:r>
                          <w:rPr>
                            <w:spacing w:val="10"/>
                            <w:w w:val="105"/>
                            <w:sz w:val="15"/>
                            <w:szCs w:val="15"/>
                            <w:lang w:val="en-US"/>
                          </w:rPr>
                          <w:t xml:space="preserve"> </w:t>
                        </w:r>
                        <w:r>
                          <w:rPr>
                            <w:w w:val="105"/>
                            <w:sz w:val="15"/>
                            <w:szCs w:val="15"/>
                            <w:lang w:val="en-US"/>
                          </w:rPr>
                          <w:t>is</w:t>
                        </w:r>
                      </w:p>
                      <w:p w:rsidR="00525258" w:rsidRDefault="00525258" w:rsidP="00F738C5">
                        <w:pPr>
                          <w:widowControl w:val="0"/>
                          <w:ind w:right="15"/>
                          <w:jc w:val="right"/>
                          <w:rPr>
                            <w:sz w:val="20"/>
                            <w:szCs w:val="20"/>
                            <w:lang w:val="en-US"/>
                          </w:rPr>
                        </w:pPr>
                        <w:r>
                          <w:rPr>
                            <w:spacing w:val="-1"/>
                            <w:w w:val="105"/>
                            <w:sz w:val="15"/>
                            <w:szCs w:val="15"/>
                            <w:lang w:val="en-US"/>
                          </w:rPr>
                          <w:t>encouraged</w:t>
                        </w:r>
                        <w:r>
                          <w:rPr>
                            <w:spacing w:val="-2"/>
                            <w:w w:val="105"/>
                            <w:sz w:val="15"/>
                            <w:szCs w:val="15"/>
                            <w:lang w:val="en-US"/>
                          </w:rPr>
                          <w:t>,</w:t>
                        </w:r>
                        <w:r>
                          <w:rPr>
                            <w:spacing w:val="5"/>
                            <w:w w:val="105"/>
                            <w:sz w:val="15"/>
                            <w:szCs w:val="15"/>
                            <w:lang w:val="en-US"/>
                          </w:rPr>
                          <w:t xml:space="preserve"> </w:t>
                        </w:r>
                        <w:r>
                          <w:rPr>
                            <w:w w:val="105"/>
                            <w:sz w:val="15"/>
                            <w:szCs w:val="15"/>
                            <w:lang w:val="en-US"/>
                          </w:rPr>
                          <w:t>whilst</w:t>
                        </w:r>
                        <w:r>
                          <w:rPr>
                            <w:spacing w:val="5"/>
                            <w:w w:val="105"/>
                            <w:sz w:val="15"/>
                            <w:szCs w:val="15"/>
                            <w:lang w:val="en-US"/>
                          </w:rPr>
                          <w:t xml:space="preserve"> </w:t>
                        </w:r>
                        <w:r>
                          <w:rPr>
                            <w:spacing w:val="-1"/>
                            <w:w w:val="105"/>
                            <w:sz w:val="15"/>
                            <w:szCs w:val="15"/>
                            <w:lang w:val="en-US"/>
                          </w:rPr>
                          <w:t>we</w:t>
                        </w:r>
                        <w:r>
                          <w:rPr>
                            <w:spacing w:val="5"/>
                            <w:w w:val="105"/>
                            <w:sz w:val="15"/>
                            <w:szCs w:val="15"/>
                            <w:lang w:val="en-US"/>
                          </w:rPr>
                          <w:t xml:space="preserve"> </w:t>
                        </w:r>
                        <w:r>
                          <w:rPr>
                            <w:spacing w:val="-1"/>
                            <w:w w:val="105"/>
                            <w:sz w:val="15"/>
                            <w:szCs w:val="15"/>
                            <w:lang w:val="en-US"/>
                          </w:rPr>
                          <w:t>consider</w:t>
                        </w:r>
                        <w:r>
                          <w:rPr>
                            <w:spacing w:val="29"/>
                            <w:w w:val="106"/>
                            <w:sz w:val="15"/>
                            <w:szCs w:val="15"/>
                            <w:lang w:val="en-US"/>
                          </w:rPr>
                          <w:t xml:space="preserve"> </w:t>
                        </w:r>
                        <w:r>
                          <w:rPr>
                            <w:w w:val="105"/>
                            <w:sz w:val="15"/>
                            <w:szCs w:val="15"/>
                            <w:lang w:val="en-US"/>
                          </w:rPr>
                          <w:t>and</w:t>
                        </w:r>
                        <w:r>
                          <w:rPr>
                            <w:spacing w:val="-2"/>
                            <w:w w:val="105"/>
                            <w:sz w:val="15"/>
                            <w:szCs w:val="15"/>
                            <w:lang w:val="en-US"/>
                          </w:rPr>
                          <w:t xml:space="preserve"> </w:t>
                        </w:r>
                        <w:r>
                          <w:rPr>
                            <w:spacing w:val="-1"/>
                            <w:w w:val="105"/>
                            <w:sz w:val="15"/>
                            <w:szCs w:val="15"/>
                            <w:lang w:val="en-US"/>
                          </w:rPr>
                          <w:t>celebra</w:t>
                        </w:r>
                        <w:r>
                          <w:rPr>
                            <w:spacing w:val="-2"/>
                            <w:w w:val="105"/>
                            <w:sz w:val="15"/>
                            <w:szCs w:val="15"/>
                            <w:lang w:val="en-US"/>
                          </w:rPr>
                          <w:t>t</w:t>
                        </w:r>
                        <w:r>
                          <w:rPr>
                            <w:spacing w:val="-1"/>
                            <w:w w:val="105"/>
                            <w:sz w:val="15"/>
                            <w:szCs w:val="15"/>
                            <w:lang w:val="en-US"/>
                          </w:rPr>
                          <w:t>e</w:t>
                        </w:r>
                        <w:r>
                          <w:rPr>
                            <w:spacing w:val="-2"/>
                            <w:w w:val="105"/>
                            <w:sz w:val="15"/>
                            <w:szCs w:val="15"/>
                            <w:lang w:val="en-US"/>
                          </w:rPr>
                          <w:t xml:space="preserve"> </w:t>
                        </w:r>
                        <w:r>
                          <w:rPr>
                            <w:w w:val="105"/>
                            <w:sz w:val="15"/>
                            <w:szCs w:val="15"/>
                            <w:lang w:val="en-US"/>
                          </w:rPr>
                          <w:t>the</w:t>
                        </w:r>
                        <w:r>
                          <w:rPr>
                            <w:spacing w:val="-1"/>
                            <w:w w:val="105"/>
                            <w:sz w:val="15"/>
                            <w:szCs w:val="15"/>
                            <w:lang w:val="en-US"/>
                          </w:rPr>
                          <w:t xml:space="preserve"> past</w:t>
                        </w:r>
                        <w:r>
                          <w:rPr>
                            <w:spacing w:val="-2"/>
                            <w:w w:val="105"/>
                            <w:sz w:val="15"/>
                            <w:szCs w:val="15"/>
                            <w:lang w:val="en-US"/>
                          </w:rPr>
                          <w:t>.</w:t>
                        </w:r>
                        <w:r>
                          <w:rPr>
                            <w:szCs w:val="22"/>
                            <w:lang w:val="en-US"/>
                          </w:rPr>
                          <w:t xml:space="preserve"> </w:t>
                        </w:r>
                      </w:p>
                    </w:txbxContent>
                  </v:textbox>
                </v:shape>
                <v:shape id="Text Box 51" o:spid="_x0000_s1046" type="#_x0000_t202" style="position:absolute;left:11142;top:10789;width:150;height: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QbRMUA&#10;AADcAAAADwAAAGRycy9kb3ducmV2LnhtbESPQU/DMAyF70j8h8hI3FjKJg3ULZvQpEnsBNs4cDSN&#10;lxQap2tCW/79fJjEzdZ7fu/zcj2GRvXUpTqygcdJAYq4irZmZ+DjuH14BpUyssUmMhn4owTr1e3N&#10;EksbB95Tf8hOSQinEg34nNtS61R5CpgmsSUW7RS7gFnWzmnb4SDhodHTopjrgDVLg8eWNp6qn8Nv&#10;MKDf+yeP9u3zPLNbN22Pw/fXzhlzfze+LEBlGvO/+Xr9agW/EHx5Rib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BtExQAAANwAAAAPAAAAAAAAAAAAAAAAAJgCAABkcnMv&#10;ZG93bnJldi54bWxQSwUGAAAAAAQABAD1AAAAigMAAAAA&#10;" filled="f" stroked="f" insetpen="t">
                  <v:textbox>
                    <w:txbxContent>
                      <w:p w:rsidR="00525258" w:rsidRDefault="00525258" w:rsidP="00F738C5">
                        <w:pPr>
                          <w:widowControl w:val="0"/>
                          <w:rPr>
                            <w:color w:val="FCB216"/>
                            <w:spacing w:val="15"/>
                            <w:w w:val="65"/>
                            <w:sz w:val="32"/>
                            <w:szCs w:val="32"/>
                            <w:lang w:val="en-US"/>
                          </w:rPr>
                        </w:pPr>
                        <w:r>
                          <w:rPr>
                            <w:color w:val="FCB216"/>
                            <w:spacing w:val="15"/>
                            <w:w w:val="65"/>
                            <w:sz w:val="32"/>
                            <w:szCs w:val="32"/>
                            <w:lang w:val="en-US"/>
                          </w:rPr>
                          <w:t>Sharp Funding</w:t>
                        </w:r>
                      </w:p>
                      <w:p w:rsidR="00525258" w:rsidRDefault="00525258" w:rsidP="00F738C5">
                        <w:pPr>
                          <w:widowControl w:val="0"/>
                          <w:rPr>
                            <w:color w:val="000000"/>
                            <w:sz w:val="20"/>
                            <w:szCs w:val="20"/>
                            <w:lang w:val="en-US"/>
                          </w:rPr>
                        </w:pPr>
                        <w:r>
                          <w:rPr>
                            <w:w w:val="105"/>
                            <w:sz w:val="15"/>
                            <w:szCs w:val="15"/>
                            <w:lang w:val="en-US"/>
                          </w:rPr>
                          <w:t>short</w:t>
                        </w:r>
                        <w:r>
                          <w:rPr>
                            <w:spacing w:val="4"/>
                            <w:w w:val="105"/>
                            <w:sz w:val="15"/>
                            <w:szCs w:val="15"/>
                            <w:lang w:val="en-US"/>
                          </w:rPr>
                          <w:t xml:space="preserve"> </w:t>
                        </w:r>
                        <w:r>
                          <w:rPr>
                            <w:w w:val="105"/>
                            <w:sz w:val="15"/>
                            <w:szCs w:val="15"/>
                            <w:lang w:val="en-US"/>
                          </w:rPr>
                          <w:t>and</w:t>
                        </w:r>
                        <w:r>
                          <w:rPr>
                            <w:spacing w:val="4"/>
                            <w:w w:val="105"/>
                            <w:sz w:val="15"/>
                            <w:szCs w:val="15"/>
                            <w:lang w:val="en-US"/>
                          </w:rPr>
                          <w:t xml:space="preserve"> </w:t>
                        </w:r>
                        <w:r>
                          <w:rPr>
                            <w:w w:val="105"/>
                            <w:sz w:val="15"/>
                            <w:szCs w:val="15"/>
                            <w:lang w:val="en-US"/>
                          </w:rPr>
                          <w:t>long</w:t>
                        </w:r>
                        <w:r>
                          <w:rPr>
                            <w:spacing w:val="4"/>
                            <w:w w:val="105"/>
                            <w:sz w:val="15"/>
                            <w:szCs w:val="15"/>
                            <w:lang w:val="en-US"/>
                          </w:rPr>
                          <w:t xml:space="preserve"> </w:t>
                        </w:r>
                        <w:r>
                          <w:rPr>
                            <w:spacing w:val="-2"/>
                            <w:w w:val="105"/>
                            <w:sz w:val="15"/>
                            <w:szCs w:val="15"/>
                            <w:lang w:val="en-US"/>
                          </w:rPr>
                          <w:t>ter</w:t>
                        </w:r>
                        <w:r>
                          <w:rPr>
                            <w:spacing w:val="-1"/>
                            <w:w w:val="105"/>
                            <w:sz w:val="15"/>
                            <w:szCs w:val="15"/>
                            <w:lang w:val="en-US"/>
                          </w:rPr>
                          <w:t>m</w:t>
                        </w:r>
                        <w:r>
                          <w:rPr>
                            <w:spacing w:val="4"/>
                            <w:w w:val="105"/>
                            <w:sz w:val="15"/>
                            <w:szCs w:val="15"/>
                            <w:lang w:val="en-US"/>
                          </w:rPr>
                          <w:t xml:space="preserve"> </w:t>
                        </w:r>
                        <w:r>
                          <w:rPr>
                            <w:w w:val="105"/>
                            <w:sz w:val="15"/>
                            <w:szCs w:val="15"/>
                            <w:lang w:val="en-US"/>
                          </w:rPr>
                          <w:t>financial</w:t>
                        </w:r>
                        <w:r>
                          <w:rPr>
                            <w:spacing w:val="26"/>
                            <w:w w:val="106"/>
                            <w:sz w:val="15"/>
                            <w:szCs w:val="15"/>
                            <w:lang w:val="en-US"/>
                          </w:rPr>
                          <w:t xml:space="preserve"> </w:t>
                        </w:r>
                        <w:r>
                          <w:rPr>
                            <w:spacing w:val="-1"/>
                            <w:w w:val="105"/>
                            <w:sz w:val="15"/>
                            <w:szCs w:val="15"/>
                            <w:lang w:val="en-US"/>
                          </w:rPr>
                          <w:t>implications</w:t>
                        </w:r>
                        <w:r>
                          <w:rPr>
                            <w:spacing w:val="4"/>
                            <w:w w:val="105"/>
                            <w:sz w:val="15"/>
                            <w:szCs w:val="15"/>
                            <w:lang w:val="en-US"/>
                          </w:rPr>
                          <w:t xml:space="preserve"> </w:t>
                        </w:r>
                        <w:r>
                          <w:rPr>
                            <w:w w:val="105"/>
                            <w:sz w:val="15"/>
                            <w:szCs w:val="15"/>
                            <w:lang w:val="en-US"/>
                          </w:rPr>
                          <w:t>will</w:t>
                        </w:r>
                        <w:r>
                          <w:rPr>
                            <w:spacing w:val="5"/>
                            <w:w w:val="105"/>
                            <w:sz w:val="15"/>
                            <w:szCs w:val="15"/>
                            <w:lang w:val="en-US"/>
                          </w:rPr>
                          <w:t xml:space="preserve"> </w:t>
                        </w:r>
                        <w:r>
                          <w:rPr>
                            <w:w w:val="105"/>
                            <w:sz w:val="15"/>
                            <w:szCs w:val="15"/>
                            <w:lang w:val="en-US"/>
                          </w:rPr>
                          <w:t>be</w:t>
                        </w:r>
                        <w:r>
                          <w:rPr>
                            <w:spacing w:val="5"/>
                            <w:w w:val="105"/>
                            <w:sz w:val="15"/>
                            <w:szCs w:val="15"/>
                            <w:lang w:val="en-US"/>
                          </w:rPr>
                          <w:t xml:space="preserve"> </w:t>
                        </w:r>
                        <w:r>
                          <w:rPr>
                            <w:spacing w:val="-1"/>
                            <w:w w:val="105"/>
                            <w:sz w:val="15"/>
                            <w:szCs w:val="15"/>
                            <w:lang w:val="en-US"/>
                          </w:rPr>
                          <w:t>considered</w:t>
                        </w:r>
                        <w:r>
                          <w:rPr>
                            <w:spacing w:val="-2"/>
                            <w:w w:val="105"/>
                            <w:sz w:val="15"/>
                            <w:szCs w:val="15"/>
                            <w:lang w:val="en-US"/>
                          </w:rPr>
                          <w:t>,</w:t>
                        </w:r>
                        <w:r>
                          <w:rPr>
                            <w:spacing w:val="35"/>
                            <w:w w:val="85"/>
                            <w:sz w:val="15"/>
                            <w:szCs w:val="15"/>
                            <w:lang w:val="en-US"/>
                          </w:rPr>
                          <w:t xml:space="preserve"> </w:t>
                        </w:r>
                        <w:r>
                          <w:rPr>
                            <w:w w:val="105"/>
                            <w:sz w:val="15"/>
                            <w:szCs w:val="15"/>
                            <w:lang w:val="en-US"/>
                          </w:rPr>
                          <w:t>along</w:t>
                        </w:r>
                        <w:r>
                          <w:rPr>
                            <w:spacing w:val="10"/>
                            <w:w w:val="105"/>
                            <w:sz w:val="15"/>
                            <w:szCs w:val="15"/>
                            <w:lang w:val="en-US"/>
                          </w:rPr>
                          <w:t xml:space="preserve"> </w:t>
                        </w:r>
                        <w:r>
                          <w:rPr>
                            <w:w w:val="105"/>
                            <w:sz w:val="15"/>
                            <w:szCs w:val="15"/>
                            <w:lang w:val="en-US"/>
                          </w:rPr>
                          <w:t>with</w:t>
                        </w:r>
                        <w:r>
                          <w:rPr>
                            <w:spacing w:val="10"/>
                            <w:w w:val="105"/>
                            <w:sz w:val="15"/>
                            <w:szCs w:val="15"/>
                            <w:lang w:val="en-US"/>
                          </w:rPr>
                          <w:t xml:space="preserve"> </w:t>
                        </w:r>
                        <w:r>
                          <w:rPr>
                            <w:spacing w:val="-1"/>
                            <w:w w:val="105"/>
                            <w:sz w:val="15"/>
                            <w:szCs w:val="15"/>
                            <w:lang w:val="en-US"/>
                          </w:rPr>
                          <w:t>collaborative</w:t>
                        </w:r>
                        <w:r>
                          <w:rPr>
                            <w:spacing w:val="28"/>
                            <w:w w:val="104"/>
                            <w:sz w:val="15"/>
                            <w:szCs w:val="15"/>
                            <w:lang w:val="en-US"/>
                          </w:rPr>
                          <w:t xml:space="preserve"> </w:t>
                        </w:r>
                        <w:r>
                          <w:rPr>
                            <w:spacing w:val="-1"/>
                            <w:w w:val="105"/>
                            <w:sz w:val="15"/>
                            <w:szCs w:val="15"/>
                            <w:lang w:val="en-US"/>
                          </w:rPr>
                          <w:t>ownership</w:t>
                        </w:r>
                        <w:r>
                          <w:rPr>
                            <w:spacing w:val="6"/>
                            <w:w w:val="105"/>
                            <w:sz w:val="15"/>
                            <w:szCs w:val="15"/>
                            <w:lang w:val="en-US"/>
                          </w:rPr>
                          <w:t xml:space="preserve"> </w:t>
                        </w:r>
                        <w:r>
                          <w:rPr>
                            <w:spacing w:val="-1"/>
                            <w:w w:val="105"/>
                            <w:sz w:val="15"/>
                            <w:szCs w:val="15"/>
                            <w:lang w:val="en-US"/>
                          </w:rPr>
                          <w:t>options</w:t>
                        </w:r>
                        <w:r>
                          <w:rPr>
                            <w:sz w:val="24"/>
                          </w:rPr>
                          <w:t xml:space="preserve"> </w:t>
                        </w:r>
                      </w:p>
                    </w:txbxContent>
                  </v:textbox>
                </v:shape>
                <v:shape id="Text Box 52" o:spid="_x0000_s1047" type="#_x0000_t202" style="position:absolute;left:11115;top:10911;width:163;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i+38IA&#10;AADcAAAADwAAAGRycy9kb3ducmV2LnhtbERPyWrDMBC9F/oPYgq51XISSIsbJZRCIDllPfQ4taaS&#10;W2vkWort/H0UKOQ2j7fOfDm4WnTUhsqzgnGWgyAuva7YKDgdV8+vIEJE1lh7JgUXCrBcPD7MsdC+&#10;5z11h2hECuFQoAIbY1NIGUpLDkPmG+LEffvWYUywNVK32KdwV8tJns+kw4pTg8WGPiyVv4ezUyB3&#10;3YtFvf38m+qVmTTH/udrY5QaPQ3vbyAiDfEu/nevdZqfj+H2TLpAL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6L7fwgAAANwAAAAPAAAAAAAAAAAAAAAAAJgCAABkcnMvZG93&#10;bnJldi54bWxQSwUGAAAAAAQABAD1AAAAhwMAAAAA&#10;" filled="f" stroked="f" insetpen="t">
                  <v:textbox>
                    <w:txbxContent>
                      <w:p w:rsidR="00525258" w:rsidRDefault="00525258" w:rsidP="00F738C5">
                        <w:pPr>
                          <w:widowControl w:val="0"/>
                          <w:rPr>
                            <w:color w:val="FCB216"/>
                            <w:spacing w:val="15"/>
                            <w:sz w:val="32"/>
                            <w:szCs w:val="32"/>
                            <w:lang w:val="en-US"/>
                          </w:rPr>
                        </w:pPr>
                        <w:r>
                          <w:rPr>
                            <w:color w:val="FCB216"/>
                            <w:spacing w:val="17"/>
                            <w:w w:val="65"/>
                            <w:sz w:val="32"/>
                            <w:szCs w:val="32"/>
                            <w:lang w:val="en-US"/>
                          </w:rPr>
                          <w:t>Ana</w:t>
                        </w:r>
                        <w:r>
                          <w:rPr>
                            <w:color w:val="FCB216"/>
                            <w:spacing w:val="9"/>
                            <w:w w:val="65"/>
                            <w:sz w:val="32"/>
                            <w:szCs w:val="32"/>
                            <w:lang w:val="en-US"/>
                          </w:rPr>
                          <w:t>l</w:t>
                        </w:r>
                        <w:r>
                          <w:rPr>
                            <w:color w:val="FCB216"/>
                            <w:spacing w:val="16"/>
                            <w:w w:val="65"/>
                            <w:sz w:val="32"/>
                            <w:szCs w:val="32"/>
                            <w:lang w:val="en-US"/>
                          </w:rPr>
                          <w:t>ysis-b</w:t>
                        </w:r>
                        <w:r>
                          <w:rPr>
                            <w:color w:val="FCB216"/>
                            <w:spacing w:val="17"/>
                            <w:w w:val="65"/>
                            <w:sz w:val="32"/>
                            <w:szCs w:val="32"/>
                            <w:lang w:val="en-US"/>
                          </w:rPr>
                          <w:t>ased</w:t>
                        </w:r>
                      </w:p>
                      <w:p w:rsidR="00525258" w:rsidRDefault="00525258" w:rsidP="00F738C5">
                        <w:pPr>
                          <w:widowControl w:val="0"/>
                          <w:rPr>
                            <w:color w:val="000000"/>
                            <w:sz w:val="20"/>
                            <w:szCs w:val="20"/>
                            <w:lang w:val="en-US"/>
                          </w:rPr>
                        </w:pPr>
                        <w:r>
                          <w:rPr>
                            <w:w w:val="105"/>
                            <w:sz w:val="15"/>
                            <w:szCs w:val="15"/>
                            <w:lang w:val="en-US"/>
                          </w:rPr>
                          <w:t>objective</w:t>
                        </w:r>
                        <w:r>
                          <w:rPr>
                            <w:spacing w:val="12"/>
                            <w:w w:val="105"/>
                            <w:sz w:val="15"/>
                            <w:szCs w:val="15"/>
                            <w:lang w:val="en-US"/>
                          </w:rPr>
                          <w:t xml:space="preserve"> </w:t>
                        </w:r>
                        <w:r>
                          <w:rPr>
                            <w:w w:val="105"/>
                            <w:sz w:val="15"/>
                            <w:szCs w:val="15"/>
                            <w:lang w:val="en-US"/>
                          </w:rPr>
                          <w:t>and</w:t>
                        </w:r>
                        <w:r>
                          <w:rPr>
                            <w:spacing w:val="13"/>
                            <w:w w:val="105"/>
                            <w:sz w:val="15"/>
                            <w:szCs w:val="15"/>
                            <w:lang w:val="en-US"/>
                          </w:rPr>
                          <w:t xml:space="preserve"> </w:t>
                        </w:r>
                        <w:r>
                          <w:rPr>
                            <w:w w:val="105"/>
                            <w:sz w:val="15"/>
                            <w:szCs w:val="15"/>
                            <w:lang w:val="en-US"/>
                          </w:rPr>
                          <w:t>evidence-based</w:t>
                        </w:r>
                        <w:r>
                          <w:rPr>
                            <w:spacing w:val="23"/>
                            <w:w w:val="107"/>
                            <w:sz w:val="15"/>
                            <w:szCs w:val="15"/>
                            <w:lang w:val="en-US"/>
                          </w:rPr>
                          <w:t xml:space="preserve"> </w:t>
                        </w:r>
                        <w:r>
                          <w:rPr>
                            <w:spacing w:val="-1"/>
                            <w:w w:val="105"/>
                            <w:sz w:val="15"/>
                            <w:szCs w:val="15"/>
                            <w:lang w:val="en-US"/>
                          </w:rPr>
                          <w:t>data</w:t>
                        </w:r>
                        <w:r>
                          <w:rPr>
                            <w:spacing w:val="5"/>
                            <w:w w:val="105"/>
                            <w:sz w:val="15"/>
                            <w:szCs w:val="15"/>
                            <w:lang w:val="en-US"/>
                          </w:rPr>
                          <w:t xml:space="preserve"> </w:t>
                        </w:r>
                        <w:r>
                          <w:rPr>
                            <w:w w:val="105"/>
                            <w:sz w:val="15"/>
                            <w:szCs w:val="15"/>
                            <w:lang w:val="en-US"/>
                          </w:rPr>
                          <w:t>and</w:t>
                        </w:r>
                        <w:r>
                          <w:rPr>
                            <w:spacing w:val="6"/>
                            <w:w w:val="105"/>
                            <w:sz w:val="15"/>
                            <w:szCs w:val="15"/>
                            <w:lang w:val="en-US"/>
                          </w:rPr>
                          <w:t xml:space="preserve"> </w:t>
                        </w:r>
                        <w:r>
                          <w:rPr>
                            <w:spacing w:val="-1"/>
                            <w:w w:val="105"/>
                            <w:sz w:val="15"/>
                            <w:szCs w:val="15"/>
                            <w:lang w:val="en-US"/>
                          </w:rPr>
                          <w:t>insights</w:t>
                        </w:r>
                        <w:r>
                          <w:rPr>
                            <w:spacing w:val="5"/>
                            <w:w w:val="105"/>
                            <w:sz w:val="15"/>
                            <w:szCs w:val="15"/>
                            <w:lang w:val="en-US"/>
                          </w:rPr>
                          <w:t xml:space="preserve"> </w:t>
                        </w:r>
                        <w:r>
                          <w:rPr>
                            <w:w w:val="105"/>
                            <w:sz w:val="15"/>
                            <w:szCs w:val="15"/>
                            <w:lang w:val="en-US"/>
                          </w:rPr>
                          <w:t>must</w:t>
                        </w:r>
                        <w:r>
                          <w:rPr>
                            <w:spacing w:val="6"/>
                            <w:w w:val="105"/>
                            <w:sz w:val="15"/>
                            <w:szCs w:val="15"/>
                            <w:lang w:val="en-US"/>
                          </w:rPr>
                          <w:t xml:space="preserve"> </w:t>
                        </w:r>
                        <w:r>
                          <w:rPr>
                            <w:w w:val="105"/>
                            <w:sz w:val="15"/>
                            <w:szCs w:val="15"/>
                            <w:lang w:val="en-US"/>
                          </w:rPr>
                          <w:t>support</w:t>
                        </w:r>
                        <w:r>
                          <w:rPr>
                            <w:spacing w:val="26"/>
                            <w:w w:val="102"/>
                            <w:sz w:val="15"/>
                            <w:szCs w:val="15"/>
                            <w:lang w:val="en-US"/>
                          </w:rPr>
                          <w:t xml:space="preserve"> </w:t>
                        </w:r>
                        <w:r>
                          <w:rPr>
                            <w:w w:val="105"/>
                            <w:sz w:val="15"/>
                            <w:szCs w:val="15"/>
                            <w:lang w:val="en-US"/>
                          </w:rPr>
                          <w:t>decision</w:t>
                        </w:r>
                        <w:r>
                          <w:rPr>
                            <w:spacing w:val="17"/>
                            <w:w w:val="105"/>
                            <w:sz w:val="15"/>
                            <w:szCs w:val="15"/>
                            <w:lang w:val="en-US"/>
                          </w:rPr>
                          <w:t xml:space="preserve"> </w:t>
                        </w:r>
                        <w:r>
                          <w:rPr>
                            <w:spacing w:val="-1"/>
                            <w:w w:val="105"/>
                            <w:sz w:val="15"/>
                            <w:szCs w:val="15"/>
                            <w:lang w:val="en-US"/>
                          </w:rPr>
                          <w:t>making</w:t>
                        </w:r>
                        <w:r>
                          <w:rPr>
                            <w:szCs w:val="22"/>
                            <w:lang w:val="en-US"/>
                          </w:rPr>
                          <w:t xml:space="preserve"> </w:t>
                        </w:r>
                      </w:p>
                    </w:txbxContent>
                  </v:textbox>
                </v:shape>
                <v:shape id="Text Box 53" o:spid="_x0000_s1048" type="#_x0000_t202" style="position:absolute;left:10899;top:10754;width:177;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ogqMIA&#10;AADcAAAADwAAAGRycy9kb3ducmV2LnhtbERPS2sCMRC+F/wPYYTeatYtWFmNIoLQnlofhx6nmzHZ&#10;djNZN+nu9t8boeBtPr7nLNeDq0VHbag8K5hOMhDEpdcVGwWn4+5pDiJEZI21Z1LwRwHWq9HDEgvt&#10;e95Td4hGpBAOBSqwMTaFlKG05DBMfEOcuLNvHcYEWyN1i30Kd7XMs2wmHVacGiw2tLVU/hx+nQL5&#10;0b1Y1O+fl2e9M3lz7L+/3oxSj+NhswARaYh38b/7Vaf5WQ63Z9IFc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OiCowgAAANwAAAAPAAAAAAAAAAAAAAAAAJgCAABkcnMvZG93&#10;bnJldi54bWxQSwUGAAAAAAQABAD1AAAAhwMAAAAA&#10;" filled="f" stroked="f" insetpen="t">
                  <v:textbox>
                    <w:txbxContent>
                      <w:p w:rsidR="00525258" w:rsidRDefault="00525258" w:rsidP="00F738C5">
                        <w:pPr>
                          <w:widowControl w:val="0"/>
                          <w:spacing w:line="326" w:lineRule="exact"/>
                          <w:ind w:left="157" w:firstLine="154"/>
                          <w:rPr>
                            <w:sz w:val="29"/>
                            <w:szCs w:val="29"/>
                            <w:lang w:val="en-US"/>
                          </w:rPr>
                        </w:pPr>
                        <w:r>
                          <w:rPr>
                            <w:spacing w:val="13"/>
                            <w:w w:val="70"/>
                            <w:sz w:val="29"/>
                            <w:szCs w:val="29"/>
                            <w:lang w:val="en-US"/>
                          </w:rPr>
                          <w:t>The</w:t>
                        </w:r>
                        <w:r>
                          <w:rPr>
                            <w:spacing w:val="-27"/>
                            <w:w w:val="70"/>
                            <w:sz w:val="29"/>
                            <w:szCs w:val="29"/>
                            <w:lang w:val="en-US"/>
                          </w:rPr>
                          <w:t xml:space="preserve"> </w:t>
                        </w:r>
                        <w:r>
                          <w:rPr>
                            <w:spacing w:val="13"/>
                            <w:w w:val="70"/>
                            <w:sz w:val="29"/>
                            <w:szCs w:val="29"/>
                            <w:lang w:val="en-US"/>
                          </w:rPr>
                          <w:t>Shire</w:t>
                        </w:r>
                        <w:r>
                          <w:rPr>
                            <w:spacing w:val="-27"/>
                            <w:w w:val="70"/>
                            <w:sz w:val="29"/>
                            <w:szCs w:val="29"/>
                            <w:lang w:val="en-US"/>
                          </w:rPr>
                          <w:t xml:space="preserve"> </w:t>
                        </w:r>
                        <w:r>
                          <w:rPr>
                            <w:spacing w:val="7"/>
                            <w:w w:val="70"/>
                            <w:sz w:val="29"/>
                            <w:szCs w:val="29"/>
                            <w:lang w:val="en-US"/>
                          </w:rPr>
                          <w:t>of</w:t>
                        </w:r>
                        <w:r>
                          <w:rPr>
                            <w:spacing w:val="-27"/>
                            <w:w w:val="70"/>
                            <w:sz w:val="29"/>
                            <w:szCs w:val="29"/>
                            <w:lang w:val="en-US"/>
                          </w:rPr>
                          <w:t xml:space="preserve"> </w:t>
                        </w:r>
                        <w:r>
                          <w:rPr>
                            <w:spacing w:val="18"/>
                            <w:w w:val="70"/>
                            <w:sz w:val="29"/>
                            <w:szCs w:val="29"/>
                            <w:lang w:val="en-US"/>
                          </w:rPr>
                          <w:t>K</w:t>
                        </w:r>
                        <w:r>
                          <w:rPr>
                            <w:spacing w:val="17"/>
                            <w:w w:val="70"/>
                            <w:sz w:val="29"/>
                            <w:szCs w:val="29"/>
                            <w:lang w:val="en-US"/>
                          </w:rPr>
                          <w:t>o</w:t>
                        </w:r>
                        <w:r>
                          <w:rPr>
                            <w:spacing w:val="16"/>
                            <w:w w:val="70"/>
                            <w:sz w:val="29"/>
                            <w:szCs w:val="29"/>
                            <w:lang w:val="en-US"/>
                          </w:rPr>
                          <w:t>jonup</w:t>
                        </w:r>
                        <w:r>
                          <w:rPr>
                            <w:spacing w:val="45"/>
                            <w:w w:val="66"/>
                            <w:sz w:val="29"/>
                            <w:szCs w:val="29"/>
                            <w:lang w:val="en-US"/>
                          </w:rPr>
                          <w:t xml:space="preserve"> </w:t>
                        </w:r>
                        <w:r>
                          <w:rPr>
                            <w:spacing w:val="14"/>
                            <w:w w:val="65"/>
                            <w:sz w:val="29"/>
                            <w:szCs w:val="29"/>
                            <w:lang w:val="en-US"/>
                          </w:rPr>
                          <w:t>Decision</w:t>
                        </w:r>
                        <w:r>
                          <w:rPr>
                            <w:spacing w:val="6"/>
                            <w:w w:val="65"/>
                            <w:sz w:val="29"/>
                            <w:szCs w:val="29"/>
                            <w:lang w:val="en-US"/>
                          </w:rPr>
                          <w:t xml:space="preserve"> </w:t>
                        </w:r>
                        <w:r>
                          <w:rPr>
                            <w:spacing w:val="13"/>
                            <w:w w:val="65"/>
                            <w:sz w:val="29"/>
                            <w:szCs w:val="29"/>
                            <w:lang w:val="en-US"/>
                          </w:rPr>
                          <w:t>Making</w:t>
                        </w:r>
                        <w:r>
                          <w:rPr>
                            <w:spacing w:val="6"/>
                            <w:w w:val="65"/>
                            <w:sz w:val="29"/>
                            <w:szCs w:val="29"/>
                            <w:lang w:val="en-US"/>
                          </w:rPr>
                          <w:t xml:space="preserve"> </w:t>
                        </w:r>
                        <w:r>
                          <w:rPr>
                            <w:spacing w:val="17"/>
                            <w:w w:val="65"/>
                            <w:sz w:val="29"/>
                            <w:szCs w:val="29"/>
                            <w:lang w:val="en-US"/>
                          </w:rPr>
                          <w:t>Guiding</w:t>
                        </w:r>
                      </w:p>
                      <w:p w:rsidR="00525258" w:rsidRDefault="00525258" w:rsidP="00F738C5">
                        <w:pPr>
                          <w:widowControl w:val="0"/>
                          <w:spacing w:line="320" w:lineRule="exact"/>
                          <w:ind w:left="157"/>
                          <w:jc w:val="center"/>
                          <w:rPr>
                            <w:sz w:val="29"/>
                            <w:szCs w:val="29"/>
                            <w:lang w:val="en-US"/>
                          </w:rPr>
                        </w:pPr>
                        <w:r>
                          <w:rPr>
                            <w:spacing w:val="13"/>
                            <w:w w:val="65"/>
                            <w:sz w:val="29"/>
                            <w:szCs w:val="29"/>
                            <w:lang w:val="en-US"/>
                          </w:rPr>
                          <w:t>Principles</w:t>
                        </w:r>
                        <w:r>
                          <w:rPr>
                            <w:spacing w:val="4"/>
                            <w:w w:val="65"/>
                            <w:sz w:val="29"/>
                            <w:szCs w:val="29"/>
                            <w:lang w:val="en-US"/>
                          </w:rPr>
                          <w:t xml:space="preserve"> </w:t>
                        </w:r>
                        <w:r>
                          <w:rPr>
                            <w:spacing w:val="17"/>
                            <w:w w:val="65"/>
                            <w:sz w:val="29"/>
                            <w:szCs w:val="29"/>
                            <w:lang w:val="en-US"/>
                          </w:rPr>
                          <w:t>(20</w:t>
                        </w:r>
                        <w:r>
                          <w:rPr>
                            <w:spacing w:val="20"/>
                            <w:w w:val="65"/>
                            <w:sz w:val="29"/>
                            <w:szCs w:val="29"/>
                            <w:lang w:val="en-US"/>
                          </w:rPr>
                          <w:t>17)</w:t>
                        </w:r>
                      </w:p>
                      <w:p w:rsidR="00525258" w:rsidRDefault="00525258" w:rsidP="00F738C5">
                        <w:pPr>
                          <w:widowControl w:val="0"/>
                          <w:spacing w:line="264" w:lineRule="auto"/>
                          <w:ind w:left="176" w:right="34" w:hanging="1"/>
                          <w:jc w:val="center"/>
                          <w:rPr>
                            <w:spacing w:val="-1"/>
                            <w:w w:val="105"/>
                            <w:sz w:val="15"/>
                            <w:szCs w:val="15"/>
                            <w:lang w:val="en-US"/>
                          </w:rPr>
                        </w:pPr>
                        <w:r>
                          <w:rPr>
                            <w:spacing w:val="-1"/>
                            <w:w w:val="105"/>
                            <w:sz w:val="15"/>
                            <w:szCs w:val="15"/>
                            <w:lang w:val="en-US"/>
                          </w:rPr>
                          <w:t> </w:t>
                        </w:r>
                      </w:p>
                      <w:p w:rsidR="00525258" w:rsidRDefault="00525258" w:rsidP="00F738C5">
                        <w:pPr>
                          <w:widowControl w:val="0"/>
                          <w:spacing w:line="264" w:lineRule="auto"/>
                          <w:ind w:left="176" w:right="34" w:hanging="1"/>
                          <w:jc w:val="center"/>
                          <w:rPr>
                            <w:sz w:val="15"/>
                            <w:szCs w:val="15"/>
                            <w:lang w:val="en-US"/>
                          </w:rPr>
                        </w:pPr>
                        <w:r>
                          <w:rPr>
                            <w:spacing w:val="-1"/>
                            <w:w w:val="105"/>
                            <w:sz w:val="15"/>
                            <w:szCs w:val="15"/>
                            <w:lang w:val="en-US"/>
                          </w:rPr>
                          <w:t>Community</w:t>
                        </w:r>
                        <w:r>
                          <w:rPr>
                            <w:spacing w:val="7"/>
                            <w:w w:val="105"/>
                            <w:sz w:val="15"/>
                            <w:szCs w:val="15"/>
                            <w:lang w:val="en-US"/>
                          </w:rPr>
                          <w:t xml:space="preserve"> </w:t>
                        </w:r>
                        <w:r>
                          <w:rPr>
                            <w:w w:val="105"/>
                            <w:sz w:val="15"/>
                            <w:szCs w:val="15"/>
                            <w:lang w:val="en-US"/>
                          </w:rPr>
                          <w:t>members</w:t>
                        </w:r>
                        <w:r>
                          <w:rPr>
                            <w:spacing w:val="7"/>
                            <w:w w:val="105"/>
                            <w:sz w:val="15"/>
                            <w:szCs w:val="15"/>
                            <w:lang w:val="en-US"/>
                          </w:rPr>
                          <w:t xml:space="preserve"> </w:t>
                        </w:r>
                        <w:r>
                          <w:rPr>
                            <w:spacing w:val="-2"/>
                            <w:w w:val="105"/>
                            <w:sz w:val="15"/>
                            <w:szCs w:val="15"/>
                            <w:lang w:val="en-US"/>
                          </w:rPr>
                          <w:t>ar</w:t>
                        </w:r>
                        <w:r>
                          <w:rPr>
                            <w:spacing w:val="-1"/>
                            <w:w w:val="105"/>
                            <w:sz w:val="15"/>
                            <w:szCs w:val="15"/>
                            <w:lang w:val="en-US"/>
                          </w:rPr>
                          <w:t>e</w:t>
                        </w:r>
                        <w:r>
                          <w:rPr>
                            <w:spacing w:val="29"/>
                            <w:w w:val="104"/>
                            <w:sz w:val="15"/>
                            <w:szCs w:val="15"/>
                            <w:lang w:val="en-US"/>
                          </w:rPr>
                          <w:t xml:space="preserve"> </w:t>
                        </w:r>
                        <w:r>
                          <w:rPr>
                            <w:spacing w:val="-1"/>
                            <w:w w:val="105"/>
                            <w:sz w:val="15"/>
                            <w:szCs w:val="15"/>
                            <w:lang w:val="en-US"/>
                          </w:rPr>
                          <w:t>encouraged</w:t>
                        </w:r>
                        <w:r>
                          <w:rPr>
                            <w:spacing w:val="1"/>
                            <w:w w:val="105"/>
                            <w:sz w:val="15"/>
                            <w:szCs w:val="15"/>
                            <w:lang w:val="en-US"/>
                          </w:rPr>
                          <w:t xml:space="preserve"> </w:t>
                        </w:r>
                        <w:r>
                          <w:rPr>
                            <w:spacing w:val="-2"/>
                            <w:w w:val="105"/>
                            <w:sz w:val="15"/>
                            <w:szCs w:val="15"/>
                            <w:lang w:val="en-US"/>
                          </w:rPr>
                          <w:t>t</w:t>
                        </w:r>
                        <w:r>
                          <w:rPr>
                            <w:spacing w:val="-1"/>
                            <w:w w:val="105"/>
                            <w:sz w:val="15"/>
                            <w:szCs w:val="15"/>
                            <w:lang w:val="en-US"/>
                          </w:rPr>
                          <w:t>o</w:t>
                        </w:r>
                        <w:r>
                          <w:rPr>
                            <w:spacing w:val="2"/>
                            <w:w w:val="105"/>
                            <w:sz w:val="15"/>
                            <w:szCs w:val="15"/>
                            <w:lang w:val="en-US"/>
                          </w:rPr>
                          <w:t xml:space="preserve"> </w:t>
                        </w:r>
                        <w:r>
                          <w:rPr>
                            <w:w w:val="105"/>
                            <w:sz w:val="15"/>
                            <w:szCs w:val="15"/>
                            <w:lang w:val="en-US"/>
                          </w:rPr>
                          <w:t>use</w:t>
                        </w:r>
                        <w:r>
                          <w:rPr>
                            <w:spacing w:val="2"/>
                            <w:w w:val="105"/>
                            <w:sz w:val="15"/>
                            <w:szCs w:val="15"/>
                            <w:lang w:val="en-US"/>
                          </w:rPr>
                          <w:t xml:space="preserve"> </w:t>
                        </w:r>
                        <w:r>
                          <w:rPr>
                            <w:w w:val="105"/>
                            <w:sz w:val="15"/>
                            <w:szCs w:val="15"/>
                            <w:lang w:val="en-US"/>
                          </w:rPr>
                          <w:t>the</w:t>
                        </w:r>
                        <w:r>
                          <w:rPr>
                            <w:spacing w:val="2"/>
                            <w:w w:val="105"/>
                            <w:sz w:val="15"/>
                            <w:szCs w:val="15"/>
                            <w:lang w:val="en-US"/>
                          </w:rPr>
                          <w:t xml:space="preserve"> </w:t>
                        </w:r>
                        <w:r>
                          <w:rPr>
                            <w:w w:val="105"/>
                            <w:sz w:val="15"/>
                            <w:szCs w:val="15"/>
                            <w:lang w:val="en-US"/>
                          </w:rPr>
                          <w:t>same</w:t>
                        </w:r>
                        <w:r>
                          <w:rPr>
                            <w:spacing w:val="2"/>
                            <w:w w:val="105"/>
                            <w:sz w:val="15"/>
                            <w:szCs w:val="15"/>
                            <w:lang w:val="en-US"/>
                          </w:rPr>
                          <w:t xml:space="preserve"> </w:t>
                        </w:r>
                        <w:r>
                          <w:rPr>
                            <w:w w:val="105"/>
                            <w:sz w:val="15"/>
                            <w:szCs w:val="15"/>
                            <w:lang w:val="en-US"/>
                          </w:rPr>
                          <w:t>six</w:t>
                        </w:r>
                        <w:r>
                          <w:rPr>
                            <w:spacing w:val="29"/>
                            <w:w w:val="107"/>
                            <w:sz w:val="15"/>
                            <w:szCs w:val="15"/>
                            <w:lang w:val="en-US"/>
                          </w:rPr>
                          <w:t xml:space="preserve"> </w:t>
                        </w:r>
                        <w:r>
                          <w:rPr>
                            <w:w w:val="105"/>
                            <w:sz w:val="15"/>
                            <w:szCs w:val="15"/>
                            <w:lang w:val="en-US"/>
                          </w:rPr>
                          <w:t>guiding</w:t>
                        </w:r>
                        <w:r>
                          <w:rPr>
                            <w:spacing w:val="20"/>
                            <w:w w:val="105"/>
                            <w:sz w:val="15"/>
                            <w:szCs w:val="15"/>
                            <w:lang w:val="en-US"/>
                          </w:rPr>
                          <w:t xml:space="preserve"> </w:t>
                        </w:r>
                        <w:r>
                          <w:rPr>
                            <w:w w:val="105"/>
                            <w:sz w:val="15"/>
                            <w:szCs w:val="15"/>
                            <w:lang w:val="en-US"/>
                          </w:rPr>
                          <w:t>principles</w:t>
                        </w:r>
                        <w:r>
                          <w:rPr>
                            <w:spacing w:val="21"/>
                            <w:w w:val="105"/>
                            <w:sz w:val="15"/>
                            <w:szCs w:val="15"/>
                            <w:lang w:val="en-US"/>
                          </w:rPr>
                          <w:t xml:space="preserve"> </w:t>
                        </w:r>
                        <w:r>
                          <w:rPr>
                            <w:w w:val="105"/>
                            <w:sz w:val="15"/>
                            <w:szCs w:val="15"/>
                            <w:lang w:val="en-US"/>
                          </w:rPr>
                          <w:t>when</w:t>
                        </w:r>
                        <w:r>
                          <w:rPr>
                            <w:spacing w:val="21"/>
                            <w:w w:val="105"/>
                            <w:sz w:val="15"/>
                            <w:szCs w:val="15"/>
                            <w:lang w:val="en-US"/>
                          </w:rPr>
                          <w:t xml:space="preserve"> </w:t>
                        </w:r>
                        <w:r>
                          <w:rPr>
                            <w:w w:val="105"/>
                            <w:sz w:val="15"/>
                            <w:szCs w:val="15"/>
                            <w:lang w:val="en-US"/>
                          </w:rPr>
                          <w:t>making</w:t>
                        </w:r>
                        <w:r>
                          <w:rPr>
                            <w:spacing w:val="22"/>
                            <w:w w:val="113"/>
                            <w:sz w:val="15"/>
                            <w:szCs w:val="15"/>
                            <w:lang w:val="en-US"/>
                          </w:rPr>
                          <w:t xml:space="preserve"> </w:t>
                        </w:r>
                        <w:r>
                          <w:rPr>
                            <w:w w:val="105"/>
                            <w:sz w:val="15"/>
                            <w:szCs w:val="15"/>
                            <w:lang w:val="en-US"/>
                          </w:rPr>
                          <w:t>local</w:t>
                        </w:r>
                        <w:r>
                          <w:rPr>
                            <w:spacing w:val="3"/>
                            <w:w w:val="105"/>
                            <w:sz w:val="15"/>
                            <w:szCs w:val="15"/>
                            <w:lang w:val="en-US"/>
                          </w:rPr>
                          <w:t xml:space="preserve"> </w:t>
                        </w:r>
                        <w:r>
                          <w:rPr>
                            <w:w w:val="105"/>
                            <w:sz w:val="15"/>
                            <w:szCs w:val="15"/>
                            <w:lang w:val="en-US"/>
                          </w:rPr>
                          <w:t>and</w:t>
                        </w:r>
                        <w:r>
                          <w:rPr>
                            <w:spacing w:val="4"/>
                            <w:w w:val="105"/>
                            <w:sz w:val="15"/>
                            <w:szCs w:val="15"/>
                            <w:lang w:val="en-US"/>
                          </w:rPr>
                          <w:t xml:space="preserve"> </w:t>
                        </w:r>
                        <w:r>
                          <w:rPr>
                            <w:w w:val="105"/>
                            <w:sz w:val="15"/>
                            <w:szCs w:val="15"/>
                            <w:lang w:val="en-US"/>
                          </w:rPr>
                          <w:t>working</w:t>
                        </w:r>
                        <w:r>
                          <w:rPr>
                            <w:spacing w:val="4"/>
                            <w:w w:val="105"/>
                            <w:sz w:val="15"/>
                            <w:szCs w:val="15"/>
                            <w:lang w:val="en-US"/>
                          </w:rPr>
                          <w:t xml:space="preserve"> </w:t>
                        </w:r>
                        <w:r>
                          <w:rPr>
                            <w:w w:val="105"/>
                            <w:sz w:val="15"/>
                            <w:szCs w:val="15"/>
                            <w:lang w:val="en-US"/>
                          </w:rPr>
                          <w:t>party</w:t>
                        </w:r>
                        <w:r>
                          <w:rPr>
                            <w:spacing w:val="3"/>
                            <w:w w:val="105"/>
                            <w:sz w:val="15"/>
                            <w:szCs w:val="15"/>
                            <w:lang w:val="en-US"/>
                          </w:rPr>
                          <w:t xml:space="preserve"> </w:t>
                        </w:r>
                        <w:r>
                          <w:rPr>
                            <w:w w:val="105"/>
                            <w:sz w:val="15"/>
                            <w:szCs w:val="15"/>
                            <w:lang w:val="en-US"/>
                          </w:rPr>
                          <w:t>decisions</w:t>
                        </w:r>
                        <w:r>
                          <w:rPr>
                            <w:spacing w:val="4"/>
                            <w:w w:val="105"/>
                            <w:sz w:val="15"/>
                            <w:szCs w:val="15"/>
                            <w:lang w:val="en-US"/>
                          </w:rPr>
                          <w:t xml:space="preserve"> </w:t>
                        </w:r>
                        <w:r>
                          <w:rPr>
                            <w:w w:val="105"/>
                            <w:sz w:val="15"/>
                            <w:szCs w:val="15"/>
                            <w:lang w:val="en-US"/>
                          </w:rPr>
                          <w:t>or</w:t>
                        </w:r>
                        <w:r>
                          <w:rPr>
                            <w:spacing w:val="24"/>
                            <w:w w:val="103"/>
                            <w:sz w:val="15"/>
                            <w:szCs w:val="15"/>
                            <w:lang w:val="en-US"/>
                          </w:rPr>
                          <w:t xml:space="preserve"> </w:t>
                        </w:r>
                        <w:r>
                          <w:rPr>
                            <w:spacing w:val="-2"/>
                            <w:w w:val="105"/>
                            <w:sz w:val="15"/>
                            <w:szCs w:val="15"/>
                            <w:lang w:val="en-US"/>
                          </w:rPr>
                          <w:t>r</w:t>
                        </w:r>
                        <w:r>
                          <w:rPr>
                            <w:spacing w:val="-1"/>
                            <w:w w:val="105"/>
                            <w:sz w:val="15"/>
                            <w:szCs w:val="15"/>
                            <w:lang w:val="en-US"/>
                          </w:rPr>
                          <w:t>ecommendations</w:t>
                        </w:r>
                        <w:r>
                          <w:rPr>
                            <w:spacing w:val="-2"/>
                            <w:w w:val="105"/>
                            <w:sz w:val="15"/>
                            <w:szCs w:val="15"/>
                            <w:lang w:val="en-US"/>
                          </w:rPr>
                          <w:t>.</w:t>
                        </w:r>
                      </w:p>
                    </w:txbxContent>
                  </v:textbox>
                </v:shape>
                <v:shape id="Text Box 54" o:spid="_x0000_s1049" type="#_x0000_t202" style="position:absolute;left:11044;top:10707;width:26;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7dTMIA&#10;AADcAAAADwAAAGRycy9kb3ducmV2LnhtbERPPWvDMBDdC/kP4gpdSiOngaR2I4dQKGTIUsfZL9bF&#10;NrZORlJt999XhUK2e7zP2+1n04uRnG8tK1gtExDEldUt1wrK8+fLGwgfkDX2lknBD3nY54uHHWba&#10;TvxFYxFqEUPYZ6igCWHIpPRVQwb90g7EkbtZZzBE6GqpHU4x3PTyNUk20mDLsaHBgT4aqrri2yhA&#10;NxbpqT/Zkq/by3NXTutjelDq6XE+vIMINIe7+N991HF+soa/Z+IF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zt1MwgAAANwAAAAPAAAAAAAAAAAAAAAAAJgCAABkcnMvZG93&#10;bnJldi54bWxQSwUGAAAAAAQABAD1AAAAhwMAAAAA&#10;" filled="f" fillcolor="#5b9bd5" stroked="f" strokecolor="black [0]" strokeweight="2pt">
                  <v:textbox inset="2.88pt,2.88pt,2.88pt,2.88pt">
                    <w:txbxContent>
                      <w:p w:rsidR="00525258" w:rsidRDefault="00525258" w:rsidP="00F738C5">
                        <w:pPr>
                          <w:widowControl w:val="0"/>
                          <w:rPr>
                            <w:color w:val="FFFFFF"/>
                            <w:sz w:val="48"/>
                            <w:szCs w:val="48"/>
                            <w:lang w:val="en-US"/>
                          </w:rPr>
                        </w:pPr>
                        <w:r>
                          <w:rPr>
                            <w:color w:val="FFFFFF"/>
                            <w:sz w:val="48"/>
                            <w:szCs w:val="48"/>
                            <w:lang w:val="en-US"/>
                          </w:rPr>
                          <w:t>1</w:t>
                        </w:r>
                      </w:p>
                    </w:txbxContent>
                  </v:textbox>
                </v:shape>
                <v:shape id="Text Box 55" o:spid="_x0000_s1050" type="#_x0000_t202" style="position:absolute;left:11089;top:10801;width:27;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dFOMIA&#10;AADcAAAADwAAAGRycy9kb3ducmV2LnhtbERPS2vCQBC+F/wPywheim5si4/oKlIQPHhpjPcxOybB&#10;7GzYXZP033cLhd7m43vOdj+YRnTkfG1ZwXyWgCAurK65VJBfjtMVCB+QNTaWScE3edjvRi9bTLXt&#10;+Yu6LJQihrBPUUEVQptK6YuKDPqZbYkjd7fOYIjQlVI77GO4aeRbkiykwZpjQ4UtfVZUPLKnUYCu&#10;y9bn5mxzvi2vr4+8fz+tD0pNxsNhAyLQEP7Ff+6TjvOTD/h9Jl4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J0U4wgAAANwAAAAPAAAAAAAAAAAAAAAAAJgCAABkcnMvZG93&#10;bnJldi54bWxQSwUGAAAAAAQABAD1AAAAhwMAAAAA&#10;" filled="f" fillcolor="#5b9bd5" stroked="f" strokecolor="black [0]" strokeweight="2pt">
                  <v:textbox inset="2.88pt,2.88pt,2.88pt,2.88pt">
                    <w:txbxContent>
                      <w:p w:rsidR="00525258" w:rsidRDefault="00525258" w:rsidP="00F738C5">
                        <w:pPr>
                          <w:widowControl w:val="0"/>
                          <w:rPr>
                            <w:color w:val="FFFFFF"/>
                            <w:sz w:val="48"/>
                            <w:szCs w:val="48"/>
                            <w:lang w:val="en-US"/>
                          </w:rPr>
                        </w:pPr>
                        <w:r>
                          <w:rPr>
                            <w:color w:val="FFFFFF"/>
                            <w:sz w:val="48"/>
                            <w:szCs w:val="48"/>
                            <w:lang w:val="en-US"/>
                          </w:rPr>
                          <w:t>2</w:t>
                        </w:r>
                      </w:p>
                    </w:txbxContent>
                  </v:textbox>
                </v:shape>
                <v:shape id="Text Box 56" o:spid="_x0000_s1051" type="#_x0000_t202" style="position:absolute;left:11044;top:10908;width:26;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vgo8IA&#10;AADcAAAADwAAAGRycy9kb3ducmV2LnhtbERPS2vCQBC+F/wPywheim5sqY/oKlIQPHhpjPcxOybB&#10;7GzYXZP033cLhd7m43vOdj+YRnTkfG1ZwXyWgCAurK65VJBfjtMVCB+QNTaWScE3edjvRi9bTLXt&#10;+Yu6LJQihrBPUUEVQptK6YuKDPqZbYkjd7fOYIjQlVI77GO4aeRbkiykwZpjQ4UtfVZUPLKnUYCu&#10;y9bn5mxzvi2vr4+8fz+tD0pNxsNhAyLQEP7Ff+6TjvOTD/h9Jl4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a+CjwgAAANwAAAAPAAAAAAAAAAAAAAAAAJgCAABkcnMvZG93&#10;bnJldi54bWxQSwUGAAAAAAQABAD1AAAAhwMAAAAA&#10;" filled="f" fillcolor="#5b9bd5" stroked="f" strokecolor="black [0]" strokeweight="2pt">
                  <v:textbox inset="2.88pt,2.88pt,2.88pt,2.88pt">
                    <w:txbxContent>
                      <w:p w:rsidR="00525258" w:rsidRDefault="00525258" w:rsidP="00F738C5">
                        <w:pPr>
                          <w:widowControl w:val="0"/>
                          <w:rPr>
                            <w:color w:val="FFFFFF"/>
                            <w:sz w:val="48"/>
                            <w:szCs w:val="48"/>
                            <w:lang w:val="en-US"/>
                          </w:rPr>
                        </w:pPr>
                        <w:r>
                          <w:rPr>
                            <w:color w:val="FFFFFF"/>
                            <w:sz w:val="48"/>
                            <w:szCs w:val="48"/>
                            <w:lang w:val="en-US"/>
                          </w:rPr>
                          <w:t>3</w:t>
                        </w:r>
                      </w:p>
                    </w:txbxContent>
                  </v:textbox>
                </v:shape>
                <v:shape id="Text Box 57" o:spid="_x0000_s1052" type="#_x0000_t202" style="position:absolute;left:10899;top:10903;width:26;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l+1MEA&#10;AADcAAAADwAAAGRycy9kb3ducmV2LnhtbERPTYvCMBC9L/gfwix4WTR1BVe7RhFhwYOXrd372Ixt&#10;sZmUJLb13xtB2Ns83uest4NpREfO15YVzKYJCOLC6ppLBfnpZ7IE4QOyxsYyKbiTh+1m9LbGVNue&#10;f6nLQiliCPsUFVQhtKmUvqjIoJ/aljhyF+sMhghdKbXDPoabRn4myUIarDk2VNjSvqLimt2MAnRd&#10;tjo2R5vz+evv45r388Nqp9T4fdh9gwg0hH/xy33QcX6ygOcz8QK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5ftTBAAAA3AAAAA8AAAAAAAAAAAAAAAAAmAIAAGRycy9kb3du&#10;cmV2LnhtbFBLBQYAAAAABAAEAPUAAACGAwAAAAA=&#10;" filled="f" fillcolor="#5b9bd5" stroked="f" strokecolor="black [0]" strokeweight="2pt">
                  <v:textbox inset="2.88pt,2.88pt,2.88pt,2.88pt">
                    <w:txbxContent>
                      <w:p w:rsidR="00525258" w:rsidRDefault="00525258" w:rsidP="00F738C5">
                        <w:pPr>
                          <w:widowControl w:val="0"/>
                          <w:rPr>
                            <w:color w:val="FFFFFF"/>
                            <w:sz w:val="48"/>
                            <w:szCs w:val="48"/>
                            <w:lang w:val="en-US"/>
                          </w:rPr>
                        </w:pPr>
                        <w:r>
                          <w:rPr>
                            <w:color w:val="FFFFFF"/>
                            <w:sz w:val="48"/>
                            <w:szCs w:val="48"/>
                            <w:lang w:val="en-US"/>
                          </w:rPr>
                          <w:t>4</w:t>
                        </w:r>
                      </w:p>
                    </w:txbxContent>
                  </v:textbox>
                </v:shape>
                <v:shape id="Text Box 58" o:spid="_x0000_s1053" type="#_x0000_t202" style="position:absolute;left:10854;top:10801;width:26;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XbT8EA&#10;AADcAAAADwAAAGRycy9kb3ducmV2LnhtbERPTYvCMBC9L/gfwgh7WTR1F1atRhFB8OBla72PzdgW&#10;m0lJYlv/vVlY2Ns83uest4NpREfO15YVzKYJCOLC6ppLBfn5MFmA8AFZY2OZFDzJw3Yzeltjqm3P&#10;P9RloRQxhH2KCqoQ2lRKX1Rk0E9tSxy5m3UGQ4SulNphH8NNIz+T5FsarDk2VNjSvqLinj2MAnRd&#10;tjw1J5vzdX75uOf913G5U+p9POxWIAIN4V/85z7qOD+Zw+8z8QK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20/BAAAA3AAAAA8AAAAAAAAAAAAAAAAAmAIAAGRycy9kb3du&#10;cmV2LnhtbFBLBQYAAAAABAAEAPUAAACGAwAAAAA=&#10;" filled="f" fillcolor="#5b9bd5" stroked="f" strokecolor="black [0]" strokeweight="2pt">
                  <v:textbox inset="2.88pt,2.88pt,2.88pt,2.88pt">
                    <w:txbxContent>
                      <w:p w:rsidR="00525258" w:rsidRDefault="00525258" w:rsidP="00F738C5">
                        <w:pPr>
                          <w:widowControl w:val="0"/>
                          <w:rPr>
                            <w:color w:val="FFFFFF"/>
                            <w:sz w:val="48"/>
                            <w:szCs w:val="48"/>
                            <w:lang w:val="en-US"/>
                          </w:rPr>
                        </w:pPr>
                        <w:r>
                          <w:rPr>
                            <w:color w:val="FFFFFF"/>
                            <w:sz w:val="48"/>
                            <w:szCs w:val="48"/>
                            <w:lang w:val="en-US"/>
                          </w:rPr>
                          <w:t>5</w:t>
                        </w:r>
                      </w:p>
                    </w:txbxContent>
                  </v:textbox>
                </v:shape>
                <v:shape id="Text Box 59" o:spid="_x0000_s1054" type="#_x0000_t202" style="position:absolute;left:10899;top:10707;width:26;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pPPcQA&#10;AADcAAAADwAAAGRycy9kb3ducmV2LnhtbESPQWvDMAyF74P9B6PCLmN1tkG3pnVLGQx66KVpdldj&#10;NQmN5WB7Sfbvp0OhN4n39N6n9XZynRooxNazgdd5Boq48rbl2kB5+n75BBUTssXOMxn4owjbzePD&#10;GnPrRz7SUKRaSQjHHA00KfW51rFqyGGc+55YtIsPDpOsodY24CjhrtNvWbbQDluWhgZ7+mqouha/&#10;zgCGoVgeuoMv+fzx83wtx/f9cmfM02zarUAlmtLdfLveW8HPhFaekQn0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qTz3EAAAA3AAAAA8AAAAAAAAAAAAAAAAAmAIAAGRycy9k&#10;b3ducmV2LnhtbFBLBQYAAAAABAAEAPUAAACJAwAAAAA=&#10;" filled="f" fillcolor="#5b9bd5" stroked="f" strokecolor="black [0]" strokeweight="2pt">
                  <v:textbox inset="2.88pt,2.88pt,2.88pt,2.88pt">
                    <w:txbxContent>
                      <w:p w:rsidR="00525258" w:rsidRDefault="00525258" w:rsidP="00F738C5">
                        <w:pPr>
                          <w:widowControl w:val="0"/>
                          <w:rPr>
                            <w:color w:val="FFFFFF"/>
                            <w:sz w:val="48"/>
                            <w:szCs w:val="48"/>
                            <w:lang w:val="en-US"/>
                          </w:rPr>
                        </w:pPr>
                        <w:r>
                          <w:rPr>
                            <w:color w:val="FFFFFF"/>
                            <w:sz w:val="48"/>
                            <w:szCs w:val="48"/>
                            <w:lang w:val="en-US"/>
                          </w:rPr>
                          <w:t>6</w:t>
                        </w:r>
                      </w:p>
                    </w:txbxContent>
                  </v:textbox>
                </v:shape>
              </v:group>
            </w:pict>
          </mc:Fallback>
        </mc:AlternateContent>
      </w:r>
    </w:p>
    <w:p w:rsidR="00E24688" w:rsidRPr="00E24688" w:rsidRDefault="00E24688" w:rsidP="006B4AF4">
      <w:pPr>
        <w:widowControl w:val="0"/>
        <w:spacing w:before="41" w:line="255" w:lineRule="auto"/>
        <w:ind w:left="253" w:right="585"/>
        <w:jc w:val="center"/>
        <w:rPr>
          <w:rFonts w:ascii="Calibri" w:eastAsia="Calibri" w:hAnsi="Calibri" w:cstheme="minorBidi"/>
          <w:color w:val="231F20"/>
          <w:spacing w:val="-2"/>
          <w:sz w:val="24"/>
          <w:highlight w:val="yellow"/>
          <w:lang w:val="en-US"/>
        </w:rPr>
      </w:pPr>
    </w:p>
    <w:p w:rsidR="006B4AF4" w:rsidRDefault="006B4AF4" w:rsidP="006B4AF4">
      <w:pPr>
        <w:widowControl w:val="0"/>
        <w:spacing w:before="41" w:line="255" w:lineRule="auto"/>
        <w:ind w:left="253" w:right="585"/>
        <w:jc w:val="center"/>
        <w:rPr>
          <w:rFonts w:ascii="Calibri" w:eastAsia="Calibri" w:hAnsi="Calibri" w:cstheme="minorBidi"/>
          <w:color w:val="231F20"/>
          <w:spacing w:val="-2"/>
          <w:sz w:val="24"/>
          <w:lang w:val="en-US"/>
        </w:rPr>
      </w:pPr>
    </w:p>
    <w:p w:rsidR="006B4AF4" w:rsidRPr="006B4AF4" w:rsidRDefault="006B4AF4" w:rsidP="006B4AF4">
      <w:pPr>
        <w:widowControl w:val="0"/>
        <w:spacing w:before="41" w:line="255" w:lineRule="auto"/>
        <w:ind w:left="253" w:right="585"/>
        <w:jc w:val="center"/>
        <w:rPr>
          <w:rFonts w:ascii="Calibri" w:eastAsia="Calibri" w:hAnsi="Calibri" w:cstheme="minorBidi"/>
          <w:sz w:val="24"/>
          <w:lang w:val="en-US"/>
        </w:rPr>
      </w:pPr>
    </w:p>
    <w:p w:rsidR="006B4AF4" w:rsidRPr="006B4AF4" w:rsidRDefault="006B4AF4" w:rsidP="006B4AF4">
      <w:pPr>
        <w:pStyle w:val="BodyText"/>
        <w:spacing w:before="41" w:line="255" w:lineRule="auto"/>
        <w:ind w:left="253" w:right="585"/>
        <w:rPr>
          <w:rFonts w:ascii="Calibri" w:eastAsia="Calibri" w:hAnsi="Calibri" w:cstheme="minorBidi"/>
          <w:sz w:val="20"/>
          <w:szCs w:val="20"/>
          <w:lang w:val="en-US"/>
        </w:rPr>
      </w:pPr>
    </w:p>
    <w:p w:rsidR="00A87214" w:rsidRDefault="00A87214">
      <w:pPr>
        <w:rPr>
          <w:rFonts w:ascii="Calibri Light" w:hAnsi="Calibri Light" w:cs="Times New Roman"/>
          <w:sz w:val="24"/>
        </w:rPr>
      </w:pPr>
    </w:p>
    <w:p w:rsidR="00A87214" w:rsidRDefault="00A87214" w:rsidP="00341736">
      <w:pPr>
        <w:jc w:val="center"/>
        <w:rPr>
          <w:rFonts w:ascii="Calibri Light" w:hAnsi="Calibri Light" w:cs="Times New Roman"/>
          <w:sz w:val="24"/>
        </w:rPr>
      </w:pPr>
    </w:p>
    <w:p w:rsidR="006C18BB" w:rsidRDefault="006C18BB" w:rsidP="00341736">
      <w:pPr>
        <w:pStyle w:val="AGENDA1CharChar"/>
        <w:numPr>
          <w:ilvl w:val="0"/>
          <w:numId w:val="0"/>
        </w:numPr>
        <w:ind w:left="720" w:hanging="720"/>
        <w:rPr>
          <w:rFonts w:ascii="Calibri Light" w:hAnsi="Calibri Light"/>
          <w:b w:val="0"/>
          <w:sz w:val="24"/>
          <w:lang w:val="en-AU"/>
        </w:rPr>
      </w:pPr>
    </w:p>
    <w:p w:rsidR="002934AF" w:rsidRDefault="002934AF" w:rsidP="00341736">
      <w:pPr>
        <w:pStyle w:val="AGENDA1CharChar"/>
        <w:numPr>
          <w:ilvl w:val="0"/>
          <w:numId w:val="0"/>
        </w:numPr>
        <w:ind w:left="720" w:hanging="720"/>
        <w:rPr>
          <w:rFonts w:ascii="Calibri Light" w:hAnsi="Calibri Light"/>
          <w:b w:val="0"/>
          <w:sz w:val="24"/>
          <w:lang w:val="en-AU"/>
        </w:rPr>
      </w:pPr>
    </w:p>
    <w:p w:rsidR="002934AF" w:rsidRDefault="002934AF" w:rsidP="00341736">
      <w:pPr>
        <w:pStyle w:val="AGENDA1CharChar"/>
        <w:numPr>
          <w:ilvl w:val="0"/>
          <w:numId w:val="0"/>
        </w:numPr>
        <w:ind w:left="720" w:hanging="720"/>
        <w:rPr>
          <w:rFonts w:ascii="Calibri Light" w:hAnsi="Calibri Light"/>
          <w:b w:val="0"/>
          <w:sz w:val="24"/>
          <w:lang w:val="en-AU"/>
        </w:rPr>
      </w:pPr>
    </w:p>
    <w:p w:rsidR="002934AF" w:rsidRDefault="002934AF" w:rsidP="00341736">
      <w:pPr>
        <w:pStyle w:val="AGENDA1CharChar"/>
        <w:numPr>
          <w:ilvl w:val="0"/>
          <w:numId w:val="0"/>
        </w:numPr>
        <w:ind w:left="720" w:hanging="720"/>
        <w:rPr>
          <w:rFonts w:ascii="Calibri Light" w:hAnsi="Calibri Light"/>
          <w:b w:val="0"/>
          <w:sz w:val="24"/>
          <w:lang w:val="en-AU"/>
        </w:rPr>
      </w:pPr>
    </w:p>
    <w:p w:rsidR="002934AF" w:rsidRDefault="002934AF" w:rsidP="00341736">
      <w:pPr>
        <w:pStyle w:val="AGENDA1CharChar"/>
        <w:numPr>
          <w:ilvl w:val="0"/>
          <w:numId w:val="0"/>
        </w:numPr>
        <w:ind w:left="720" w:hanging="720"/>
        <w:rPr>
          <w:rFonts w:ascii="Calibri Light" w:hAnsi="Calibri Light"/>
          <w:b w:val="0"/>
          <w:sz w:val="24"/>
          <w:lang w:val="en-AU"/>
        </w:rPr>
      </w:pPr>
    </w:p>
    <w:p w:rsidR="002934AF" w:rsidRDefault="002934AF" w:rsidP="00341736">
      <w:pPr>
        <w:pStyle w:val="AGENDA1CharChar"/>
        <w:numPr>
          <w:ilvl w:val="0"/>
          <w:numId w:val="0"/>
        </w:numPr>
        <w:ind w:left="720" w:hanging="720"/>
        <w:rPr>
          <w:rFonts w:ascii="Calibri Light" w:hAnsi="Calibri Light"/>
          <w:b w:val="0"/>
          <w:sz w:val="24"/>
          <w:lang w:val="en-AU"/>
        </w:rPr>
      </w:pPr>
    </w:p>
    <w:p w:rsidR="00E24688" w:rsidRDefault="00E24688" w:rsidP="00341736">
      <w:pPr>
        <w:pStyle w:val="AGENDA1CharChar"/>
        <w:numPr>
          <w:ilvl w:val="0"/>
          <w:numId w:val="0"/>
        </w:numPr>
        <w:ind w:left="720" w:hanging="720"/>
        <w:rPr>
          <w:rFonts w:ascii="Calibri Light" w:hAnsi="Calibri Light"/>
          <w:b w:val="0"/>
          <w:sz w:val="24"/>
          <w:lang w:val="en-AU"/>
        </w:rPr>
      </w:pPr>
    </w:p>
    <w:p w:rsidR="00E24688" w:rsidRDefault="00E24688" w:rsidP="00341736">
      <w:pPr>
        <w:pStyle w:val="AGENDA1CharChar"/>
        <w:numPr>
          <w:ilvl w:val="0"/>
          <w:numId w:val="0"/>
        </w:numPr>
        <w:ind w:left="720" w:hanging="720"/>
        <w:rPr>
          <w:rFonts w:ascii="Calibri Light" w:hAnsi="Calibri Light"/>
          <w:b w:val="0"/>
          <w:sz w:val="24"/>
          <w:lang w:val="en-AU"/>
        </w:rPr>
      </w:pPr>
    </w:p>
    <w:p w:rsidR="00E24688" w:rsidRDefault="00E24688" w:rsidP="00341736">
      <w:pPr>
        <w:pStyle w:val="AGENDA1CharChar"/>
        <w:numPr>
          <w:ilvl w:val="0"/>
          <w:numId w:val="0"/>
        </w:numPr>
        <w:ind w:left="720" w:hanging="720"/>
        <w:rPr>
          <w:rFonts w:ascii="Calibri Light" w:hAnsi="Calibri Light"/>
          <w:b w:val="0"/>
          <w:sz w:val="24"/>
          <w:lang w:val="en-AU"/>
        </w:rPr>
      </w:pPr>
    </w:p>
    <w:p w:rsidR="00E24688" w:rsidRDefault="00E24688" w:rsidP="00341736">
      <w:pPr>
        <w:pStyle w:val="AGENDA1CharChar"/>
        <w:numPr>
          <w:ilvl w:val="0"/>
          <w:numId w:val="0"/>
        </w:numPr>
        <w:ind w:left="720" w:hanging="720"/>
        <w:rPr>
          <w:rFonts w:ascii="Calibri Light" w:hAnsi="Calibri Light"/>
          <w:b w:val="0"/>
          <w:sz w:val="24"/>
          <w:lang w:val="en-AU"/>
        </w:rPr>
      </w:pPr>
    </w:p>
    <w:p w:rsidR="00E24688" w:rsidRDefault="00E24688">
      <w:pPr>
        <w:rPr>
          <w:rFonts w:ascii="Calibri Light" w:hAnsi="Calibri Light" w:cs="Times New Roman"/>
          <w:sz w:val="24"/>
          <w:u w:val="single"/>
        </w:rPr>
      </w:pPr>
      <w:r>
        <w:rPr>
          <w:rFonts w:ascii="Calibri Light" w:hAnsi="Calibri Light"/>
          <w:b/>
          <w:sz w:val="24"/>
        </w:rPr>
        <w:br w:type="page"/>
      </w:r>
    </w:p>
    <w:p w:rsidR="002934AF" w:rsidRDefault="002934AF" w:rsidP="00341736">
      <w:pPr>
        <w:pStyle w:val="AGENDA1CharChar"/>
        <w:numPr>
          <w:ilvl w:val="0"/>
          <w:numId w:val="0"/>
        </w:numPr>
        <w:ind w:left="720" w:hanging="720"/>
        <w:rPr>
          <w:rFonts w:ascii="Calibri Light" w:hAnsi="Calibri Light"/>
          <w:b w:val="0"/>
          <w:sz w:val="24"/>
          <w:lang w:val="en-AU"/>
        </w:rPr>
      </w:pPr>
    </w:p>
    <w:p w:rsidR="00E24688" w:rsidRPr="00881C92" w:rsidRDefault="00E24688" w:rsidP="00E24688">
      <w:pPr>
        <w:jc w:val="center"/>
        <w:rPr>
          <w:rFonts w:ascii="Calibri Light" w:hAnsi="Calibri Light" w:cs="Times New Roman"/>
          <w:sz w:val="24"/>
        </w:rPr>
      </w:pPr>
      <w:r w:rsidRPr="00881C92">
        <w:rPr>
          <w:rFonts w:ascii="Calibri Light" w:hAnsi="Calibri Light" w:cs="Times New Roman"/>
          <w:sz w:val="24"/>
        </w:rPr>
        <w:t>AGENDA</w:t>
      </w:r>
    </w:p>
    <w:p w:rsidR="00E24688" w:rsidRPr="00881C92" w:rsidRDefault="00E24688" w:rsidP="00341736">
      <w:pPr>
        <w:pStyle w:val="AGENDA1CharChar"/>
        <w:numPr>
          <w:ilvl w:val="0"/>
          <w:numId w:val="0"/>
        </w:numPr>
        <w:ind w:left="720" w:hanging="720"/>
        <w:rPr>
          <w:rFonts w:ascii="Calibri Light" w:hAnsi="Calibri Light"/>
          <w:b w:val="0"/>
          <w:sz w:val="24"/>
          <w:lang w:val="en-AU"/>
        </w:rPr>
      </w:pPr>
    </w:p>
    <w:p w:rsidR="008500D7" w:rsidRPr="00881C92" w:rsidRDefault="008500D7" w:rsidP="00341736">
      <w:pPr>
        <w:pStyle w:val="AGENDA1"/>
        <w:numPr>
          <w:ilvl w:val="0"/>
          <w:numId w:val="2"/>
        </w:numPr>
        <w:spacing w:before="0" w:after="0"/>
        <w:rPr>
          <w:rFonts w:ascii="Calibri Light" w:hAnsi="Calibri Light"/>
          <w:sz w:val="24"/>
          <w:szCs w:val="24"/>
          <w:lang w:val="en-AU"/>
        </w:rPr>
      </w:pPr>
      <w:bookmarkStart w:id="0" w:name="_Toc177444181"/>
      <w:bookmarkStart w:id="1" w:name="_Toc495494622"/>
      <w:bookmarkStart w:id="2" w:name="_Toc995073"/>
      <w:bookmarkStart w:id="3" w:name="_Toc23434561"/>
      <w:r w:rsidRPr="00881C92">
        <w:rPr>
          <w:rFonts w:ascii="Calibri Light" w:hAnsi="Calibri Light"/>
          <w:sz w:val="24"/>
          <w:szCs w:val="24"/>
          <w:lang w:val="en-AU"/>
        </w:rPr>
        <w:t>DECLARATION OF OPENING AND ANNOUNCEMENT OF GUESTS</w:t>
      </w:r>
      <w:bookmarkEnd w:id="0"/>
      <w:bookmarkEnd w:id="1"/>
      <w:bookmarkEnd w:id="2"/>
      <w:bookmarkEnd w:id="3"/>
    </w:p>
    <w:p w:rsidR="000C1AB3" w:rsidRPr="00881C92" w:rsidRDefault="000C1AB3" w:rsidP="00E24688">
      <w:pPr>
        <w:tabs>
          <w:tab w:val="left" w:pos="7546"/>
        </w:tabs>
        <w:ind w:left="720"/>
        <w:jc w:val="both"/>
        <w:rPr>
          <w:rFonts w:ascii="Calibri Light" w:hAnsi="Calibri Light" w:cs="Times New Roman"/>
          <w:sz w:val="24"/>
        </w:rPr>
      </w:pPr>
    </w:p>
    <w:p w:rsidR="000C1AB3" w:rsidRPr="00881C92" w:rsidRDefault="000C1AB3" w:rsidP="00E24688">
      <w:pPr>
        <w:ind w:left="720"/>
        <w:jc w:val="both"/>
        <w:rPr>
          <w:rFonts w:ascii="Calibri Light" w:hAnsi="Calibri Light" w:cs="Times New Roman"/>
          <w:sz w:val="24"/>
        </w:rPr>
      </w:pPr>
      <w:r w:rsidRPr="00881C92">
        <w:rPr>
          <w:rFonts w:ascii="Calibri Light" w:hAnsi="Calibri Light" w:cs="Times New Roman"/>
          <w:sz w:val="24"/>
        </w:rPr>
        <w:t xml:space="preserve">The </w:t>
      </w:r>
      <w:r w:rsidR="00505048">
        <w:rPr>
          <w:rFonts w:ascii="Calibri Light" w:hAnsi="Calibri Light" w:cs="Times New Roman"/>
          <w:sz w:val="24"/>
        </w:rPr>
        <w:t>Shire President, Cr Benn,</w:t>
      </w:r>
      <w:r w:rsidR="00E04AD9">
        <w:rPr>
          <w:rFonts w:ascii="Calibri Light" w:hAnsi="Calibri Light" w:cs="Times New Roman"/>
          <w:sz w:val="24"/>
        </w:rPr>
        <w:t xml:space="preserve"> </w:t>
      </w:r>
      <w:r w:rsidRPr="00881C92">
        <w:rPr>
          <w:rFonts w:ascii="Calibri Light" w:hAnsi="Calibri Light" w:cs="Times New Roman"/>
          <w:sz w:val="24"/>
        </w:rPr>
        <w:t xml:space="preserve">shall declare the meeting open </w:t>
      </w:r>
      <w:r w:rsidR="003E26F6" w:rsidRPr="00881C92">
        <w:rPr>
          <w:rFonts w:ascii="Calibri Light" w:hAnsi="Calibri Light" w:cs="Times New Roman"/>
          <w:sz w:val="24"/>
        </w:rPr>
        <w:t xml:space="preserve">at </w:t>
      </w:r>
      <w:r w:rsidR="00FC64C8" w:rsidRPr="00881C92">
        <w:rPr>
          <w:rFonts w:ascii="Calibri Light" w:hAnsi="Calibri Light" w:cs="Times New Roman"/>
          <w:sz w:val="24"/>
        </w:rPr>
        <w:t>3.00pm</w:t>
      </w:r>
      <w:r w:rsidR="003E26F6" w:rsidRPr="00881C92">
        <w:rPr>
          <w:rFonts w:ascii="Calibri Light" w:hAnsi="Calibri Light" w:cs="Times New Roman"/>
          <w:sz w:val="24"/>
        </w:rPr>
        <w:t xml:space="preserve"> </w:t>
      </w:r>
      <w:r w:rsidRPr="00881C92">
        <w:rPr>
          <w:rFonts w:ascii="Calibri Light" w:hAnsi="Calibri Light" w:cs="Times New Roman"/>
          <w:sz w:val="24"/>
        </w:rPr>
        <w:t>and alert the meeting of the procedures for emergencies including evacuation, designated exits and muster points and draw the meeting</w:t>
      </w:r>
      <w:r w:rsidR="00C902EC" w:rsidRPr="00881C92">
        <w:rPr>
          <w:rFonts w:ascii="Calibri Light" w:hAnsi="Calibri Light" w:cs="Times New Roman"/>
          <w:sz w:val="24"/>
        </w:rPr>
        <w:t>’</w:t>
      </w:r>
      <w:r w:rsidRPr="00881C92">
        <w:rPr>
          <w:rFonts w:ascii="Calibri Light" w:hAnsi="Calibri Light" w:cs="Times New Roman"/>
          <w:sz w:val="24"/>
        </w:rPr>
        <w:t>s attention to the disclaimer below:</w:t>
      </w:r>
    </w:p>
    <w:p w:rsidR="000C1AB3" w:rsidRDefault="000C1AB3" w:rsidP="00E24688">
      <w:pPr>
        <w:ind w:left="720"/>
        <w:jc w:val="both"/>
        <w:rPr>
          <w:rFonts w:ascii="Calibri Light" w:hAnsi="Calibri Light" w:cs="Times New Roman"/>
          <w:i/>
          <w:sz w:val="24"/>
        </w:rPr>
      </w:pPr>
    </w:p>
    <w:p w:rsidR="000C1AB3" w:rsidRPr="00881C92" w:rsidRDefault="000C1AB3" w:rsidP="00E24688">
      <w:pPr>
        <w:ind w:left="720"/>
        <w:jc w:val="both"/>
        <w:rPr>
          <w:rFonts w:ascii="Calibri Light" w:hAnsi="Calibri Light" w:cs="Times New Roman"/>
          <w:i/>
          <w:sz w:val="24"/>
        </w:rPr>
      </w:pPr>
      <w:r w:rsidRPr="00881C92">
        <w:rPr>
          <w:rFonts w:ascii="Calibri Light" w:hAnsi="Calibri Light" w:cs="Times New Roman"/>
          <w:i/>
          <w:sz w:val="24"/>
        </w:rPr>
        <w:t>Disclaimer</w:t>
      </w:r>
    </w:p>
    <w:p w:rsidR="000C1AB3" w:rsidRPr="00881C92" w:rsidRDefault="000C1AB3" w:rsidP="00E24688">
      <w:pPr>
        <w:ind w:left="720"/>
        <w:jc w:val="both"/>
        <w:rPr>
          <w:rFonts w:ascii="Calibri Light" w:hAnsi="Calibri Light" w:cs="Times New Roman"/>
          <w:i/>
          <w:sz w:val="24"/>
        </w:rPr>
      </w:pPr>
      <w:r w:rsidRPr="00881C92">
        <w:rPr>
          <w:rFonts w:ascii="Calibri Light" w:hAnsi="Calibri Light" w:cs="Times New Roman"/>
          <w:i/>
          <w:sz w:val="24"/>
        </w:rPr>
        <w:t>No person should rely on or act on the basis of any advice or information provided by a Member or Officer, or on the content of any discussion occurring, during the course of the meeting. </w:t>
      </w:r>
    </w:p>
    <w:p w:rsidR="000C1AB3" w:rsidRPr="00881C92" w:rsidRDefault="000C1AB3" w:rsidP="00E24688">
      <w:pPr>
        <w:ind w:left="720"/>
        <w:jc w:val="both"/>
        <w:rPr>
          <w:rFonts w:ascii="Calibri Light" w:hAnsi="Calibri Light" w:cs="Times New Roman"/>
          <w:i/>
          <w:sz w:val="24"/>
        </w:rPr>
      </w:pPr>
    </w:p>
    <w:p w:rsidR="000C1AB3" w:rsidRPr="00881C92" w:rsidRDefault="000C1AB3" w:rsidP="00E24688">
      <w:pPr>
        <w:ind w:left="720"/>
        <w:jc w:val="both"/>
        <w:rPr>
          <w:rFonts w:ascii="Calibri Light" w:hAnsi="Calibri Light" w:cs="Times New Roman"/>
          <w:i/>
          <w:sz w:val="24"/>
        </w:rPr>
      </w:pPr>
      <w:r w:rsidRPr="00881C92">
        <w:rPr>
          <w:rFonts w:ascii="Calibri Light" w:hAnsi="Calibri Light" w:cs="Times New Roman"/>
          <w:i/>
          <w:sz w:val="24"/>
        </w:rPr>
        <w:t>The Shire of Kojonup expressly disclaims liability for any loss or damage suffered by any person as a result of relying on or acting on the basis of any advice or information provided by a member or officer, or the content of any discussion occurring, during the course of the meeting.</w:t>
      </w:r>
    </w:p>
    <w:p w:rsidR="000C1AB3" w:rsidRPr="00881C92" w:rsidRDefault="000C1AB3" w:rsidP="00E24688">
      <w:pPr>
        <w:ind w:left="720"/>
        <w:jc w:val="both"/>
        <w:rPr>
          <w:rFonts w:ascii="Calibri Light" w:hAnsi="Calibri Light" w:cs="Times New Roman"/>
          <w:i/>
          <w:sz w:val="24"/>
        </w:rPr>
      </w:pPr>
    </w:p>
    <w:p w:rsidR="000C1AB3" w:rsidRPr="00881C92" w:rsidRDefault="000C1AB3" w:rsidP="00E24688">
      <w:pPr>
        <w:ind w:left="720"/>
        <w:jc w:val="both"/>
        <w:rPr>
          <w:rFonts w:ascii="Calibri Light" w:hAnsi="Calibri Light" w:cs="Times New Roman"/>
          <w:i/>
          <w:sz w:val="24"/>
        </w:rPr>
      </w:pPr>
      <w:r w:rsidRPr="00881C92">
        <w:rPr>
          <w:rFonts w:ascii="Calibri Light" w:hAnsi="Calibri Light" w:cs="Times New Roman"/>
          <w:i/>
          <w:sz w:val="24"/>
        </w:rPr>
        <w:t>Where an application for an approval, a license or the like is discussed or determined during the meeting, the Shire warns that neither the applicant, nor any other person or body, should rely upon that discussion or determination until written notice of either an approval and the conditions which relate to it, or the refusal of the application has been issued by the Shire.</w:t>
      </w:r>
    </w:p>
    <w:p w:rsidR="004575B8" w:rsidRPr="00881C92" w:rsidRDefault="004575B8" w:rsidP="00E24688">
      <w:pPr>
        <w:ind w:left="720"/>
        <w:jc w:val="both"/>
        <w:rPr>
          <w:rFonts w:ascii="Calibri Light" w:hAnsi="Calibri Light" w:cs="Times New Roman"/>
          <w:sz w:val="24"/>
        </w:rPr>
      </w:pPr>
    </w:p>
    <w:p w:rsidR="004F7387" w:rsidRPr="00881C92" w:rsidRDefault="004F7387" w:rsidP="00E24688">
      <w:pPr>
        <w:ind w:left="720"/>
        <w:jc w:val="both"/>
        <w:rPr>
          <w:rFonts w:ascii="Calibri Light" w:hAnsi="Calibri Light" w:cs="Times New Roman"/>
          <w:b/>
          <w:sz w:val="24"/>
        </w:rPr>
      </w:pPr>
      <w:r w:rsidRPr="00881C92">
        <w:rPr>
          <w:rFonts w:ascii="Calibri Light" w:hAnsi="Calibri Light" w:cs="Times New Roman"/>
          <w:b/>
          <w:sz w:val="24"/>
        </w:rPr>
        <w:t>Acknowledgement of Country</w:t>
      </w:r>
    </w:p>
    <w:p w:rsidR="004F7387" w:rsidRPr="00881C92" w:rsidRDefault="004F7387" w:rsidP="00E24688">
      <w:pPr>
        <w:ind w:left="720"/>
        <w:jc w:val="both"/>
        <w:rPr>
          <w:rFonts w:ascii="Calibri Light" w:hAnsi="Calibri Light" w:cs="Times New Roman"/>
          <w:i/>
          <w:sz w:val="24"/>
        </w:rPr>
      </w:pPr>
      <w:r w:rsidRPr="00881C92">
        <w:rPr>
          <w:rFonts w:ascii="Calibri Light" w:hAnsi="Calibri Light" w:cs="Times New Roman"/>
          <w:i/>
          <w:sz w:val="24"/>
        </w:rPr>
        <w:t xml:space="preserve">The Shire of Kojonup acknowledges the first nations people of Australia as the Traditional custodians of this land and in particular the Keneang people of the Noongar nation upon whose land we meet.  </w:t>
      </w:r>
    </w:p>
    <w:p w:rsidR="004F7387" w:rsidRPr="00881C92" w:rsidRDefault="004F7387" w:rsidP="00E24688">
      <w:pPr>
        <w:ind w:left="720"/>
        <w:jc w:val="both"/>
        <w:rPr>
          <w:rFonts w:ascii="Calibri Light" w:hAnsi="Calibri Light" w:cs="Times New Roman"/>
          <w:i/>
          <w:sz w:val="24"/>
        </w:rPr>
      </w:pPr>
    </w:p>
    <w:p w:rsidR="004F7387" w:rsidRPr="00881C92" w:rsidRDefault="004F7387" w:rsidP="00E24688">
      <w:pPr>
        <w:ind w:left="720"/>
        <w:jc w:val="both"/>
        <w:rPr>
          <w:rFonts w:ascii="Calibri Light" w:hAnsi="Calibri Light" w:cs="Times New Roman"/>
          <w:i/>
          <w:sz w:val="24"/>
        </w:rPr>
      </w:pPr>
      <w:r w:rsidRPr="00881C92">
        <w:rPr>
          <w:rFonts w:ascii="Calibri Light" w:hAnsi="Calibri Light" w:cs="Times New Roman"/>
          <w:i/>
          <w:sz w:val="24"/>
        </w:rPr>
        <w:t xml:space="preserve">We pay our respect to their Elders past, present and emerging </w:t>
      </w:r>
    </w:p>
    <w:p w:rsidR="004F7387" w:rsidRPr="00881C92" w:rsidRDefault="004F7387" w:rsidP="00E24688">
      <w:pPr>
        <w:ind w:left="720"/>
        <w:jc w:val="both"/>
        <w:rPr>
          <w:rFonts w:ascii="Calibri Light" w:hAnsi="Calibri Light" w:cs="Times New Roman"/>
          <w:sz w:val="24"/>
        </w:rPr>
      </w:pPr>
    </w:p>
    <w:p w:rsidR="004F7387" w:rsidRPr="00881C92" w:rsidRDefault="004F7387" w:rsidP="00E24688">
      <w:pPr>
        <w:ind w:left="720"/>
        <w:jc w:val="both"/>
        <w:rPr>
          <w:rFonts w:ascii="Calibri Light" w:hAnsi="Calibri Light" w:cs="Times New Roman"/>
          <w:b/>
          <w:color w:val="FF0000"/>
          <w:sz w:val="24"/>
        </w:rPr>
      </w:pPr>
      <w:r w:rsidRPr="00881C92">
        <w:rPr>
          <w:rFonts w:ascii="Calibri Light" w:hAnsi="Calibri Light" w:cs="Times New Roman"/>
          <w:b/>
          <w:sz w:val="24"/>
        </w:rPr>
        <w:t xml:space="preserve">Prayer </w:t>
      </w:r>
    </w:p>
    <w:p w:rsidR="004F7387" w:rsidRPr="00881C92" w:rsidRDefault="004F7387" w:rsidP="00E24688">
      <w:pPr>
        <w:ind w:left="720"/>
        <w:jc w:val="both"/>
        <w:rPr>
          <w:rFonts w:ascii="Calibri Light" w:hAnsi="Calibri Light" w:cs="Times New Roman"/>
          <w:i/>
          <w:sz w:val="24"/>
        </w:rPr>
      </w:pPr>
      <w:r w:rsidRPr="00881C92">
        <w:rPr>
          <w:rFonts w:ascii="Calibri Light" w:hAnsi="Calibri Light" w:cs="Times New Roman"/>
          <w:i/>
          <w:sz w:val="24"/>
        </w:rPr>
        <w:t xml:space="preserve">Gracious Father, we acknowledge you as our Maker and Judge. We ask for wisdom for our reigning monarch Queen Elisabeth. Grant to her good health and strength in the executing of her duties. </w:t>
      </w:r>
    </w:p>
    <w:p w:rsidR="004F7387" w:rsidRPr="00881C92" w:rsidRDefault="004F7387" w:rsidP="00E24688">
      <w:pPr>
        <w:ind w:left="720"/>
        <w:jc w:val="both"/>
        <w:rPr>
          <w:rFonts w:ascii="Calibri Light" w:hAnsi="Calibri Light" w:cs="Times New Roman"/>
          <w:i/>
          <w:sz w:val="24"/>
        </w:rPr>
      </w:pPr>
    </w:p>
    <w:p w:rsidR="004F7387" w:rsidRPr="00881C92" w:rsidRDefault="004F7387" w:rsidP="00E24688">
      <w:pPr>
        <w:ind w:left="720"/>
        <w:jc w:val="both"/>
        <w:rPr>
          <w:rFonts w:ascii="Calibri Light" w:hAnsi="Calibri Light" w:cs="Times New Roman"/>
          <w:i/>
          <w:sz w:val="24"/>
        </w:rPr>
      </w:pPr>
      <w:r w:rsidRPr="00881C92">
        <w:rPr>
          <w:rFonts w:ascii="Calibri Light" w:hAnsi="Calibri Light" w:cs="Times New Roman"/>
          <w:i/>
          <w:sz w:val="24"/>
        </w:rPr>
        <w:t>We pray for all Ministers and Cabinet members of the Australian Federal and State Government. Grant to them wisdom in the welfare of Australia, so that truth and justice is established for all Australians.</w:t>
      </w:r>
    </w:p>
    <w:p w:rsidR="004F7387" w:rsidRPr="00881C92" w:rsidRDefault="004F7387" w:rsidP="00E24688">
      <w:pPr>
        <w:ind w:left="720"/>
        <w:jc w:val="both"/>
        <w:rPr>
          <w:rFonts w:ascii="Calibri Light" w:hAnsi="Calibri Light" w:cs="Times New Roman"/>
          <w:i/>
          <w:sz w:val="24"/>
        </w:rPr>
      </w:pPr>
    </w:p>
    <w:p w:rsidR="004F7387" w:rsidRPr="00881C92" w:rsidRDefault="004F7387" w:rsidP="00E24688">
      <w:pPr>
        <w:ind w:left="720"/>
        <w:jc w:val="both"/>
        <w:rPr>
          <w:rFonts w:ascii="Calibri Light" w:hAnsi="Calibri Light" w:cs="Times New Roman"/>
          <w:i/>
          <w:sz w:val="24"/>
        </w:rPr>
      </w:pPr>
      <w:r w:rsidRPr="00881C92">
        <w:rPr>
          <w:rFonts w:ascii="Calibri Light" w:hAnsi="Calibri Light" w:cs="Times New Roman"/>
          <w:i/>
          <w:sz w:val="24"/>
        </w:rPr>
        <w:t xml:space="preserve">Lastly Gracious Father, we pray for ourselves. We ask that you might grant to us the ability to speak with integrity and to work with uncompromising diligence. Grant to us the wisdom to make good decisions, remembering that we are one community. Grant to us the good humour to keep things in perspective in a community that is a diverse population. </w:t>
      </w:r>
    </w:p>
    <w:p w:rsidR="004F7387" w:rsidRPr="00881C92" w:rsidRDefault="004F7387" w:rsidP="00E24688">
      <w:pPr>
        <w:ind w:left="720"/>
        <w:jc w:val="both"/>
        <w:rPr>
          <w:rFonts w:ascii="Calibri Light" w:hAnsi="Calibri Light" w:cs="Times New Roman"/>
          <w:i/>
          <w:sz w:val="24"/>
        </w:rPr>
      </w:pPr>
    </w:p>
    <w:p w:rsidR="004F7387" w:rsidRPr="00881C92" w:rsidRDefault="004F7387" w:rsidP="00E24688">
      <w:pPr>
        <w:ind w:left="720"/>
        <w:jc w:val="both"/>
        <w:rPr>
          <w:rFonts w:ascii="Calibri Light" w:hAnsi="Calibri Light" w:cs="Times New Roman"/>
          <w:i/>
          <w:sz w:val="24"/>
        </w:rPr>
      </w:pPr>
      <w:r w:rsidRPr="00881C92">
        <w:rPr>
          <w:rFonts w:ascii="Calibri Light" w:hAnsi="Calibri Light" w:cs="Times New Roman"/>
          <w:i/>
          <w:sz w:val="24"/>
        </w:rPr>
        <w:t>We ask that we might always be mindful of the safety and welfare of the people of Kojonup. Grant to all who serve on Public Committees the ability to listen and work together with mutual respect for one another. Bless us with the personal joy of knowing that we have done our best.</w:t>
      </w:r>
    </w:p>
    <w:p w:rsidR="00A9216D" w:rsidRPr="00881C92" w:rsidRDefault="00A9216D">
      <w:pPr>
        <w:rPr>
          <w:rFonts w:ascii="Calibri Light" w:hAnsi="Calibri Light" w:cs="Times New Roman"/>
          <w:i/>
          <w:sz w:val="24"/>
        </w:rPr>
      </w:pPr>
    </w:p>
    <w:p w:rsidR="00E24688" w:rsidRDefault="00E24688">
      <w:pPr>
        <w:rPr>
          <w:rFonts w:ascii="Calibri Light" w:hAnsi="Calibri Light" w:cs="Times New Roman"/>
          <w:i/>
          <w:sz w:val="24"/>
        </w:rPr>
      </w:pPr>
      <w:r>
        <w:rPr>
          <w:rFonts w:ascii="Calibri Light" w:hAnsi="Calibri Light" w:cs="Times New Roman"/>
          <w:i/>
          <w:sz w:val="24"/>
        </w:rPr>
        <w:br w:type="page"/>
      </w:r>
    </w:p>
    <w:p w:rsidR="00C0355D" w:rsidRPr="00881C92" w:rsidRDefault="00C0355D" w:rsidP="00341736">
      <w:pPr>
        <w:ind w:left="720"/>
        <w:jc w:val="both"/>
        <w:rPr>
          <w:rFonts w:ascii="Calibri Light" w:hAnsi="Calibri Light" w:cs="Times New Roman"/>
          <w:i/>
          <w:sz w:val="24"/>
        </w:rPr>
      </w:pPr>
    </w:p>
    <w:p w:rsidR="008500D7" w:rsidRPr="00881C92" w:rsidRDefault="000F0E6D" w:rsidP="00341736">
      <w:pPr>
        <w:pStyle w:val="AGENDA1"/>
        <w:numPr>
          <w:ilvl w:val="0"/>
          <w:numId w:val="2"/>
        </w:numPr>
        <w:spacing w:before="0" w:after="0"/>
        <w:rPr>
          <w:rFonts w:ascii="Calibri Light" w:hAnsi="Calibri Light"/>
          <w:sz w:val="24"/>
          <w:szCs w:val="24"/>
          <w:lang w:val="en-AU"/>
        </w:rPr>
      </w:pPr>
      <w:bookmarkStart w:id="4" w:name="_Toc177444182"/>
      <w:bookmarkStart w:id="5" w:name="_Toc495494623"/>
      <w:bookmarkStart w:id="6" w:name="_Toc995074"/>
      <w:bookmarkStart w:id="7" w:name="_Toc23434562"/>
      <w:r w:rsidRPr="00881C92">
        <w:rPr>
          <w:rFonts w:ascii="Calibri Light" w:hAnsi="Calibri Light"/>
          <w:sz w:val="24"/>
          <w:szCs w:val="24"/>
          <w:lang w:val="en-AU"/>
        </w:rPr>
        <w:t xml:space="preserve">ATTENDANCE </w:t>
      </w:r>
      <w:r w:rsidR="00726F9B" w:rsidRPr="00881C92">
        <w:rPr>
          <w:rFonts w:ascii="Calibri Light" w:hAnsi="Calibri Light"/>
          <w:sz w:val="24"/>
          <w:szCs w:val="24"/>
          <w:lang w:val="en-AU"/>
        </w:rPr>
        <w:t>and</w:t>
      </w:r>
      <w:r w:rsidR="008500D7" w:rsidRPr="00881C92">
        <w:rPr>
          <w:rFonts w:ascii="Calibri Light" w:hAnsi="Calibri Light"/>
          <w:sz w:val="24"/>
          <w:szCs w:val="24"/>
          <w:lang w:val="en-AU"/>
        </w:rPr>
        <w:t xml:space="preserve"> APOLOGIES</w:t>
      </w:r>
      <w:bookmarkEnd w:id="4"/>
      <w:bookmarkEnd w:id="5"/>
      <w:bookmarkEnd w:id="6"/>
      <w:bookmarkEnd w:id="7"/>
    </w:p>
    <w:p w:rsidR="000C1AB3" w:rsidRPr="00881C92" w:rsidRDefault="000C1AB3" w:rsidP="00341736">
      <w:pPr>
        <w:ind w:firstLine="720"/>
        <w:jc w:val="both"/>
        <w:rPr>
          <w:rFonts w:ascii="Calibri Light" w:hAnsi="Calibri Light" w:cs="Times New Roman"/>
          <w:sz w:val="24"/>
          <w:highlight w:val="yellow"/>
        </w:rPr>
      </w:pPr>
    </w:p>
    <w:p w:rsidR="00C2609C" w:rsidRPr="00851981" w:rsidRDefault="00C2609C" w:rsidP="00341736">
      <w:pPr>
        <w:ind w:left="709"/>
        <w:jc w:val="both"/>
        <w:rPr>
          <w:rFonts w:ascii="Calibri Light" w:hAnsi="Calibri Light" w:cs="Calibri"/>
          <w:b/>
          <w:sz w:val="24"/>
        </w:rPr>
      </w:pPr>
      <w:r w:rsidRPr="00851981">
        <w:rPr>
          <w:rFonts w:ascii="Calibri Light" w:hAnsi="Calibri Light" w:cs="Calibri"/>
          <w:b/>
          <w:sz w:val="24"/>
        </w:rPr>
        <w:t>COUNCILLOR</w:t>
      </w:r>
    </w:p>
    <w:p w:rsidR="00D658C8" w:rsidRDefault="00505048" w:rsidP="00505048">
      <w:pPr>
        <w:tabs>
          <w:tab w:val="left" w:pos="4536"/>
        </w:tabs>
        <w:ind w:left="709"/>
        <w:jc w:val="both"/>
        <w:rPr>
          <w:rFonts w:ascii="Calibri Light" w:hAnsi="Calibri Light" w:cs="Calibri"/>
          <w:sz w:val="24"/>
        </w:rPr>
      </w:pPr>
      <w:r>
        <w:rPr>
          <w:rFonts w:ascii="Calibri Light" w:hAnsi="Calibri Light" w:cs="Calibri"/>
          <w:sz w:val="24"/>
        </w:rPr>
        <w:t>Cr</w:t>
      </w:r>
      <w:r w:rsidR="00D658C8" w:rsidRPr="00881C92">
        <w:rPr>
          <w:rFonts w:ascii="Calibri Light" w:hAnsi="Calibri Light" w:cs="Calibri"/>
          <w:sz w:val="24"/>
        </w:rPr>
        <w:t xml:space="preserve"> Benn</w:t>
      </w:r>
      <w:r>
        <w:rPr>
          <w:rFonts w:ascii="Calibri Light" w:hAnsi="Calibri Light" w:cs="Calibri"/>
          <w:sz w:val="24"/>
        </w:rPr>
        <w:tab/>
        <w:t>Shire President</w:t>
      </w:r>
    </w:p>
    <w:p w:rsidR="00505048" w:rsidRPr="00881C92" w:rsidRDefault="00505048" w:rsidP="00505048">
      <w:pPr>
        <w:pStyle w:val="AGENDABODYTEXTChar"/>
        <w:tabs>
          <w:tab w:val="left" w:pos="4536"/>
        </w:tabs>
        <w:ind w:left="709" w:right="0"/>
        <w:rPr>
          <w:rFonts w:ascii="Calibri Light" w:hAnsi="Calibri Light" w:cs="Calibri"/>
          <w:b w:val="0"/>
          <w:sz w:val="24"/>
          <w:szCs w:val="24"/>
        </w:rPr>
      </w:pPr>
      <w:r>
        <w:rPr>
          <w:rFonts w:ascii="Calibri Light" w:hAnsi="Calibri Light" w:cs="Calibri"/>
          <w:b w:val="0"/>
          <w:sz w:val="24"/>
          <w:szCs w:val="24"/>
        </w:rPr>
        <w:t>Cr</w:t>
      </w:r>
      <w:r w:rsidRPr="00881C92">
        <w:rPr>
          <w:rFonts w:ascii="Calibri Light" w:hAnsi="Calibri Light" w:cs="Calibri"/>
          <w:b w:val="0"/>
          <w:sz w:val="24"/>
          <w:szCs w:val="24"/>
        </w:rPr>
        <w:t xml:space="preserve"> Radford</w:t>
      </w:r>
      <w:r>
        <w:rPr>
          <w:rFonts w:ascii="Calibri Light" w:hAnsi="Calibri Light" w:cs="Calibri"/>
          <w:b w:val="0"/>
          <w:sz w:val="24"/>
          <w:szCs w:val="24"/>
        </w:rPr>
        <w:tab/>
        <w:t>Deputy Shire President</w:t>
      </w:r>
    </w:p>
    <w:p w:rsidR="008500D7" w:rsidRPr="00881C92" w:rsidRDefault="00505048" w:rsidP="00341736">
      <w:pPr>
        <w:ind w:left="709"/>
        <w:jc w:val="both"/>
        <w:rPr>
          <w:rFonts w:ascii="Calibri Light" w:hAnsi="Calibri Light" w:cs="Calibri"/>
          <w:sz w:val="24"/>
        </w:rPr>
      </w:pPr>
      <w:r>
        <w:rPr>
          <w:rFonts w:ascii="Calibri Light" w:hAnsi="Calibri Light" w:cs="Calibri"/>
          <w:sz w:val="24"/>
        </w:rPr>
        <w:t>Cr</w:t>
      </w:r>
      <w:r w:rsidR="008362EF" w:rsidRPr="00881C92">
        <w:rPr>
          <w:rFonts w:ascii="Calibri Light" w:hAnsi="Calibri Light" w:cs="Calibri"/>
          <w:sz w:val="24"/>
        </w:rPr>
        <w:t xml:space="preserve"> Fleay</w:t>
      </w:r>
    </w:p>
    <w:p w:rsidR="002A0E80" w:rsidRPr="00881C92" w:rsidRDefault="00D658C8" w:rsidP="00341736">
      <w:pPr>
        <w:pStyle w:val="AGENDABODYTEXTChar"/>
        <w:ind w:left="709" w:right="0"/>
        <w:rPr>
          <w:rFonts w:ascii="Calibri Light" w:hAnsi="Calibri Light" w:cs="Calibri"/>
          <w:b w:val="0"/>
          <w:sz w:val="24"/>
          <w:szCs w:val="24"/>
        </w:rPr>
      </w:pPr>
      <w:r>
        <w:rPr>
          <w:rFonts w:ascii="Calibri Light" w:hAnsi="Calibri Light" w:cs="Calibri"/>
          <w:b w:val="0"/>
          <w:sz w:val="24"/>
          <w:szCs w:val="24"/>
        </w:rPr>
        <w:t>Cr Singh</w:t>
      </w:r>
    </w:p>
    <w:p w:rsidR="00C2609C" w:rsidRDefault="00505048" w:rsidP="00C2609C">
      <w:pPr>
        <w:pStyle w:val="AGENDABODYTEXTChar"/>
        <w:ind w:left="709" w:right="0"/>
        <w:rPr>
          <w:rFonts w:ascii="Calibri Light" w:hAnsi="Calibri Light" w:cs="Calibri"/>
          <w:b w:val="0"/>
          <w:sz w:val="24"/>
          <w:szCs w:val="24"/>
        </w:rPr>
      </w:pPr>
      <w:r>
        <w:rPr>
          <w:rFonts w:ascii="Calibri Light" w:hAnsi="Calibri Light" w:cs="Calibri"/>
          <w:b w:val="0"/>
          <w:sz w:val="24"/>
          <w:szCs w:val="24"/>
        </w:rPr>
        <w:t>Cr</w:t>
      </w:r>
      <w:r w:rsidR="00C2609C" w:rsidRPr="00881C92">
        <w:rPr>
          <w:rFonts w:ascii="Calibri Light" w:hAnsi="Calibri Light" w:cs="Calibri"/>
          <w:b w:val="0"/>
          <w:sz w:val="24"/>
          <w:szCs w:val="24"/>
        </w:rPr>
        <w:t xml:space="preserve"> Pedler</w:t>
      </w:r>
    </w:p>
    <w:p w:rsidR="00D658C8" w:rsidRDefault="00D658C8" w:rsidP="00C2609C">
      <w:pPr>
        <w:pStyle w:val="AGENDABODYTEXTChar"/>
        <w:ind w:left="709" w:right="0"/>
        <w:rPr>
          <w:rFonts w:ascii="Calibri Light" w:hAnsi="Calibri Light" w:cs="Calibri"/>
          <w:b w:val="0"/>
          <w:sz w:val="24"/>
          <w:szCs w:val="24"/>
        </w:rPr>
      </w:pPr>
      <w:r>
        <w:rPr>
          <w:rFonts w:ascii="Calibri Light" w:hAnsi="Calibri Light" w:cs="Calibri"/>
          <w:b w:val="0"/>
          <w:sz w:val="24"/>
          <w:szCs w:val="24"/>
        </w:rPr>
        <w:t>Cr Webb</w:t>
      </w:r>
    </w:p>
    <w:p w:rsidR="00D658C8" w:rsidRDefault="00D658C8" w:rsidP="00C2609C">
      <w:pPr>
        <w:pStyle w:val="AGENDABODYTEXTChar"/>
        <w:ind w:left="709" w:right="0"/>
        <w:rPr>
          <w:rFonts w:ascii="Calibri Light" w:hAnsi="Calibri Light" w:cs="Calibri"/>
          <w:b w:val="0"/>
          <w:sz w:val="24"/>
          <w:szCs w:val="24"/>
        </w:rPr>
      </w:pPr>
      <w:r>
        <w:rPr>
          <w:rFonts w:ascii="Calibri Light" w:hAnsi="Calibri Light" w:cs="Calibri"/>
          <w:b w:val="0"/>
          <w:sz w:val="24"/>
          <w:szCs w:val="24"/>
        </w:rPr>
        <w:t>Cr Wieringa</w:t>
      </w:r>
    </w:p>
    <w:p w:rsidR="00D658C8" w:rsidRDefault="00D658C8" w:rsidP="00C2609C">
      <w:pPr>
        <w:pStyle w:val="AGENDABODYTEXTChar"/>
        <w:ind w:left="709" w:right="0"/>
        <w:rPr>
          <w:rFonts w:ascii="Calibri Light" w:hAnsi="Calibri Light" w:cs="Calibri"/>
          <w:b w:val="0"/>
          <w:sz w:val="24"/>
          <w:szCs w:val="24"/>
        </w:rPr>
      </w:pPr>
      <w:r>
        <w:rPr>
          <w:rFonts w:ascii="Calibri Light" w:hAnsi="Calibri Light" w:cs="Calibri"/>
          <w:b w:val="0"/>
          <w:sz w:val="24"/>
          <w:szCs w:val="24"/>
        </w:rPr>
        <w:t>Cr Gale</w:t>
      </w:r>
    </w:p>
    <w:p w:rsidR="00C2609C" w:rsidRDefault="00C2609C" w:rsidP="00C2609C">
      <w:pPr>
        <w:pStyle w:val="AGENDABODYTEXTChar"/>
        <w:ind w:left="709" w:right="0"/>
        <w:rPr>
          <w:rFonts w:ascii="Calibri Light" w:hAnsi="Calibri Light" w:cs="Calibri"/>
          <w:b w:val="0"/>
          <w:sz w:val="24"/>
          <w:szCs w:val="24"/>
        </w:rPr>
      </w:pPr>
    </w:p>
    <w:p w:rsidR="001E4B54" w:rsidRPr="00881C92" w:rsidRDefault="00EA25E2" w:rsidP="00341736">
      <w:pPr>
        <w:pStyle w:val="AGENDABODYTEXTChar"/>
        <w:ind w:left="709" w:right="0"/>
        <w:rPr>
          <w:rFonts w:ascii="Calibri Light" w:hAnsi="Calibri Light" w:cs="Calibri"/>
          <w:sz w:val="24"/>
          <w:szCs w:val="24"/>
        </w:rPr>
      </w:pPr>
      <w:r w:rsidRPr="00881C92">
        <w:rPr>
          <w:rFonts w:ascii="Calibri Light" w:hAnsi="Calibri Light" w:cs="Calibri"/>
          <w:sz w:val="24"/>
          <w:szCs w:val="24"/>
        </w:rPr>
        <w:t>STAFF</w:t>
      </w:r>
    </w:p>
    <w:p w:rsidR="004A588F" w:rsidRPr="00881C92" w:rsidRDefault="004A588F" w:rsidP="00D658C8">
      <w:pPr>
        <w:pStyle w:val="AGENDABODYTEXTChar"/>
        <w:tabs>
          <w:tab w:val="left" w:pos="4536"/>
        </w:tabs>
        <w:ind w:left="709" w:right="0"/>
        <w:rPr>
          <w:rFonts w:ascii="Calibri Light" w:hAnsi="Calibri Light" w:cs="Calibri"/>
          <w:b w:val="0"/>
          <w:sz w:val="24"/>
          <w:szCs w:val="24"/>
        </w:rPr>
      </w:pPr>
      <w:r w:rsidRPr="00881C92">
        <w:rPr>
          <w:rFonts w:ascii="Calibri Light" w:hAnsi="Calibri Light" w:cs="Calibri"/>
          <w:b w:val="0"/>
          <w:sz w:val="24"/>
          <w:szCs w:val="24"/>
        </w:rPr>
        <w:t>Rick Mitchell-Collins</w:t>
      </w:r>
      <w:r w:rsidR="00D658C8">
        <w:rPr>
          <w:rFonts w:ascii="Calibri Light" w:hAnsi="Calibri Light" w:cs="Calibri"/>
          <w:b w:val="0"/>
          <w:sz w:val="24"/>
          <w:szCs w:val="24"/>
        </w:rPr>
        <w:tab/>
      </w:r>
      <w:r w:rsidRPr="00881C92">
        <w:rPr>
          <w:rFonts w:ascii="Calibri Light" w:hAnsi="Calibri Light" w:cs="Calibri"/>
          <w:b w:val="0"/>
          <w:sz w:val="24"/>
          <w:szCs w:val="24"/>
        </w:rPr>
        <w:t>Chief Executive Officer</w:t>
      </w:r>
    </w:p>
    <w:p w:rsidR="00784882" w:rsidRDefault="00784882" w:rsidP="00D658C8">
      <w:pPr>
        <w:pStyle w:val="AGENDABODYTEXTChar"/>
        <w:tabs>
          <w:tab w:val="left" w:pos="4536"/>
        </w:tabs>
        <w:ind w:left="709" w:right="0"/>
        <w:rPr>
          <w:rFonts w:ascii="Calibri Light" w:hAnsi="Calibri Light" w:cs="Calibri"/>
          <w:b w:val="0"/>
          <w:sz w:val="24"/>
          <w:szCs w:val="24"/>
        </w:rPr>
      </w:pPr>
      <w:r w:rsidRPr="00881C92">
        <w:rPr>
          <w:rFonts w:ascii="Calibri Light" w:hAnsi="Calibri Light" w:cs="Calibri"/>
          <w:b w:val="0"/>
          <w:sz w:val="24"/>
          <w:szCs w:val="24"/>
        </w:rPr>
        <w:t>Anthony Middleton</w:t>
      </w:r>
      <w:r w:rsidR="00D658C8">
        <w:rPr>
          <w:rFonts w:ascii="Calibri Light" w:hAnsi="Calibri Light" w:cs="Calibri"/>
          <w:b w:val="0"/>
          <w:sz w:val="24"/>
          <w:szCs w:val="24"/>
        </w:rPr>
        <w:tab/>
      </w:r>
      <w:r w:rsidRPr="00881C92">
        <w:rPr>
          <w:rFonts w:ascii="Calibri Light" w:hAnsi="Calibri Light" w:cs="Calibri"/>
          <w:b w:val="0"/>
          <w:sz w:val="24"/>
          <w:szCs w:val="24"/>
        </w:rPr>
        <w:t>Manager Corporate and Community Services</w:t>
      </w:r>
    </w:p>
    <w:p w:rsidR="00851981" w:rsidRDefault="00851981" w:rsidP="00D658C8">
      <w:pPr>
        <w:pStyle w:val="AGENDABODYTEXTChar"/>
        <w:tabs>
          <w:tab w:val="left" w:pos="4536"/>
        </w:tabs>
        <w:ind w:left="709" w:right="0"/>
        <w:rPr>
          <w:rFonts w:ascii="Calibri Light" w:hAnsi="Calibri Light" w:cs="Calibri"/>
          <w:b w:val="0"/>
          <w:sz w:val="24"/>
          <w:szCs w:val="24"/>
        </w:rPr>
      </w:pPr>
      <w:r>
        <w:rPr>
          <w:rFonts w:ascii="Calibri Light" w:hAnsi="Calibri Light" w:cs="Calibri"/>
          <w:b w:val="0"/>
          <w:sz w:val="24"/>
          <w:szCs w:val="24"/>
        </w:rPr>
        <w:t>Phil Shephard</w:t>
      </w:r>
      <w:r>
        <w:rPr>
          <w:rFonts w:ascii="Calibri Light" w:hAnsi="Calibri Light" w:cs="Calibri"/>
          <w:b w:val="0"/>
          <w:sz w:val="24"/>
          <w:szCs w:val="24"/>
        </w:rPr>
        <w:tab/>
        <w:t>Town Planner</w:t>
      </w:r>
    </w:p>
    <w:p w:rsidR="00505048" w:rsidRPr="00881C92" w:rsidRDefault="00505048" w:rsidP="00505048">
      <w:pPr>
        <w:pStyle w:val="AGENDABODYTEXTChar"/>
        <w:tabs>
          <w:tab w:val="left" w:pos="4536"/>
        </w:tabs>
        <w:ind w:left="709" w:right="0"/>
        <w:rPr>
          <w:rFonts w:ascii="Calibri Light" w:hAnsi="Calibri Light" w:cs="Calibri"/>
          <w:b w:val="0"/>
          <w:sz w:val="24"/>
          <w:szCs w:val="24"/>
        </w:rPr>
      </w:pPr>
      <w:r w:rsidRPr="00881C92">
        <w:rPr>
          <w:rFonts w:ascii="Calibri Light" w:hAnsi="Calibri Light" w:cs="Calibri"/>
          <w:b w:val="0"/>
          <w:sz w:val="24"/>
          <w:szCs w:val="24"/>
        </w:rPr>
        <w:t>Lorraine Wyatt</w:t>
      </w:r>
      <w:r w:rsidRPr="00881C92">
        <w:rPr>
          <w:rFonts w:ascii="Calibri Light" w:hAnsi="Calibri Light" w:cs="Calibri"/>
          <w:b w:val="0"/>
          <w:sz w:val="24"/>
          <w:szCs w:val="24"/>
        </w:rPr>
        <w:tab/>
        <w:t xml:space="preserve">Executive Assistant </w:t>
      </w:r>
    </w:p>
    <w:p w:rsidR="00505048" w:rsidRDefault="00505048" w:rsidP="00D658C8">
      <w:pPr>
        <w:pStyle w:val="AGENDABODYTEXTChar"/>
        <w:tabs>
          <w:tab w:val="clear" w:pos="720"/>
          <w:tab w:val="num" w:pos="709"/>
          <w:tab w:val="left" w:pos="4536"/>
        </w:tabs>
        <w:ind w:left="709" w:right="0"/>
        <w:rPr>
          <w:rFonts w:ascii="Calibri Light" w:hAnsi="Calibri Light" w:cs="Calibri"/>
          <w:b w:val="0"/>
          <w:sz w:val="24"/>
          <w:szCs w:val="24"/>
        </w:rPr>
      </w:pPr>
      <w:r>
        <w:rPr>
          <w:rFonts w:ascii="Calibri Light" w:hAnsi="Calibri Light" w:cs="Calibri"/>
          <w:b w:val="0"/>
          <w:sz w:val="24"/>
          <w:szCs w:val="24"/>
        </w:rPr>
        <w:t>Rob Cowie</w:t>
      </w:r>
      <w:r>
        <w:rPr>
          <w:rFonts w:ascii="Calibri Light" w:hAnsi="Calibri Light" w:cs="Calibri"/>
          <w:b w:val="0"/>
          <w:sz w:val="24"/>
          <w:szCs w:val="24"/>
        </w:rPr>
        <w:tab/>
        <w:t>Payroll/Emergency Services Officer</w:t>
      </w:r>
    </w:p>
    <w:p w:rsidR="00D658C8" w:rsidRDefault="00505048" w:rsidP="00505048">
      <w:pPr>
        <w:pStyle w:val="AGENDABODYTEXTChar"/>
        <w:tabs>
          <w:tab w:val="clear" w:pos="720"/>
          <w:tab w:val="num" w:pos="709"/>
          <w:tab w:val="left" w:pos="4536"/>
        </w:tabs>
        <w:ind w:left="709" w:right="0"/>
        <w:rPr>
          <w:rFonts w:ascii="Calibri Light" w:hAnsi="Calibri Light" w:cs="Calibri"/>
          <w:b w:val="0"/>
          <w:sz w:val="24"/>
          <w:szCs w:val="24"/>
        </w:rPr>
      </w:pPr>
      <w:r>
        <w:rPr>
          <w:rFonts w:ascii="Calibri Light" w:hAnsi="Calibri Light" w:cs="Calibri"/>
          <w:b w:val="0"/>
          <w:sz w:val="24"/>
          <w:szCs w:val="24"/>
        </w:rPr>
        <w:t>Judy Stewart</w:t>
      </w:r>
      <w:r>
        <w:rPr>
          <w:rFonts w:ascii="Calibri Light" w:hAnsi="Calibri Light" w:cs="Calibri"/>
          <w:b w:val="0"/>
          <w:sz w:val="24"/>
          <w:szCs w:val="24"/>
        </w:rPr>
        <w:tab/>
        <w:t>Senior Administration Officer</w:t>
      </w:r>
    </w:p>
    <w:p w:rsidR="00505048" w:rsidRDefault="00505048" w:rsidP="00505048">
      <w:pPr>
        <w:pStyle w:val="AGENDABODYTEXTChar"/>
        <w:tabs>
          <w:tab w:val="clear" w:pos="720"/>
          <w:tab w:val="num" w:pos="709"/>
          <w:tab w:val="left" w:pos="4536"/>
        </w:tabs>
        <w:ind w:left="709" w:right="0"/>
        <w:rPr>
          <w:rFonts w:ascii="Calibri Light" w:hAnsi="Calibri Light" w:cs="Calibri"/>
          <w:b w:val="0"/>
          <w:sz w:val="24"/>
          <w:szCs w:val="24"/>
        </w:rPr>
      </w:pPr>
      <w:r>
        <w:rPr>
          <w:rFonts w:ascii="Calibri Light" w:hAnsi="Calibri Light" w:cs="Calibri"/>
          <w:b w:val="0"/>
          <w:sz w:val="24"/>
          <w:szCs w:val="24"/>
        </w:rPr>
        <w:t>Michelle Dennis</w:t>
      </w:r>
      <w:r>
        <w:rPr>
          <w:rFonts w:ascii="Calibri Light" w:hAnsi="Calibri Light" w:cs="Calibri"/>
          <w:b w:val="0"/>
          <w:sz w:val="24"/>
          <w:szCs w:val="24"/>
        </w:rPr>
        <w:tab/>
        <w:t>Development Services Co-ordinator</w:t>
      </w:r>
    </w:p>
    <w:p w:rsidR="00505048" w:rsidRDefault="00505048" w:rsidP="00505048">
      <w:pPr>
        <w:pStyle w:val="AGENDABODYTEXTChar"/>
        <w:tabs>
          <w:tab w:val="clear" w:pos="720"/>
          <w:tab w:val="num" w:pos="709"/>
          <w:tab w:val="left" w:pos="4536"/>
        </w:tabs>
        <w:ind w:left="709" w:right="0"/>
        <w:rPr>
          <w:rFonts w:ascii="Calibri Light" w:hAnsi="Calibri Light" w:cs="Calibri"/>
          <w:b w:val="0"/>
          <w:sz w:val="24"/>
          <w:szCs w:val="24"/>
        </w:rPr>
      </w:pPr>
    </w:p>
    <w:p w:rsidR="00E65CAF" w:rsidRPr="00881C92" w:rsidRDefault="00E65CAF" w:rsidP="00341736">
      <w:pPr>
        <w:pStyle w:val="AGENDABODYTEXTChar"/>
        <w:ind w:left="709" w:right="0"/>
        <w:rPr>
          <w:rFonts w:ascii="Calibri Light" w:hAnsi="Calibri Light" w:cs="Calibri"/>
          <w:sz w:val="24"/>
          <w:szCs w:val="24"/>
        </w:rPr>
      </w:pPr>
      <w:r w:rsidRPr="00881C92">
        <w:rPr>
          <w:rFonts w:ascii="Calibri Light" w:hAnsi="Calibri Light" w:cs="Calibri"/>
          <w:sz w:val="24"/>
          <w:szCs w:val="24"/>
        </w:rPr>
        <w:t>LEAVE OF ABSENCE</w:t>
      </w:r>
    </w:p>
    <w:p w:rsidR="00D67C26" w:rsidRDefault="00375B5B" w:rsidP="00341736">
      <w:pPr>
        <w:pStyle w:val="AGENDABODYTEXTChar"/>
        <w:ind w:left="709" w:right="0"/>
        <w:rPr>
          <w:rFonts w:ascii="Calibri Light" w:hAnsi="Calibri Light" w:cs="Calibri"/>
          <w:b w:val="0"/>
          <w:sz w:val="24"/>
          <w:szCs w:val="24"/>
        </w:rPr>
      </w:pPr>
      <w:r>
        <w:rPr>
          <w:rFonts w:ascii="Calibri Light" w:hAnsi="Calibri Light" w:cs="Calibri"/>
          <w:b w:val="0"/>
          <w:sz w:val="24"/>
          <w:szCs w:val="24"/>
        </w:rPr>
        <w:t>Nil</w:t>
      </w:r>
    </w:p>
    <w:p w:rsidR="00375B5B" w:rsidRPr="00881C92" w:rsidRDefault="00375B5B" w:rsidP="00341736">
      <w:pPr>
        <w:pStyle w:val="AGENDABODYTEXTChar"/>
        <w:ind w:left="709" w:right="0"/>
        <w:rPr>
          <w:rFonts w:ascii="Calibri Light" w:hAnsi="Calibri Light" w:cs="Calibri"/>
          <w:b w:val="0"/>
          <w:sz w:val="24"/>
          <w:szCs w:val="24"/>
        </w:rPr>
      </w:pPr>
    </w:p>
    <w:p w:rsidR="009959C1" w:rsidRPr="00881C92" w:rsidRDefault="00895BAD" w:rsidP="00341736">
      <w:pPr>
        <w:pStyle w:val="AGENDABODYTEXTChar"/>
        <w:ind w:left="709" w:right="0"/>
        <w:rPr>
          <w:rFonts w:ascii="Calibri Light" w:hAnsi="Calibri Light" w:cs="Calibri"/>
          <w:sz w:val="24"/>
          <w:szCs w:val="24"/>
        </w:rPr>
      </w:pPr>
      <w:r w:rsidRPr="00881C92">
        <w:rPr>
          <w:rFonts w:ascii="Calibri Light" w:hAnsi="Calibri Light" w:cs="Calibri"/>
          <w:sz w:val="24"/>
          <w:szCs w:val="24"/>
        </w:rPr>
        <w:t>APOLOGIES</w:t>
      </w:r>
    </w:p>
    <w:p w:rsidR="003E558B" w:rsidRPr="00505048" w:rsidRDefault="00505048" w:rsidP="00341736">
      <w:pPr>
        <w:pStyle w:val="AGENDABODYTEXTChar"/>
        <w:ind w:right="0"/>
        <w:rPr>
          <w:rFonts w:ascii="Calibri Light" w:hAnsi="Calibri Light"/>
          <w:b w:val="0"/>
          <w:sz w:val="24"/>
          <w:szCs w:val="24"/>
        </w:rPr>
      </w:pPr>
      <w:r w:rsidRPr="00505048">
        <w:rPr>
          <w:rFonts w:ascii="Calibri Light" w:hAnsi="Calibri Light"/>
          <w:b w:val="0"/>
          <w:sz w:val="24"/>
          <w:szCs w:val="24"/>
        </w:rPr>
        <w:tab/>
        <w:t>Nil</w:t>
      </w:r>
    </w:p>
    <w:p w:rsidR="00505048" w:rsidRPr="00881C92" w:rsidRDefault="00505048" w:rsidP="00341736">
      <w:pPr>
        <w:pStyle w:val="AGENDABODYTEXTChar"/>
        <w:ind w:right="0"/>
        <w:rPr>
          <w:rFonts w:ascii="Calibri Light" w:hAnsi="Calibri Light"/>
          <w:sz w:val="24"/>
          <w:szCs w:val="24"/>
        </w:rPr>
      </w:pPr>
    </w:p>
    <w:p w:rsidR="008500D7" w:rsidRPr="00881C92" w:rsidRDefault="008500D7" w:rsidP="00341736">
      <w:pPr>
        <w:pStyle w:val="AGENDA1"/>
        <w:numPr>
          <w:ilvl w:val="0"/>
          <w:numId w:val="2"/>
        </w:numPr>
        <w:spacing w:before="0" w:after="0"/>
        <w:rPr>
          <w:rFonts w:ascii="Calibri Light" w:hAnsi="Calibri Light"/>
          <w:sz w:val="24"/>
          <w:szCs w:val="24"/>
          <w:lang w:val="en-AU"/>
        </w:rPr>
      </w:pPr>
      <w:bookmarkStart w:id="8" w:name="_Toc495494624"/>
      <w:bookmarkStart w:id="9" w:name="_Toc995075"/>
      <w:bookmarkStart w:id="10" w:name="_Toc23434563"/>
      <w:r w:rsidRPr="00881C92">
        <w:rPr>
          <w:rFonts w:ascii="Calibri Light" w:hAnsi="Calibri Light"/>
          <w:sz w:val="24"/>
          <w:szCs w:val="24"/>
          <w:lang w:val="en-AU"/>
        </w:rPr>
        <w:t>SUMMARY OF RESPONSE TO PREVIOUS QUESTIONS TAKEN ON NOTICE</w:t>
      </w:r>
      <w:bookmarkEnd w:id="8"/>
      <w:bookmarkEnd w:id="9"/>
      <w:bookmarkEnd w:id="10"/>
    </w:p>
    <w:p w:rsidR="00505048" w:rsidRDefault="00505048" w:rsidP="00341736">
      <w:pPr>
        <w:ind w:left="720"/>
        <w:jc w:val="both"/>
        <w:rPr>
          <w:rFonts w:ascii="Calibri Light" w:hAnsi="Calibri Light" w:cs="Times New Roman"/>
          <w:sz w:val="24"/>
        </w:rPr>
      </w:pPr>
    </w:p>
    <w:p w:rsidR="009567B8" w:rsidRPr="00881C92" w:rsidRDefault="00D60A5F" w:rsidP="00341736">
      <w:pPr>
        <w:ind w:left="720"/>
        <w:jc w:val="both"/>
        <w:rPr>
          <w:rFonts w:ascii="Calibri Light" w:hAnsi="Calibri Light" w:cs="Times New Roman"/>
          <w:sz w:val="24"/>
        </w:rPr>
      </w:pPr>
      <w:r>
        <w:rPr>
          <w:rFonts w:ascii="Calibri Light" w:hAnsi="Calibri Light" w:cs="Times New Roman"/>
          <w:sz w:val="24"/>
        </w:rPr>
        <w:t>Nil</w:t>
      </w:r>
    </w:p>
    <w:p w:rsidR="00AD182B" w:rsidRPr="00881C92" w:rsidRDefault="00AD182B" w:rsidP="00341736">
      <w:pPr>
        <w:ind w:left="720"/>
        <w:jc w:val="both"/>
        <w:rPr>
          <w:rFonts w:ascii="Calibri Light" w:hAnsi="Calibri Light" w:cs="Times New Roman"/>
          <w:sz w:val="24"/>
        </w:rPr>
      </w:pPr>
    </w:p>
    <w:p w:rsidR="008500D7" w:rsidRPr="00881C92" w:rsidRDefault="008500D7" w:rsidP="00341736">
      <w:pPr>
        <w:pStyle w:val="AGENDA1"/>
        <w:numPr>
          <w:ilvl w:val="0"/>
          <w:numId w:val="2"/>
        </w:numPr>
        <w:spacing w:before="0" w:after="0"/>
        <w:rPr>
          <w:rFonts w:ascii="Calibri Light" w:hAnsi="Calibri Light"/>
          <w:sz w:val="24"/>
          <w:szCs w:val="24"/>
          <w:lang w:val="en-AU"/>
        </w:rPr>
      </w:pPr>
      <w:bookmarkStart w:id="11" w:name="_Toc495494625"/>
      <w:bookmarkStart w:id="12" w:name="_Toc995076"/>
      <w:bookmarkStart w:id="13" w:name="_Toc23434564"/>
      <w:r w:rsidRPr="00881C92">
        <w:rPr>
          <w:rFonts w:ascii="Calibri Light" w:hAnsi="Calibri Light"/>
          <w:sz w:val="24"/>
          <w:szCs w:val="24"/>
          <w:lang w:val="en-AU"/>
        </w:rPr>
        <w:t>PUBLIC QUESTION TIME</w:t>
      </w:r>
      <w:bookmarkEnd w:id="11"/>
      <w:bookmarkEnd w:id="12"/>
      <w:bookmarkEnd w:id="13"/>
    </w:p>
    <w:p w:rsidR="008500D7" w:rsidRDefault="008500D7" w:rsidP="00341736">
      <w:pPr>
        <w:pStyle w:val="Agendabody"/>
        <w:spacing w:after="0"/>
        <w:rPr>
          <w:rFonts w:ascii="Calibri Light" w:hAnsi="Calibri Light" w:cs="Times New Roman"/>
          <w:sz w:val="24"/>
          <w:szCs w:val="24"/>
        </w:rPr>
      </w:pPr>
    </w:p>
    <w:p w:rsidR="00823CCC" w:rsidRPr="007036D0" w:rsidRDefault="00823CCC" w:rsidP="00341736">
      <w:pPr>
        <w:pStyle w:val="Agendabody"/>
        <w:spacing w:after="0"/>
        <w:rPr>
          <w:rFonts w:ascii="Calibri Light" w:hAnsi="Calibri Light" w:cs="Times New Roman"/>
          <w:sz w:val="24"/>
          <w:szCs w:val="24"/>
        </w:rPr>
      </w:pPr>
      <w:r w:rsidRPr="007036D0">
        <w:rPr>
          <w:rFonts w:ascii="Calibri Light" w:hAnsi="Calibri Light" w:cs="Times New Roman"/>
          <w:sz w:val="24"/>
          <w:szCs w:val="24"/>
        </w:rPr>
        <w:t xml:space="preserve">Please note: Questions must relate to this agenda in accordance with provisions of the </w:t>
      </w:r>
      <w:r w:rsidRPr="007036D0">
        <w:rPr>
          <w:rFonts w:ascii="Calibri Light" w:hAnsi="Calibri Light" w:cs="Times New Roman"/>
          <w:i/>
          <w:iCs/>
          <w:sz w:val="24"/>
          <w:szCs w:val="24"/>
        </w:rPr>
        <w:t>Local Government Act 1995</w:t>
      </w:r>
      <w:r w:rsidRPr="007036D0">
        <w:rPr>
          <w:rFonts w:ascii="Calibri Light" w:hAnsi="Calibri Light" w:cs="Times New Roman"/>
          <w:sz w:val="24"/>
          <w:szCs w:val="24"/>
        </w:rPr>
        <w:t>.</w:t>
      </w:r>
    </w:p>
    <w:p w:rsidR="008121CB" w:rsidRPr="00881C92" w:rsidRDefault="008121CB" w:rsidP="00341736">
      <w:pPr>
        <w:pStyle w:val="Agendabody"/>
        <w:spacing w:after="0"/>
        <w:rPr>
          <w:rFonts w:ascii="Calibri Light" w:hAnsi="Calibri Light" w:cs="Times New Roman"/>
          <w:sz w:val="24"/>
          <w:szCs w:val="24"/>
        </w:rPr>
      </w:pPr>
    </w:p>
    <w:p w:rsidR="00F92700" w:rsidRPr="00881C92" w:rsidRDefault="00F92700" w:rsidP="00341736">
      <w:pPr>
        <w:pStyle w:val="Agendabody"/>
        <w:spacing w:after="0"/>
        <w:rPr>
          <w:rFonts w:ascii="Calibri Light" w:hAnsi="Calibri Light" w:cs="Times New Roman"/>
          <w:sz w:val="24"/>
          <w:szCs w:val="24"/>
        </w:rPr>
      </w:pPr>
    </w:p>
    <w:p w:rsidR="00C162C3" w:rsidRPr="00881C92" w:rsidRDefault="00C162C3" w:rsidP="00341736">
      <w:pPr>
        <w:pStyle w:val="AGENDA1"/>
        <w:numPr>
          <w:ilvl w:val="0"/>
          <w:numId w:val="2"/>
        </w:numPr>
        <w:spacing w:before="0" w:after="0"/>
        <w:rPr>
          <w:rFonts w:ascii="Calibri Light" w:hAnsi="Calibri Light"/>
          <w:sz w:val="24"/>
          <w:szCs w:val="24"/>
          <w:lang w:val="en-AU"/>
        </w:rPr>
      </w:pPr>
      <w:bookmarkStart w:id="14" w:name="_Toc495494626"/>
      <w:bookmarkStart w:id="15" w:name="_Toc995077"/>
      <w:bookmarkStart w:id="16" w:name="_Toc23434565"/>
      <w:r w:rsidRPr="00881C92">
        <w:rPr>
          <w:rFonts w:ascii="Calibri Light" w:hAnsi="Calibri Light"/>
          <w:sz w:val="24"/>
          <w:szCs w:val="24"/>
          <w:lang w:val="en-AU"/>
        </w:rPr>
        <w:t xml:space="preserve">PETITIONS, DEPUTATIONS </w:t>
      </w:r>
      <w:r w:rsidR="00726F9B" w:rsidRPr="00881C92">
        <w:rPr>
          <w:rFonts w:ascii="Calibri Light" w:hAnsi="Calibri Light"/>
          <w:sz w:val="24"/>
          <w:szCs w:val="24"/>
          <w:lang w:val="en-AU"/>
        </w:rPr>
        <w:t>AND</w:t>
      </w:r>
      <w:r w:rsidRPr="00881C92">
        <w:rPr>
          <w:rFonts w:ascii="Calibri Light" w:hAnsi="Calibri Light"/>
          <w:sz w:val="24"/>
          <w:szCs w:val="24"/>
          <w:lang w:val="en-AU"/>
        </w:rPr>
        <w:t xml:space="preserve"> PRESENTATIONS</w:t>
      </w:r>
      <w:bookmarkEnd w:id="14"/>
      <w:bookmarkEnd w:id="15"/>
      <w:bookmarkEnd w:id="16"/>
    </w:p>
    <w:p w:rsidR="004F0FA8" w:rsidRPr="00881C92" w:rsidRDefault="004F0FA8" w:rsidP="00341736">
      <w:pPr>
        <w:pStyle w:val="Agendabody"/>
        <w:spacing w:after="0"/>
        <w:rPr>
          <w:rFonts w:ascii="Calibri Light" w:hAnsi="Calibri Light" w:cs="Times New Roman"/>
          <w:sz w:val="24"/>
          <w:szCs w:val="24"/>
        </w:rPr>
      </w:pPr>
    </w:p>
    <w:p w:rsidR="00BA5918" w:rsidRPr="00881C92" w:rsidRDefault="00D60A5F" w:rsidP="00341736">
      <w:pPr>
        <w:pStyle w:val="Agendabody"/>
        <w:spacing w:after="0"/>
        <w:rPr>
          <w:rFonts w:ascii="Calibri Light" w:hAnsi="Calibri Light" w:cs="Times New Roman"/>
          <w:sz w:val="24"/>
          <w:szCs w:val="24"/>
        </w:rPr>
      </w:pPr>
      <w:r>
        <w:rPr>
          <w:rFonts w:ascii="Calibri Light" w:hAnsi="Calibri Light" w:cs="Times New Roman"/>
          <w:sz w:val="24"/>
          <w:szCs w:val="24"/>
        </w:rPr>
        <w:t>Nil</w:t>
      </w:r>
    </w:p>
    <w:p w:rsidR="00AD182B" w:rsidRPr="00881C92" w:rsidRDefault="00AD182B" w:rsidP="00341736">
      <w:pPr>
        <w:pStyle w:val="Agendabody"/>
        <w:spacing w:after="0"/>
        <w:rPr>
          <w:rFonts w:ascii="Calibri Light" w:hAnsi="Calibri Light" w:cs="Times New Roman"/>
          <w:sz w:val="24"/>
          <w:szCs w:val="24"/>
        </w:rPr>
      </w:pPr>
    </w:p>
    <w:p w:rsidR="008500D7" w:rsidRPr="00881C92" w:rsidRDefault="008500D7" w:rsidP="00341736">
      <w:pPr>
        <w:pStyle w:val="AGENDA1"/>
        <w:numPr>
          <w:ilvl w:val="0"/>
          <w:numId w:val="2"/>
        </w:numPr>
        <w:spacing w:before="0" w:after="0"/>
        <w:rPr>
          <w:rFonts w:ascii="Calibri Light" w:hAnsi="Calibri Light"/>
          <w:sz w:val="24"/>
          <w:szCs w:val="24"/>
          <w:lang w:val="en-AU"/>
        </w:rPr>
      </w:pPr>
      <w:bookmarkStart w:id="17" w:name="_Toc495494627"/>
      <w:bookmarkStart w:id="18" w:name="_Toc995078"/>
      <w:bookmarkStart w:id="19" w:name="_Toc23434566"/>
      <w:r w:rsidRPr="00881C92">
        <w:rPr>
          <w:rFonts w:ascii="Calibri Light" w:hAnsi="Calibri Light"/>
          <w:sz w:val="24"/>
          <w:szCs w:val="24"/>
          <w:lang w:val="en-AU"/>
        </w:rPr>
        <w:t>APPLICATIONS FOR LEAVE OF ABSENCE</w:t>
      </w:r>
      <w:bookmarkEnd w:id="17"/>
      <w:bookmarkEnd w:id="18"/>
      <w:bookmarkEnd w:id="19"/>
    </w:p>
    <w:p w:rsidR="009A61F1" w:rsidRPr="00881C92" w:rsidRDefault="009A61F1" w:rsidP="00341736">
      <w:pPr>
        <w:pStyle w:val="Agendabody"/>
        <w:spacing w:after="0"/>
        <w:rPr>
          <w:rFonts w:ascii="Calibri Light" w:hAnsi="Calibri Light" w:cs="Times New Roman"/>
          <w:sz w:val="24"/>
          <w:szCs w:val="24"/>
        </w:rPr>
      </w:pPr>
    </w:p>
    <w:p w:rsidR="00C0355D" w:rsidRPr="00881C92" w:rsidRDefault="00C0355D">
      <w:pPr>
        <w:rPr>
          <w:rFonts w:ascii="Calibri Light" w:hAnsi="Calibri Light" w:cs="Times New Roman"/>
          <w:sz w:val="24"/>
        </w:rPr>
      </w:pPr>
      <w:r w:rsidRPr="00881C92">
        <w:rPr>
          <w:rFonts w:ascii="Calibri Light" w:hAnsi="Calibri Light" w:cs="Times New Roman"/>
          <w:sz w:val="24"/>
        </w:rPr>
        <w:br w:type="page"/>
      </w:r>
    </w:p>
    <w:p w:rsidR="009A61F1" w:rsidRPr="00881C92" w:rsidRDefault="009A61F1" w:rsidP="00AD182B">
      <w:pPr>
        <w:pStyle w:val="Agendabody"/>
        <w:spacing w:after="0"/>
        <w:rPr>
          <w:rFonts w:ascii="Calibri Light" w:hAnsi="Calibri Light" w:cs="Times New Roman"/>
          <w:sz w:val="24"/>
          <w:szCs w:val="24"/>
        </w:rPr>
      </w:pPr>
    </w:p>
    <w:p w:rsidR="008500D7" w:rsidRPr="00881C92" w:rsidRDefault="008500D7" w:rsidP="00341736">
      <w:pPr>
        <w:pStyle w:val="AGENDA1"/>
        <w:numPr>
          <w:ilvl w:val="0"/>
          <w:numId w:val="2"/>
        </w:numPr>
        <w:spacing w:before="0" w:after="0"/>
        <w:rPr>
          <w:rFonts w:ascii="Calibri Light" w:hAnsi="Calibri Light"/>
          <w:sz w:val="24"/>
          <w:szCs w:val="24"/>
          <w:lang w:val="en-AU"/>
        </w:rPr>
      </w:pPr>
      <w:bookmarkStart w:id="20" w:name="_Toc495494628"/>
      <w:bookmarkStart w:id="21" w:name="_Toc995079"/>
      <w:bookmarkStart w:id="22" w:name="_Toc23434567"/>
      <w:r w:rsidRPr="00881C92">
        <w:rPr>
          <w:rFonts w:ascii="Calibri Light" w:hAnsi="Calibri Light"/>
          <w:sz w:val="24"/>
          <w:szCs w:val="24"/>
          <w:lang w:val="en-AU"/>
        </w:rPr>
        <w:t>CONFIRMATION OF MINUTES</w:t>
      </w:r>
      <w:bookmarkEnd w:id="20"/>
      <w:bookmarkEnd w:id="21"/>
      <w:bookmarkEnd w:id="22"/>
    </w:p>
    <w:p w:rsidR="00AD182B" w:rsidRPr="00881C92" w:rsidRDefault="00180180">
      <w:pPr>
        <w:rPr>
          <w:rFonts w:ascii="Calibri Light" w:hAnsi="Calibri Light" w:cs="Times New Roman"/>
          <w:sz w:val="24"/>
        </w:rPr>
      </w:pPr>
      <w:r>
        <w:rPr>
          <w:rFonts w:ascii="Calibri Light" w:hAnsi="Calibri Light" w:cs="Times New Roman"/>
          <w:sz w:val="24"/>
        </w:rPr>
        <w:tab/>
        <w:t>Nil</w:t>
      </w:r>
    </w:p>
    <w:p w:rsidR="00E030CD" w:rsidRPr="00881C92" w:rsidRDefault="00E030CD" w:rsidP="00341736">
      <w:pPr>
        <w:jc w:val="both"/>
        <w:rPr>
          <w:rFonts w:ascii="Calibri Light" w:hAnsi="Calibri Light" w:cs="Times New Roman"/>
          <w:b/>
          <w:sz w:val="24"/>
        </w:rPr>
      </w:pPr>
    </w:p>
    <w:p w:rsidR="009567B8" w:rsidRPr="00881C92" w:rsidRDefault="009567B8" w:rsidP="00341736">
      <w:pPr>
        <w:jc w:val="both"/>
        <w:rPr>
          <w:rFonts w:ascii="Calibri Light" w:hAnsi="Calibri Light" w:cs="Times New Roman"/>
          <w:b/>
          <w:sz w:val="24"/>
        </w:rPr>
      </w:pPr>
    </w:p>
    <w:p w:rsidR="008500D7" w:rsidRPr="00881C92" w:rsidRDefault="008500D7" w:rsidP="00341736">
      <w:pPr>
        <w:pStyle w:val="AGENDA1"/>
        <w:numPr>
          <w:ilvl w:val="0"/>
          <w:numId w:val="2"/>
        </w:numPr>
        <w:spacing w:before="0" w:after="0"/>
        <w:rPr>
          <w:rFonts w:ascii="Calibri Light" w:hAnsi="Calibri Light"/>
          <w:sz w:val="24"/>
          <w:szCs w:val="24"/>
          <w:lang w:val="en-AU"/>
        </w:rPr>
      </w:pPr>
      <w:bookmarkStart w:id="23" w:name="_Toc495494629"/>
      <w:bookmarkStart w:id="24" w:name="_Toc995080"/>
      <w:bookmarkStart w:id="25" w:name="_Toc23434568"/>
      <w:r w:rsidRPr="00881C92">
        <w:rPr>
          <w:rFonts w:ascii="Calibri Light" w:hAnsi="Calibri Light"/>
          <w:sz w:val="24"/>
          <w:szCs w:val="24"/>
          <w:lang w:val="en-AU"/>
        </w:rPr>
        <w:t xml:space="preserve">ANNOUNCEMENTS </w:t>
      </w:r>
      <w:r w:rsidRPr="00881C92">
        <w:rPr>
          <w:rStyle w:val="AGENDABODYTEXTCharCharChar1"/>
          <w:rFonts w:ascii="Calibri Light" w:hAnsi="Calibri Light"/>
          <w:sz w:val="24"/>
          <w:szCs w:val="24"/>
          <w:u w:val="none"/>
        </w:rPr>
        <w:t>by the Presiding Member without discussion</w:t>
      </w:r>
      <w:bookmarkEnd w:id="23"/>
      <w:bookmarkEnd w:id="24"/>
      <w:bookmarkEnd w:id="25"/>
    </w:p>
    <w:p w:rsidR="000E7462" w:rsidRPr="00881C92" w:rsidRDefault="000E7462" w:rsidP="00341736">
      <w:pPr>
        <w:pStyle w:val="Agendabody"/>
        <w:spacing w:after="0"/>
        <w:rPr>
          <w:rFonts w:ascii="Calibri Light" w:hAnsi="Calibri Light" w:cs="Times New Roman"/>
          <w:sz w:val="24"/>
          <w:szCs w:val="24"/>
        </w:rPr>
      </w:pPr>
    </w:p>
    <w:p w:rsidR="00C83236" w:rsidRDefault="00C83236" w:rsidP="00C83236">
      <w:pPr>
        <w:pStyle w:val="ListParagraph"/>
        <w:rPr>
          <w:rFonts w:ascii="Calibri Light" w:hAnsi="Calibri Light"/>
          <w:lang w:val="en-AU"/>
        </w:rPr>
      </w:pPr>
      <w:bookmarkStart w:id="26" w:name="_Toc495494630"/>
      <w:bookmarkStart w:id="27" w:name="_Toc995081"/>
    </w:p>
    <w:p w:rsidR="008500D7" w:rsidRPr="00881C92" w:rsidRDefault="008500D7" w:rsidP="00341736">
      <w:pPr>
        <w:pStyle w:val="AGENDA1"/>
        <w:numPr>
          <w:ilvl w:val="0"/>
          <w:numId w:val="2"/>
        </w:numPr>
        <w:spacing w:before="0" w:after="0"/>
        <w:rPr>
          <w:rFonts w:ascii="Calibri Light" w:hAnsi="Calibri Light"/>
          <w:sz w:val="24"/>
          <w:szCs w:val="24"/>
          <w:lang w:val="en-AU"/>
        </w:rPr>
      </w:pPr>
      <w:bookmarkStart w:id="28" w:name="_Toc23434569"/>
      <w:r w:rsidRPr="00881C92">
        <w:rPr>
          <w:rFonts w:ascii="Calibri Light" w:hAnsi="Calibri Light"/>
          <w:sz w:val="24"/>
          <w:szCs w:val="24"/>
          <w:lang w:val="en-AU"/>
        </w:rPr>
        <w:t>DECLARATIONS OF INTEREST</w:t>
      </w:r>
      <w:bookmarkEnd w:id="26"/>
      <w:bookmarkEnd w:id="27"/>
      <w:bookmarkEnd w:id="28"/>
      <w:r w:rsidR="0009148C">
        <w:rPr>
          <w:rFonts w:ascii="Calibri Light" w:hAnsi="Calibri Light"/>
          <w:sz w:val="24"/>
          <w:szCs w:val="24"/>
          <w:lang w:val="en-AU"/>
        </w:rPr>
        <w:t xml:space="preserve"> </w:t>
      </w:r>
    </w:p>
    <w:p w:rsidR="00E16B10" w:rsidRPr="00881C92" w:rsidRDefault="00D60A5F" w:rsidP="00A87214">
      <w:pPr>
        <w:ind w:left="720"/>
        <w:jc w:val="both"/>
        <w:rPr>
          <w:rFonts w:ascii="Calibri Light" w:hAnsi="Calibri Light" w:cs="Times New Roman"/>
          <w:sz w:val="24"/>
        </w:rPr>
      </w:pPr>
      <w:r>
        <w:rPr>
          <w:rFonts w:ascii="Calibri Light" w:hAnsi="Calibri Light" w:cs="Times New Roman"/>
          <w:sz w:val="24"/>
        </w:rPr>
        <w:t>Nil</w:t>
      </w:r>
      <w:bookmarkStart w:id="29" w:name="_Toc495494631"/>
    </w:p>
    <w:p w:rsidR="00784882" w:rsidRPr="00881C92" w:rsidRDefault="00784882" w:rsidP="00341736">
      <w:pPr>
        <w:jc w:val="both"/>
        <w:rPr>
          <w:rFonts w:ascii="Calibri Light" w:hAnsi="Calibri Light" w:cs="Times New Roman"/>
          <w:sz w:val="24"/>
        </w:rPr>
      </w:pPr>
    </w:p>
    <w:p w:rsidR="008500D7" w:rsidRPr="00881C92" w:rsidRDefault="006D3261" w:rsidP="00095A79">
      <w:pPr>
        <w:pStyle w:val="AGENDA1"/>
        <w:numPr>
          <w:ilvl w:val="0"/>
          <w:numId w:val="2"/>
        </w:numPr>
        <w:spacing w:before="0" w:after="0"/>
        <w:rPr>
          <w:rFonts w:ascii="Calibri Light" w:hAnsi="Calibri Light"/>
          <w:sz w:val="24"/>
          <w:szCs w:val="24"/>
          <w:lang w:val="en-AU"/>
        </w:rPr>
      </w:pPr>
      <w:bookmarkStart w:id="30" w:name="_Toc995082"/>
      <w:bookmarkStart w:id="31" w:name="_Toc23434570"/>
      <w:r w:rsidRPr="00881C92">
        <w:rPr>
          <w:rFonts w:ascii="Calibri Light" w:hAnsi="Calibri Light"/>
          <w:sz w:val="24"/>
          <w:szCs w:val="24"/>
          <w:lang w:val="en-AU"/>
        </w:rPr>
        <w:t>KEY</w:t>
      </w:r>
      <w:r w:rsidR="004C6F77" w:rsidRPr="00881C92">
        <w:rPr>
          <w:rFonts w:ascii="Calibri Light" w:hAnsi="Calibri Light"/>
          <w:sz w:val="24"/>
          <w:szCs w:val="24"/>
          <w:lang w:val="en-AU"/>
        </w:rPr>
        <w:t xml:space="preserve"> PILLAR 1 – ‘PLACE’</w:t>
      </w:r>
      <w:r w:rsidR="008500D7" w:rsidRPr="00881C92">
        <w:rPr>
          <w:rFonts w:ascii="Calibri Light" w:hAnsi="Calibri Light"/>
          <w:sz w:val="24"/>
          <w:szCs w:val="24"/>
          <w:lang w:val="en-AU"/>
        </w:rPr>
        <w:t xml:space="preserve"> REPORTS</w:t>
      </w:r>
      <w:bookmarkEnd w:id="29"/>
      <w:bookmarkEnd w:id="30"/>
      <w:bookmarkEnd w:id="31"/>
    </w:p>
    <w:p w:rsidR="007D0E0E" w:rsidRDefault="00C2609C" w:rsidP="00095A79">
      <w:pPr>
        <w:jc w:val="both"/>
        <w:rPr>
          <w:rFonts w:ascii="Calibri Light" w:hAnsi="Calibri Light"/>
          <w:sz w:val="24"/>
        </w:rPr>
      </w:pPr>
      <w:r>
        <w:rPr>
          <w:rFonts w:ascii="Calibri Light" w:hAnsi="Calibri Light"/>
          <w:sz w:val="24"/>
        </w:rPr>
        <w:tab/>
        <w:t>Nil</w:t>
      </w:r>
    </w:p>
    <w:p w:rsidR="00D70D1C" w:rsidRPr="00881C92" w:rsidRDefault="00D70D1C" w:rsidP="007B0AE0">
      <w:pPr>
        <w:contextualSpacing/>
        <w:jc w:val="both"/>
        <w:rPr>
          <w:rFonts w:ascii="Calibri Light" w:hAnsi="Calibri Light"/>
          <w:sz w:val="24"/>
          <w:lang w:val="en-US"/>
        </w:rPr>
      </w:pPr>
    </w:p>
    <w:p w:rsidR="008500D7" w:rsidRPr="00881C92" w:rsidRDefault="00180180" w:rsidP="00003C13">
      <w:pPr>
        <w:pStyle w:val="AGENDA1"/>
        <w:numPr>
          <w:ilvl w:val="0"/>
          <w:numId w:val="17"/>
        </w:numPr>
        <w:spacing w:before="0" w:after="0"/>
        <w:rPr>
          <w:rFonts w:ascii="Calibri Light" w:hAnsi="Calibri Light"/>
          <w:sz w:val="24"/>
          <w:szCs w:val="24"/>
          <w:lang w:val="en-AU"/>
        </w:rPr>
      </w:pPr>
      <w:bookmarkStart w:id="32" w:name="_Toc253748513"/>
      <w:bookmarkStart w:id="33" w:name="_Toc495494637"/>
      <w:bookmarkStart w:id="34" w:name="_Toc995087"/>
      <w:bookmarkStart w:id="35" w:name="_Toc190844252"/>
      <w:r w:rsidRPr="00180180">
        <w:rPr>
          <w:rFonts w:ascii="Calibri Light" w:hAnsi="Calibri Light"/>
          <w:sz w:val="24"/>
          <w:szCs w:val="24"/>
          <w:u w:val="none"/>
          <w:lang w:val="en-AU"/>
        </w:rPr>
        <w:tab/>
      </w:r>
      <w:bookmarkStart w:id="36" w:name="_Toc23434571"/>
      <w:r w:rsidR="006D3261" w:rsidRPr="00881C92">
        <w:rPr>
          <w:rFonts w:ascii="Calibri Light" w:hAnsi="Calibri Light"/>
          <w:sz w:val="24"/>
          <w:szCs w:val="24"/>
          <w:lang w:val="en-AU"/>
        </w:rPr>
        <w:t>KEY</w:t>
      </w:r>
      <w:r w:rsidR="004C6F77" w:rsidRPr="00881C92">
        <w:rPr>
          <w:rFonts w:ascii="Calibri Light" w:hAnsi="Calibri Light"/>
          <w:sz w:val="24"/>
          <w:szCs w:val="24"/>
          <w:lang w:val="en-AU"/>
        </w:rPr>
        <w:t xml:space="preserve"> PILLAR 2 – ‘CONNECTED’ </w:t>
      </w:r>
      <w:r w:rsidR="008500D7" w:rsidRPr="00881C92">
        <w:rPr>
          <w:rFonts w:ascii="Calibri Light" w:hAnsi="Calibri Light"/>
          <w:sz w:val="24"/>
          <w:szCs w:val="24"/>
          <w:lang w:val="en-AU"/>
        </w:rPr>
        <w:t>REPORTS</w:t>
      </w:r>
      <w:bookmarkEnd w:id="32"/>
      <w:bookmarkEnd w:id="33"/>
      <w:bookmarkEnd w:id="34"/>
      <w:bookmarkEnd w:id="36"/>
    </w:p>
    <w:p w:rsidR="00254208" w:rsidRPr="00881C92" w:rsidRDefault="00254208" w:rsidP="009879E9">
      <w:pPr>
        <w:pStyle w:val="AGENDASUB"/>
      </w:pPr>
    </w:p>
    <w:p w:rsidR="00537402" w:rsidRPr="009879E9" w:rsidRDefault="00537402" w:rsidP="009879E9">
      <w:pPr>
        <w:pStyle w:val="AGENDASUB"/>
        <w:rPr>
          <w:u w:val="single"/>
        </w:rPr>
      </w:pPr>
      <w:bookmarkStart w:id="37" w:name="_Toc6301568"/>
      <w:bookmarkStart w:id="38" w:name="_Toc23434572"/>
      <w:r w:rsidRPr="009879E9">
        <w:t>11.1</w:t>
      </w:r>
      <w:r w:rsidRPr="009879E9">
        <w:tab/>
        <w:t>PROPOSED ACCESS FROM LOT 85 JOHN STREET TO KATANNING ROAD</w:t>
      </w:r>
      <w:bookmarkEnd w:id="37"/>
      <w:bookmarkEnd w:id="38"/>
    </w:p>
    <w:p w:rsidR="00537402" w:rsidRPr="00537402" w:rsidRDefault="00537402" w:rsidP="00537402">
      <w:pPr>
        <w:tabs>
          <w:tab w:val="num" w:pos="720"/>
        </w:tabs>
        <w:ind w:firstLine="720"/>
        <w:jc w:val="both"/>
        <w:rPr>
          <w:rFonts w:ascii="Calibri Light" w:hAnsi="Calibri Light" w:cs="Times New Roman"/>
          <w:sz w:val="24"/>
          <w:lang w:val="en-US"/>
        </w:rPr>
      </w:pPr>
    </w:p>
    <w:tbl>
      <w:tblPr>
        <w:tblStyle w:val="TableGrid5"/>
        <w:tblW w:w="0" w:type="auto"/>
        <w:tblInd w:w="704" w:type="dxa"/>
        <w:tblLook w:val="04A0" w:firstRow="1" w:lastRow="0" w:firstColumn="1" w:lastColumn="0" w:noHBand="0" w:noVBand="1"/>
      </w:tblPr>
      <w:tblGrid>
        <w:gridCol w:w="2291"/>
        <w:gridCol w:w="2835"/>
        <w:gridCol w:w="3351"/>
      </w:tblGrid>
      <w:tr w:rsidR="00537402" w:rsidRPr="00537402" w:rsidTr="002D7C84">
        <w:tc>
          <w:tcPr>
            <w:tcW w:w="2291" w:type="dxa"/>
          </w:tcPr>
          <w:p w:rsidR="00537402" w:rsidRPr="00537402" w:rsidRDefault="00537402" w:rsidP="00537402">
            <w:pPr>
              <w:ind w:left="34"/>
              <w:jc w:val="both"/>
              <w:rPr>
                <w:rFonts w:ascii="Calibri Light" w:hAnsi="Calibri Light" w:cs="Times New Roman"/>
                <w:b/>
                <w:sz w:val="24"/>
                <w:lang w:val="en-US"/>
              </w:rPr>
            </w:pPr>
            <w:r w:rsidRPr="00537402">
              <w:rPr>
                <w:rFonts w:ascii="Calibri Light" w:hAnsi="Calibri Light" w:cs="Times New Roman"/>
                <w:b/>
                <w:sz w:val="24"/>
                <w:lang w:val="en-US"/>
              </w:rPr>
              <w:t>AUTHOR</w:t>
            </w:r>
          </w:p>
        </w:tc>
        <w:tc>
          <w:tcPr>
            <w:tcW w:w="6186" w:type="dxa"/>
            <w:gridSpan w:val="2"/>
            <w:vAlign w:val="center"/>
          </w:tcPr>
          <w:p w:rsidR="00537402" w:rsidRPr="00537402" w:rsidRDefault="00537402" w:rsidP="00537402">
            <w:pPr>
              <w:tabs>
                <w:tab w:val="num" w:pos="720"/>
              </w:tabs>
              <w:jc w:val="both"/>
              <w:rPr>
                <w:rFonts w:ascii="Calibri Light" w:hAnsi="Calibri Light" w:cs="Times New Roman"/>
                <w:sz w:val="24"/>
                <w:lang w:val="en-US"/>
              </w:rPr>
            </w:pPr>
            <w:r w:rsidRPr="00537402">
              <w:rPr>
                <w:rFonts w:ascii="Calibri Light" w:hAnsi="Calibri Light" w:cs="Times New Roman"/>
                <w:sz w:val="24"/>
                <w:lang w:val="en-US"/>
              </w:rPr>
              <w:t>Michelle Dennis – Development Services Coordinator</w:t>
            </w:r>
          </w:p>
        </w:tc>
      </w:tr>
      <w:tr w:rsidR="00537402" w:rsidRPr="00537402" w:rsidTr="002D7C84">
        <w:tc>
          <w:tcPr>
            <w:tcW w:w="2291" w:type="dxa"/>
          </w:tcPr>
          <w:p w:rsidR="00537402" w:rsidRPr="00537402" w:rsidRDefault="00537402" w:rsidP="00537402">
            <w:pPr>
              <w:ind w:left="34"/>
              <w:jc w:val="both"/>
              <w:rPr>
                <w:rFonts w:ascii="Calibri Light" w:hAnsi="Calibri Light" w:cs="Times New Roman"/>
                <w:b/>
                <w:sz w:val="24"/>
                <w:lang w:val="en-US"/>
              </w:rPr>
            </w:pPr>
            <w:r w:rsidRPr="00537402">
              <w:rPr>
                <w:rFonts w:ascii="Calibri Light" w:hAnsi="Calibri Light" w:cs="Times New Roman"/>
                <w:b/>
                <w:sz w:val="24"/>
                <w:lang w:val="en-US"/>
              </w:rPr>
              <w:t>DATE</w:t>
            </w:r>
          </w:p>
        </w:tc>
        <w:tc>
          <w:tcPr>
            <w:tcW w:w="6186" w:type="dxa"/>
            <w:gridSpan w:val="2"/>
            <w:vAlign w:val="center"/>
          </w:tcPr>
          <w:p w:rsidR="00537402" w:rsidRPr="00537402" w:rsidRDefault="00537402" w:rsidP="00537402">
            <w:pPr>
              <w:tabs>
                <w:tab w:val="num" w:pos="720"/>
              </w:tabs>
              <w:jc w:val="both"/>
              <w:rPr>
                <w:rFonts w:ascii="Calibri Light" w:hAnsi="Calibri Light" w:cs="Times New Roman"/>
                <w:sz w:val="24"/>
                <w:lang w:val="en-US"/>
              </w:rPr>
            </w:pPr>
            <w:r w:rsidRPr="00537402">
              <w:rPr>
                <w:rFonts w:ascii="Calibri Light" w:hAnsi="Calibri Light" w:cs="Times New Roman"/>
                <w:sz w:val="24"/>
                <w:lang w:val="en-US"/>
              </w:rPr>
              <w:t>Monday, 28 October 2019</w:t>
            </w:r>
          </w:p>
        </w:tc>
      </w:tr>
      <w:tr w:rsidR="00537402" w:rsidRPr="00537402" w:rsidTr="002D7C84">
        <w:tc>
          <w:tcPr>
            <w:tcW w:w="2291" w:type="dxa"/>
          </w:tcPr>
          <w:p w:rsidR="00537402" w:rsidRPr="00537402" w:rsidRDefault="00537402" w:rsidP="00537402">
            <w:pPr>
              <w:ind w:left="34"/>
              <w:jc w:val="both"/>
              <w:rPr>
                <w:rFonts w:ascii="Calibri Light" w:hAnsi="Calibri Light" w:cs="Times New Roman"/>
                <w:b/>
                <w:sz w:val="24"/>
                <w:lang w:val="en-US"/>
              </w:rPr>
            </w:pPr>
            <w:r w:rsidRPr="00537402">
              <w:rPr>
                <w:rFonts w:ascii="Calibri Light" w:hAnsi="Calibri Light" w:cs="Times New Roman"/>
                <w:b/>
                <w:sz w:val="24"/>
                <w:lang w:val="en-US"/>
              </w:rPr>
              <w:t>FILE NO</w:t>
            </w:r>
          </w:p>
        </w:tc>
        <w:tc>
          <w:tcPr>
            <w:tcW w:w="6186" w:type="dxa"/>
            <w:gridSpan w:val="2"/>
            <w:vAlign w:val="center"/>
          </w:tcPr>
          <w:p w:rsidR="00537402" w:rsidRPr="00537402" w:rsidRDefault="00537402" w:rsidP="00537402">
            <w:pPr>
              <w:jc w:val="both"/>
              <w:rPr>
                <w:rFonts w:ascii="Calibri Light" w:hAnsi="Calibri Light" w:cs="Times New Roman"/>
                <w:sz w:val="24"/>
                <w:lang w:val="en-US"/>
              </w:rPr>
            </w:pPr>
            <w:r w:rsidRPr="00537402">
              <w:rPr>
                <w:rFonts w:ascii="Calibri Light" w:hAnsi="Calibri Light" w:cs="Times New Roman"/>
                <w:sz w:val="24"/>
                <w:lang w:val="en-US"/>
              </w:rPr>
              <w:t>A7708</w:t>
            </w:r>
          </w:p>
        </w:tc>
      </w:tr>
      <w:tr w:rsidR="00537402" w:rsidRPr="00537402" w:rsidTr="002D7C84">
        <w:tc>
          <w:tcPr>
            <w:tcW w:w="2291" w:type="dxa"/>
          </w:tcPr>
          <w:p w:rsidR="00537402" w:rsidRPr="00537402" w:rsidRDefault="00537402" w:rsidP="00537402">
            <w:pPr>
              <w:ind w:left="34"/>
              <w:jc w:val="both"/>
              <w:rPr>
                <w:rFonts w:ascii="Calibri Light" w:hAnsi="Calibri Light" w:cs="Times New Roman"/>
                <w:b/>
                <w:sz w:val="24"/>
                <w:lang w:val="en-US"/>
              </w:rPr>
            </w:pPr>
            <w:r w:rsidRPr="00537402">
              <w:rPr>
                <w:rFonts w:ascii="Calibri Light" w:hAnsi="Calibri Light" w:cs="Times New Roman"/>
                <w:b/>
                <w:sz w:val="24"/>
                <w:lang w:val="en-US"/>
              </w:rPr>
              <w:t>ATTACHMENT(S)</w:t>
            </w:r>
          </w:p>
        </w:tc>
        <w:tc>
          <w:tcPr>
            <w:tcW w:w="6186" w:type="dxa"/>
            <w:gridSpan w:val="2"/>
            <w:vAlign w:val="center"/>
          </w:tcPr>
          <w:p w:rsidR="00537402" w:rsidRPr="00537402" w:rsidRDefault="00537402" w:rsidP="00537402">
            <w:pPr>
              <w:jc w:val="both"/>
              <w:rPr>
                <w:rFonts w:ascii="Calibri Light" w:hAnsi="Calibri Light" w:cs="Times New Roman"/>
                <w:b/>
                <w:sz w:val="24"/>
                <w:lang w:val="en-US"/>
              </w:rPr>
            </w:pPr>
            <w:r w:rsidRPr="00537402">
              <w:rPr>
                <w:rFonts w:ascii="Calibri Light" w:hAnsi="Calibri Light"/>
                <w:sz w:val="24"/>
                <w:lang w:val="en-US"/>
              </w:rPr>
              <w:t>Nil</w:t>
            </w:r>
          </w:p>
        </w:tc>
      </w:tr>
      <w:tr w:rsidR="00537402" w:rsidRPr="00537402" w:rsidTr="002D7C84">
        <w:tc>
          <w:tcPr>
            <w:tcW w:w="8477" w:type="dxa"/>
            <w:gridSpan w:val="3"/>
            <w:tcBorders>
              <w:left w:val="nil"/>
              <w:right w:val="nil"/>
            </w:tcBorders>
          </w:tcPr>
          <w:p w:rsidR="00537402" w:rsidRPr="00537402" w:rsidRDefault="00537402" w:rsidP="00537402">
            <w:pPr>
              <w:jc w:val="both"/>
              <w:rPr>
                <w:rFonts w:ascii="Calibri Light" w:hAnsi="Calibri Light"/>
                <w:color w:val="FF0000"/>
                <w:sz w:val="24"/>
                <w:lang w:val="en-US"/>
              </w:rPr>
            </w:pPr>
          </w:p>
        </w:tc>
      </w:tr>
      <w:tr w:rsidR="00537402" w:rsidRPr="00537402" w:rsidTr="002D7C84">
        <w:tc>
          <w:tcPr>
            <w:tcW w:w="8477" w:type="dxa"/>
            <w:gridSpan w:val="3"/>
          </w:tcPr>
          <w:p w:rsidR="00537402" w:rsidRPr="00537402" w:rsidRDefault="00537402" w:rsidP="00537402">
            <w:pPr>
              <w:tabs>
                <w:tab w:val="num" w:pos="720"/>
              </w:tabs>
              <w:jc w:val="both"/>
              <w:rPr>
                <w:rFonts w:ascii="Calibri Light" w:hAnsi="Calibri Light" w:cs="Times New Roman"/>
                <w:b/>
                <w:bCs/>
                <w:sz w:val="24"/>
                <w:lang w:val="en-US"/>
              </w:rPr>
            </w:pPr>
            <w:r w:rsidRPr="00537402">
              <w:rPr>
                <w:rFonts w:ascii="Calibri Light" w:hAnsi="Calibri Light" w:cs="Times New Roman"/>
                <w:b/>
                <w:bCs/>
                <w:sz w:val="24"/>
                <w:lang w:val="en-US"/>
              </w:rPr>
              <w:t>STRATEGIC/CORPORATE IMPLICATIONS</w:t>
            </w:r>
          </w:p>
        </w:tc>
      </w:tr>
      <w:tr w:rsidR="00537402" w:rsidRPr="00537402" w:rsidTr="002D7C84">
        <w:tc>
          <w:tcPr>
            <w:tcW w:w="5126" w:type="dxa"/>
            <w:gridSpan w:val="2"/>
          </w:tcPr>
          <w:p w:rsidR="00537402" w:rsidRPr="00537402" w:rsidRDefault="00537402" w:rsidP="00537402">
            <w:pPr>
              <w:ind w:left="34"/>
              <w:jc w:val="both"/>
              <w:rPr>
                <w:rFonts w:ascii="Calibri Light" w:hAnsi="Calibri Light" w:cs="Times New Roman"/>
                <w:sz w:val="24"/>
                <w:lang w:val="en-US"/>
              </w:rPr>
            </w:pPr>
            <w:r w:rsidRPr="00537402">
              <w:rPr>
                <w:rFonts w:ascii="Calibri Light" w:hAnsi="Calibri Light" w:cs="Times New Roman"/>
                <w:sz w:val="24"/>
                <w:lang w:val="en-US"/>
              </w:rPr>
              <w:t>“Smart Possibilities – Kojonup 2027+”</w:t>
            </w:r>
          </w:p>
        </w:tc>
        <w:tc>
          <w:tcPr>
            <w:tcW w:w="3351" w:type="dxa"/>
          </w:tcPr>
          <w:p w:rsidR="00537402" w:rsidRPr="00537402" w:rsidRDefault="00537402" w:rsidP="00537402">
            <w:pPr>
              <w:jc w:val="both"/>
              <w:rPr>
                <w:rFonts w:ascii="Calibri Light" w:hAnsi="Calibri Light" w:cs="Times New Roman"/>
                <w:sz w:val="24"/>
                <w:lang w:val="en-US"/>
              </w:rPr>
            </w:pPr>
            <w:r w:rsidRPr="00537402">
              <w:rPr>
                <w:rFonts w:ascii="Calibri Light" w:hAnsi="Calibri Light" w:cs="Times New Roman"/>
                <w:sz w:val="24"/>
                <w:lang w:val="en-US"/>
              </w:rPr>
              <w:t>“Smart Implementation – Kojonup 2018-2022”</w:t>
            </w:r>
          </w:p>
        </w:tc>
      </w:tr>
      <w:tr w:rsidR="00537402" w:rsidRPr="00537402" w:rsidTr="002D7C84">
        <w:tc>
          <w:tcPr>
            <w:tcW w:w="2291" w:type="dxa"/>
          </w:tcPr>
          <w:p w:rsidR="00537402" w:rsidRPr="00537402" w:rsidRDefault="00537402" w:rsidP="00537402">
            <w:pPr>
              <w:jc w:val="both"/>
              <w:rPr>
                <w:rFonts w:ascii="Calibri Light" w:hAnsi="Calibri Light" w:cs="Times New Roman"/>
                <w:b/>
                <w:sz w:val="24"/>
                <w:lang w:val="en-US"/>
              </w:rPr>
            </w:pPr>
            <w:r w:rsidRPr="00537402">
              <w:rPr>
                <w:rFonts w:ascii="Calibri Light" w:hAnsi="Calibri Light" w:cs="Times New Roman"/>
                <w:b/>
                <w:sz w:val="24"/>
                <w:lang w:val="en-US"/>
              </w:rPr>
              <w:t>Key Pillar</w:t>
            </w:r>
          </w:p>
        </w:tc>
        <w:tc>
          <w:tcPr>
            <w:tcW w:w="2835" w:type="dxa"/>
          </w:tcPr>
          <w:p w:rsidR="00537402" w:rsidRPr="00537402" w:rsidRDefault="00537402" w:rsidP="00537402">
            <w:pPr>
              <w:jc w:val="both"/>
              <w:rPr>
                <w:rFonts w:ascii="Calibri Light" w:hAnsi="Calibri Light" w:cs="Times New Roman"/>
                <w:b/>
                <w:sz w:val="24"/>
                <w:lang w:val="en-US"/>
              </w:rPr>
            </w:pPr>
            <w:r w:rsidRPr="00537402">
              <w:rPr>
                <w:rFonts w:ascii="Calibri Light" w:hAnsi="Calibri Light" w:cs="Times New Roman"/>
                <w:b/>
                <w:sz w:val="24"/>
                <w:lang w:val="en-US"/>
              </w:rPr>
              <w:t>Community Outcomes</w:t>
            </w:r>
          </w:p>
        </w:tc>
        <w:tc>
          <w:tcPr>
            <w:tcW w:w="3351" w:type="dxa"/>
          </w:tcPr>
          <w:p w:rsidR="00537402" w:rsidRPr="00537402" w:rsidRDefault="00537402" w:rsidP="00537402">
            <w:pPr>
              <w:jc w:val="both"/>
              <w:rPr>
                <w:rFonts w:ascii="Calibri Light" w:hAnsi="Calibri Light" w:cs="Times New Roman"/>
                <w:b/>
                <w:sz w:val="24"/>
                <w:lang w:val="en-US"/>
              </w:rPr>
            </w:pPr>
            <w:r w:rsidRPr="00537402">
              <w:rPr>
                <w:rFonts w:ascii="Calibri Light" w:hAnsi="Calibri Light" w:cs="Times New Roman"/>
                <w:b/>
                <w:sz w:val="24"/>
                <w:lang w:val="en-US"/>
              </w:rPr>
              <w:t>Corporate Actions</w:t>
            </w:r>
          </w:p>
        </w:tc>
      </w:tr>
      <w:tr w:rsidR="00537402" w:rsidRPr="00537402" w:rsidTr="002D7C84">
        <w:tc>
          <w:tcPr>
            <w:tcW w:w="2291" w:type="dxa"/>
          </w:tcPr>
          <w:p w:rsidR="00537402" w:rsidRPr="00537402" w:rsidRDefault="00537402" w:rsidP="00537402">
            <w:pPr>
              <w:jc w:val="both"/>
              <w:rPr>
                <w:rFonts w:ascii="Calibri Light" w:hAnsi="Calibri Light" w:cs="Times New Roman"/>
                <w:sz w:val="24"/>
                <w:lang w:val="en-US"/>
              </w:rPr>
            </w:pPr>
            <w:r w:rsidRPr="00537402">
              <w:rPr>
                <w:rFonts w:ascii="Calibri Light" w:hAnsi="Calibri Light" w:cs="Times New Roman"/>
                <w:sz w:val="24"/>
                <w:lang w:val="en-US"/>
              </w:rPr>
              <w:t xml:space="preserve">KP2 – Connected </w:t>
            </w:r>
          </w:p>
        </w:tc>
        <w:tc>
          <w:tcPr>
            <w:tcW w:w="2835" w:type="dxa"/>
          </w:tcPr>
          <w:p w:rsidR="00537402" w:rsidRPr="00537402" w:rsidRDefault="00537402" w:rsidP="00537402">
            <w:pPr>
              <w:contextualSpacing/>
              <w:jc w:val="both"/>
              <w:rPr>
                <w:rFonts w:ascii="Calibri Light" w:hAnsi="Calibri Light" w:cs="Times New Roman"/>
                <w:color w:val="FF0000"/>
                <w:sz w:val="24"/>
                <w:highlight w:val="yellow"/>
                <w:lang w:val="en-GB"/>
              </w:rPr>
            </w:pPr>
            <w:r w:rsidRPr="00537402">
              <w:rPr>
                <w:rFonts w:ascii="Calibri Light" w:hAnsi="Calibri Light" w:cs="Times New Roman"/>
                <w:sz w:val="24"/>
                <w:lang w:val="en-US"/>
              </w:rPr>
              <w:t>2.4 – Have enabled and facilitated improved housing options through public and private partnerships.</w:t>
            </w:r>
          </w:p>
        </w:tc>
        <w:tc>
          <w:tcPr>
            <w:tcW w:w="3351" w:type="dxa"/>
          </w:tcPr>
          <w:p w:rsidR="00537402" w:rsidRPr="00537402" w:rsidRDefault="00537402" w:rsidP="00537402">
            <w:pPr>
              <w:ind w:left="11"/>
              <w:contextualSpacing/>
              <w:jc w:val="both"/>
              <w:rPr>
                <w:rFonts w:ascii="Calibri Light" w:hAnsi="Calibri Light" w:cs="Times New Roman"/>
                <w:sz w:val="24"/>
                <w:lang w:val="en-US"/>
              </w:rPr>
            </w:pPr>
            <w:r w:rsidRPr="00537402">
              <w:rPr>
                <w:rFonts w:ascii="Calibri Light" w:hAnsi="Calibri Light" w:cs="Times New Roman"/>
                <w:sz w:val="24"/>
                <w:lang w:val="en-US"/>
              </w:rPr>
              <w:t>2.4.1 - Adopt new Town Planning Scheme to support infill residential growth and private subdivisions and advocate for change in the cost of development headworks at a state level.</w:t>
            </w:r>
          </w:p>
          <w:p w:rsidR="00537402" w:rsidRPr="00537402" w:rsidRDefault="00537402" w:rsidP="00537402">
            <w:pPr>
              <w:ind w:left="11"/>
              <w:contextualSpacing/>
              <w:jc w:val="both"/>
              <w:rPr>
                <w:rFonts w:ascii="Calibri Light" w:hAnsi="Calibri Light" w:cs="Times New Roman"/>
                <w:color w:val="FF0000"/>
                <w:sz w:val="24"/>
                <w:highlight w:val="yellow"/>
                <w:lang w:val="en-GB"/>
              </w:rPr>
            </w:pPr>
            <w:r w:rsidRPr="00537402">
              <w:rPr>
                <w:rFonts w:ascii="Calibri Light" w:hAnsi="Calibri Light" w:cs="Times New Roman"/>
                <w:sz w:val="24"/>
                <w:lang w:val="en-US"/>
              </w:rPr>
              <w:t>2.4.3 – Support the creation of additional residential lots.</w:t>
            </w:r>
          </w:p>
        </w:tc>
      </w:tr>
      <w:tr w:rsidR="00537402" w:rsidRPr="00537402" w:rsidTr="002D7C84">
        <w:tc>
          <w:tcPr>
            <w:tcW w:w="2291" w:type="dxa"/>
          </w:tcPr>
          <w:p w:rsidR="00537402" w:rsidRPr="00537402" w:rsidRDefault="00537402" w:rsidP="00537402">
            <w:pPr>
              <w:jc w:val="both"/>
              <w:rPr>
                <w:rFonts w:ascii="Calibri Light" w:hAnsi="Calibri Light" w:cs="Times New Roman"/>
                <w:sz w:val="24"/>
                <w:lang w:val="en-US"/>
              </w:rPr>
            </w:pPr>
            <w:r w:rsidRPr="00537402">
              <w:rPr>
                <w:rFonts w:ascii="Calibri Light" w:hAnsi="Calibri Light" w:cs="Times New Roman"/>
                <w:sz w:val="24"/>
                <w:lang w:val="en-US"/>
              </w:rPr>
              <w:t>KP3 – Performance</w:t>
            </w:r>
          </w:p>
        </w:tc>
        <w:tc>
          <w:tcPr>
            <w:tcW w:w="2835" w:type="dxa"/>
          </w:tcPr>
          <w:p w:rsidR="00537402" w:rsidRPr="00537402" w:rsidRDefault="00537402" w:rsidP="00537402">
            <w:pPr>
              <w:contextualSpacing/>
              <w:jc w:val="both"/>
              <w:rPr>
                <w:rFonts w:ascii="Calibri Light" w:hAnsi="Calibri Light" w:cs="Times New Roman"/>
                <w:sz w:val="24"/>
                <w:lang w:val="en-US"/>
              </w:rPr>
            </w:pPr>
            <w:r w:rsidRPr="00537402">
              <w:rPr>
                <w:rFonts w:ascii="Calibri Light" w:hAnsi="Calibri Light" w:cs="Times New Roman"/>
                <w:sz w:val="24"/>
                <w:lang w:val="en-US"/>
              </w:rPr>
              <w:t>3.4 – Be organized and transparent with our financial management.</w:t>
            </w:r>
          </w:p>
        </w:tc>
        <w:tc>
          <w:tcPr>
            <w:tcW w:w="3351" w:type="dxa"/>
          </w:tcPr>
          <w:p w:rsidR="00537402" w:rsidRPr="00537402" w:rsidRDefault="00537402" w:rsidP="00537402">
            <w:pPr>
              <w:ind w:left="11"/>
              <w:contextualSpacing/>
              <w:jc w:val="both"/>
              <w:rPr>
                <w:rFonts w:ascii="Calibri Light" w:hAnsi="Calibri Light" w:cs="Times New Roman"/>
                <w:sz w:val="24"/>
                <w:lang w:val="en-US"/>
              </w:rPr>
            </w:pPr>
            <w:r w:rsidRPr="00537402">
              <w:rPr>
                <w:rFonts w:ascii="Calibri Light" w:hAnsi="Calibri Light" w:cs="Times New Roman"/>
                <w:sz w:val="24"/>
                <w:lang w:val="en-US"/>
              </w:rPr>
              <w:t xml:space="preserve">3.4.5 – Complete a formal assessment of future demand for assets. </w:t>
            </w:r>
          </w:p>
        </w:tc>
      </w:tr>
    </w:tbl>
    <w:p w:rsidR="00537402" w:rsidRPr="00537402" w:rsidRDefault="00537402" w:rsidP="00537402">
      <w:pPr>
        <w:ind w:left="709"/>
        <w:jc w:val="both"/>
        <w:rPr>
          <w:rFonts w:ascii="Calibri Light" w:hAnsi="Calibri Light" w:cs="Times New Roman"/>
          <w:bCs/>
          <w:sz w:val="24"/>
        </w:rPr>
      </w:pPr>
    </w:p>
    <w:p w:rsidR="00537402" w:rsidRPr="00537402" w:rsidRDefault="00537402" w:rsidP="00537402">
      <w:pPr>
        <w:tabs>
          <w:tab w:val="num" w:pos="720"/>
        </w:tabs>
        <w:ind w:firstLine="720"/>
        <w:jc w:val="both"/>
        <w:rPr>
          <w:rFonts w:ascii="Calibri Light" w:hAnsi="Calibri Light" w:cs="Times New Roman"/>
          <w:b/>
          <w:bCs/>
          <w:sz w:val="24"/>
          <w:lang w:val="en-US"/>
        </w:rPr>
      </w:pPr>
      <w:r w:rsidRPr="00537402">
        <w:rPr>
          <w:rFonts w:ascii="Calibri Light" w:hAnsi="Calibri Light" w:cs="Times New Roman"/>
          <w:b/>
          <w:bCs/>
          <w:sz w:val="24"/>
          <w:lang w:val="en-US"/>
        </w:rPr>
        <w:t xml:space="preserve">DECLARATION OF INTEREST </w:t>
      </w:r>
    </w:p>
    <w:p w:rsidR="00537402" w:rsidRPr="00537402" w:rsidRDefault="00537402" w:rsidP="00537402">
      <w:pPr>
        <w:tabs>
          <w:tab w:val="num" w:pos="720"/>
        </w:tabs>
        <w:ind w:firstLine="720"/>
        <w:jc w:val="both"/>
        <w:rPr>
          <w:rFonts w:ascii="Calibri Light" w:hAnsi="Calibri Light" w:cs="Times New Roman"/>
          <w:bCs/>
          <w:sz w:val="24"/>
          <w:lang w:val="en-US"/>
        </w:rPr>
      </w:pPr>
      <w:r w:rsidRPr="00537402">
        <w:rPr>
          <w:rFonts w:ascii="Calibri Light" w:hAnsi="Calibri Light" w:cs="Times New Roman"/>
          <w:bCs/>
          <w:sz w:val="24"/>
          <w:lang w:val="en-US"/>
        </w:rPr>
        <w:t>Nil</w:t>
      </w:r>
    </w:p>
    <w:p w:rsidR="00537402" w:rsidRPr="00537402" w:rsidRDefault="00537402" w:rsidP="00537402">
      <w:pPr>
        <w:tabs>
          <w:tab w:val="num" w:pos="720"/>
        </w:tabs>
        <w:ind w:firstLine="720"/>
        <w:jc w:val="both"/>
        <w:rPr>
          <w:rFonts w:ascii="Calibri Light" w:hAnsi="Calibri Light" w:cs="Times New Roman"/>
          <w:b/>
          <w:bCs/>
          <w:sz w:val="24"/>
          <w:lang w:val="en-US"/>
        </w:rPr>
      </w:pPr>
    </w:p>
    <w:p w:rsidR="00537402" w:rsidRPr="00537402" w:rsidRDefault="00537402" w:rsidP="00537402">
      <w:pPr>
        <w:tabs>
          <w:tab w:val="num" w:pos="720"/>
        </w:tabs>
        <w:ind w:firstLine="720"/>
        <w:jc w:val="both"/>
        <w:rPr>
          <w:rFonts w:ascii="Calibri Light" w:hAnsi="Calibri Light" w:cs="Times New Roman"/>
          <w:b/>
          <w:bCs/>
          <w:sz w:val="24"/>
          <w:lang w:val="en-US"/>
        </w:rPr>
      </w:pPr>
      <w:r w:rsidRPr="00537402">
        <w:rPr>
          <w:rFonts w:ascii="Calibri Light" w:hAnsi="Calibri Light" w:cs="Times New Roman"/>
          <w:b/>
          <w:bCs/>
          <w:sz w:val="24"/>
          <w:lang w:val="en-US"/>
        </w:rPr>
        <w:t>SUMMARY</w:t>
      </w:r>
    </w:p>
    <w:p w:rsidR="00537402" w:rsidRPr="00537402" w:rsidRDefault="00537402" w:rsidP="00537402">
      <w:pPr>
        <w:tabs>
          <w:tab w:val="num" w:pos="720"/>
        </w:tabs>
        <w:ind w:left="720"/>
        <w:jc w:val="both"/>
        <w:rPr>
          <w:rFonts w:ascii="Calibri Light" w:hAnsi="Calibri Light" w:cs="Times New Roman"/>
          <w:sz w:val="24"/>
          <w:lang w:val="en-US"/>
        </w:rPr>
      </w:pPr>
      <w:r w:rsidRPr="00537402">
        <w:rPr>
          <w:rFonts w:ascii="Calibri Light" w:hAnsi="Calibri Light" w:cs="Times New Roman"/>
          <w:sz w:val="24"/>
          <w:lang w:val="en-US"/>
        </w:rPr>
        <w:t>To consider advice from Main Roads regarding access to the proposed grouped housing development on Katanning Road.</w:t>
      </w:r>
    </w:p>
    <w:p w:rsidR="00C83236" w:rsidRDefault="00C83236">
      <w:pPr>
        <w:rPr>
          <w:rFonts w:ascii="Calibri Light" w:hAnsi="Calibri Light" w:cs="Times New Roman"/>
          <w:sz w:val="24"/>
          <w:lang w:val="en-US"/>
        </w:rPr>
      </w:pPr>
      <w:r>
        <w:rPr>
          <w:rFonts w:ascii="Calibri Light" w:hAnsi="Calibri Light" w:cs="Times New Roman"/>
          <w:sz w:val="24"/>
          <w:lang w:val="en-US"/>
        </w:rPr>
        <w:br w:type="page"/>
      </w:r>
    </w:p>
    <w:p w:rsidR="00537402" w:rsidRPr="00537402" w:rsidRDefault="00537402" w:rsidP="00537402">
      <w:pPr>
        <w:tabs>
          <w:tab w:val="num" w:pos="720"/>
        </w:tabs>
        <w:ind w:firstLine="720"/>
        <w:jc w:val="both"/>
        <w:rPr>
          <w:rFonts w:ascii="Calibri Light" w:hAnsi="Calibri Light" w:cs="Times New Roman"/>
          <w:sz w:val="24"/>
          <w:lang w:val="en-US"/>
        </w:rPr>
      </w:pPr>
    </w:p>
    <w:p w:rsidR="00537402" w:rsidRPr="00537402" w:rsidRDefault="00537402" w:rsidP="00537402">
      <w:pPr>
        <w:tabs>
          <w:tab w:val="num" w:pos="720"/>
        </w:tabs>
        <w:ind w:firstLine="720"/>
        <w:jc w:val="both"/>
        <w:rPr>
          <w:rFonts w:ascii="Calibri Light" w:hAnsi="Calibri Light" w:cs="Times New Roman"/>
          <w:b/>
          <w:bCs/>
          <w:sz w:val="24"/>
          <w:lang w:val="en-US"/>
        </w:rPr>
      </w:pPr>
      <w:r w:rsidRPr="00537402">
        <w:rPr>
          <w:rFonts w:ascii="Calibri Light" w:hAnsi="Calibri Light" w:cs="Times New Roman"/>
          <w:b/>
          <w:bCs/>
          <w:sz w:val="24"/>
          <w:lang w:val="en-US"/>
        </w:rPr>
        <w:t>BACKGROUND</w:t>
      </w:r>
    </w:p>
    <w:p w:rsidR="00537402" w:rsidRPr="00537402" w:rsidRDefault="00537402" w:rsidP="00537402">
      <w:pPr>
        <w:tabs>
          <w:tab w:val="num" w:pos="720"/>
        </w:tabs>
        <w:ind w:left="720"/>
        <w:jc w:val="both"/>
        <w:rPr>
          <w:rFonts w:ascii="Calibri Light" w:hAnsi="Calibri Light" w:cs="Times New Roman"/>
          <w:bCs/>
          <w:sz w:val="24"/>
          <w:lang w:val="en-US"/>
        </w:rPr>
      </w:pPr>
      <w:r w:rsidRPr="00537402">
        <w:rPr>
          <w:rFonts w:ascii="Calibri Light" w:hAnsi="Calibri Light" w:cs="Times New Roman"/>
          <w:bCs/>
          <w:sz w:val="24"/>
          <w:lang w:val="en-US"/>
        </w:rPr>
        <w:t>As part of the Shire of Kojonup’s successful Building Better Regions Fund application, two, four bedroom, two bathroom homes are earmarked for construction adjacent to the existing Shire house on Katanning Road as illustrated on the following plan.</w:t>
      </w:r>
    </w:p>
    <w:p w:rsidR="00537402" w:rsidRPr="00537402" w:rsidRDefault="00537402" w:rsidP="00C83236">
      <w:pPr>
        <w:spacing w:after="160" w:line="259" w:lineRule="auto"/>
        <w:rPr>
          <w:rFonts w:ascii="Calibri Light" w:hAnsi="Calibri Light" w:cs="Times New Roman"/>
          <w:bCs/>
          <w:sz w:val="24"/>
          <w:lang w:val="en-US"/>
        </w:rPr>
      </w:pPr>
    </w:p>
    <w:p w:rsidR="00537402" w:rsidRPr="00537402" w:rsidRDefault="00537402" w:rsidP="00537402">
      <w:pPr>
        <w:jc w:val="center"/>
        <w:rPr>
          <w:rFonts w:ascii="Calibri Light" w:hAnsi="Calibri Light"/>
          <w:sz w:val="24"/>
        </w:rPr>
      </w:pPr>
      <w:r w:rsidRPr="00537402">
        <w:rPr>
          <w:noProof/>
          <w:lang w:eastAsia="en-AU"/>
        </w:rPr>
        <w:drawing>
          <wp:anchor distT="0" distB="0" distL="114300" distR="116205" simplePos="0" relativeHeight="251867136" behindDoc="0" locked="0" layoutInCell="1" allowOverlap="1">
            <wp:simplePos x="0" y="0"/>
            <wp:positionH relativeFrom="column">
              <wp:posOffset>1252220</wp:posOffset>
            </wp:positionH>
            <wp:positionV relativeFrom="paragraph">
              <wp:posOffset>490855</wp:posOffset>
            </wp:positionV>
            <wp:extent cx="550545" cy="895350"/>
            <wp:effectExtent l="0" t="0" r="190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l="40771" t="15271" r="47089" b="56514"/>
                    <a:stretch>
                      <a:fillRect/>
                    </a:stretch>
                  </pic:blipFill>
                  <pic:spPr bwMode="auto">
                    <a:xfrm>
                      <a:off x="0" y="0"/>
                      <a:ext cx="550545" cy="895350"/>
                    </a:xfrm>
                    <a:prstGeom prst="rect">
                      <a:avLst/>
                    </a:prstGeom>
                    <a:gradFill rotWithShape="0">
                      <a:gsLst>
                        <a:gs pos="0">
                          <a:srgbClr val="F6F9FC"/>
                        </a:gs>
                        <a:gs pos="74001">
                          <a:srgbClr val="B0C6E1"/>
                        </a:gs>
                        <a:gs pos="83000">
                          <a:srgbClr val="B0C6E1"/>
                        </a:gs>
                        <a:gs pos="100000">
                          <a:srgbClr val="CAD9EB"/>
                        </a:gs>
                      </a:gsLst>
                      <a:lin ang="5400000" scaled="1"/>
                    </a:gradFill>
                    <a:ln>
                      <a:noFill/>
                    </a:ln>
                  </pic:spPr>
                </pic:pic>
              </a:graphicData>
            </a:graphic>
            <wp14:sizeRelH relativeFrom="page">
              <wp14:pctWidth>0</wp14:pctWidth>
            </wp14:sizeRelH>
            <wp14:sizeRelV relativeFrom="page">
              <wp14:pctHeight>0</wp14:pctHeight>
            </wp14:sizeRelV>
          </wp:anchor>
        </w:drawing>
      </w:r>
      <w:r w:rsidRPr="00537402">
        <w:rPr>
          <w:noProof/>
          <w:lang w:eastAsia="en-AU"/>
        </w:rPr>
        <w:drawing>
          <wp:anchor distT="0" distB="0" distL="114300" distR="116205" simplePos="0" relativeHeight="251866112" behindDoc="0" locked="0" layoutInCell="1" allowOverlap="1">
            <wp:simplePos x="0" y="0"/>
            <wp:positionH relativeFrom="column">
              <wp:posOffset>1802130</wp:posOffset>
            </wp:positionH>
            <wp:positionV relativeFrom="paragraph">
              <wp:posOffset>490220</wp:posOffset>
            </wp:positionV>
            <wp:extent cx="550545" cy="89535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l="40771" t="15271" r="47089" b="56514"/>
                    <a:stretch>
                      <a:fillRect/>
                    </a:stretch>
                  </pic:blipFill>
                  <pic:spPr bwMode="auto">
                    <a:xfrm>
                      <a:off x="0" y="0"/>
                      <a:ext cx="550545" cy="895350"/>
                    </a:xfrm>
                    <a:prstGeom prst="rect">
                      <a:avLst/>
                    </a:prstGeom>
                    <a:gradFill rotWithShape="0">
                      <a:gsLst>
                        <a:gs pos="0">
                          <a:srgbClr val="F6F9FC"/>
                        </a:gs>
                        <a:gs pos="74001">
                          <a:srgbClr val="B0C6E1"/>
                        </a:gs>
                        <a:gs pos="83000">
                          <a:srgbClr val="B0C6E1"/>
                        </a:gs>
                        <a:gs pos="100000">
                          <a:srgbClr val="CAD9EB"/>
                        </a:gs>
                      </a:gsLst>
                      <a:lin ang="5400000" scaled="1"/>
                    </a:gradFill>
                    <a:ln>
                      <a:noFill/>
                    </a:ln>
                  </pic:spPr>
                </pic:pic>
              </a:graphicData>
            </a:graphic>
            <wp14:sizeRelH relativeFrom="page">
              <wp14:pctWidth>0</wp14:pctWidth>
            </wp14:sizeRelH>
            <wp14:sizeRelV relativeFrom="page">
              <wp14:pctHeight>0</wp14:pctHeight>
            </wp14:sizeRelV>
          </wp:anchor>
        </w:drawing>
      </w:r>
      <w:r w:rsidRPr="00537402">
        <w:rPr>
          <w:rFonts w:ascii="Calibri Light" w:hAnsi="Calibri Light"/>
          <w:noProof/>
          <w:sz w:val="24"/>
          <w:lang w:eastAsia="en-AU"/>
        </w:rPr>
        <w:drawing>
          <wp:inline distT="0" distB="0" distL="0" distR="0">
            <wp:extent cx="3676650" cy="180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13390" t="1408" r="10432" b="43100"/>
                    <a:stretch>
                      <a:fillRect/>
                    </a:stretch>
                  </pic:blipFill>
                  <pic:spPr bwMode="auto">
                    <a:xfrm>
                      <a:off x="0" y="0"/>
                      <a:ext cx="3676650" cy="1809750"/>
                    </a:xfrm>
                    <a:prstGeom prst="rect">
                      <a:avLst/>
                    </a:prstGeom>
                    <a:noFill/>
                    <a:ln>
                      <a:noFill/>
                    </a:ln>
                  </pic:spPr>
                </pic:pic>
              </a:graphicData>
            </a:graphic>
          </wp:inline>
        </w:drawing>
      </w:r>
    </w:p>
    <w:p w:rsidR="00537402" w:rsidRPr="00537402" w:rsidRDefault="00537402" w:rsidP="00537402">
      <w:pPr>
        <w:jc w:val="center"/>
        <w:rPr>
          <w:rFonts w:ascii="Calibri Light" w:hAnsi="Calibri Light" w:cs="Times New Roman"/>
          <w:sz w:val="18"/>
          <w:szCs w:val="18"/>
        </w:rPr>
      </w:pPr>
      <w:r w:rsidRPr="00537402">
        <w:rPr>
          <w:rFonts w:ascii="Calibri Light" w:hAnsi="Calibri Light" w:cs="Times New Roman"/>
          <w:b/>
          <w:sz w:val="18"/>
          <w:szCs w:val="18"/>
        </w:rPr>
        <w:t>26 &amp; 28 Katanning Road</w:t>
      </w:r>
      <w:r w:rsidRPr="00537402">
        <w:rPr>
          <w:rFonts w:ascii="Calibri Light" w:hAnsi="Calibri Light" w:cs="Times New Roman"/>
          <w:sz w:val="18"/>
          <w:szCs w:val="18"/>
        </w:rPr>
        <w:t xml:space="preserve"> – 2 detached houses</w:t>
      </w:r>
    </w:p>
    <w:p w:rsidR="00537402" w:rsidRPr="00537402" w:rsidRDefault="00537402" w:rsidP="00537402">
      <w:pPr>
        <w:jc w:val="center"/>
        <w:rPr>
          <w:rFonts w:ascii="Calibri Light" w:hAnsi="Calibri Light" w:cs="Times New Roman"/>
          <w:sz w:val="18"/>
          <w:szCs w:val="18"/>
        </w:rPr>
      </w:pPr>
      <w:r w:rsidRPr="00537402">
        <w:rPr>
          <w:rFonts w:ascii="Calibri Light" w:hAnsi="Calibri Light" w:cs="Times New Roman"/>
          <w:sz w:val="18"/>
          <w:szCs w:val="18"/>
        </w:rPr>
        <w:t>(Approximate position of building sites shown in grey)</w:t>
      </w:r>
    </w:p>
    <w:p w:rsidR="00537402" w:rsidRPr="00537402" w:rsidRDefault="00537402" w:rsidP="00537402">
      <w:pPr>
        <w:jc w:val="center"/>
        <w:rPr>
          <w:rFonts w:ascii="Calibri Light" w:hAnsi="Calibri Light" w:cs="Times New Roman"/>
          <w:i/>
          <w:sz w:val="18"/>
          <w:szCs w:val="18"/>
        </w:rPr>
      </w:pPr>
      <w:r w:rsidRPr="00537402">
        <w:rPr>
          <w:rFonts w:ascii="Calibri Light" w:hAnsi="Calibri Light" w:cs="Times New Roman"/>
          <w:i/>
          <w:sz w:val="18"/>
          <w:szCs w:val="18"/>
        </w:rPr>
        <w:t>Image source - Landgate</w:t>
      </w:r>
    </w:p>
    <w:p w:rsidR="00537402" w:rsidRPr="00537402" w:rsidRDefault="00537402" w:rsidP="00537402">
      <w:pPr>
        <w:tabs>
          <w:tab w:val="num" w:pos="720"/>
        </w:tabs>
        <w:ind w:left="720"/>
        <w:jc w:val="both"/>
        <w:rPr>
          <w:rFonts w:ascii="Calibri Light" w:hAnsi="Calibri Light" w:cs="Times New Roman"/>
          <w:bCs/>
          <w:sz w:val="24"/>
          <w:lang w:val="en-US"/>
        </w:rPr>
      </w:pPr>
    </w:p>
    <w:p w:rsidR="00537402" w:rsidRPr="00537402" w:rsidRDefault="00537402" w:rsidP="00537402">
      <w:pPr>
        <w:tabs>
          <w:tab w:val="num" w:pos="720"/>
        </w:tabs>
        <w:ind w:left="720"/>
        <w:jc w:val="both"/>
        <w:rPr>
          <w:rFonts w:ascii="Calibri Light" w:hAnsi="Calibri Light" w:cs="Times New Roman"/>
          <w:bCs/>
          <w:sz w:val="24"/>
          <w:lang w:val="en-US"/>
        </w:rPr>
      </w:pPr>
      <w:r w:rsidRPr="00537402">
        <w:rPr>
          <w:rFonts w:ascii="Calibri Light" w:hAnsi="Calibri Light" w:cs="Times New Roman"/>
          <w:bCs/>
          <w:sz w:val="24"/>
          <w:lang w:val="en-US"/>
        </w:rPr>
        <w:t>As Katanning Road is a Main Roads controlled road, preliminary enquiries were made with Main Roads regarding the preferred location of the proposed new crossovers to assist with the development of tender documents. These enquiries identified that the access for the Doctor’s surgery, car park and existing house have not been approved and Main Roads would not support any additional crossovers to this lot from Katanning Road.</w:t>
      </w:r>
    </w:p>
    <w:p w:rsidR="00537402" w:rsidRPr="00537402" w:rsidRDefault="00537402" w:rsidP="00537402">
      <w:pPr>
        <w:tabs>
          <w:tab w:val="num" w:pos="720"/>
        </w:tabs>
        <w:ind w:left="720"/>
        <w:jc w:val="both"/>
        <w:rPr>
          <w:rFonts w:ascii="Calibri Light" w:hAnsi="Calibri Light" w:cs="Times New Roman"/>
          <w:bCs/>
          <w:sz w:val="24"/>
          <w:lang w:val="en-US"/>
        </w:rPr>
      </w:pPr>
    </w:p>
    <w:p w:rsidR="00537402" w:rsidRPr="00537402" w:rsidRDefault="00537402" w:rsidP="00537402">
      <w:pPr>
        <w:tabs>
          <w:tab w:val="num" w:pos="720"/>
        </w:tabs>
        <w:ind w:left="720"/>
        <w:jc w:val="both"/>
        <w:rPr>
          <w:rFonts w:ascii="Calibri Light" w:hAnsi="Calibri Light" w:cs="Times New Roman"/>
          <w:bCs/>
          <w:sz w:val="24"/>
          <w:lang w:val="en-US"/>
        </w:rPr>
      </w:pPr>
      <w:r w:rsidRPr="00537402">
        <w:rPr>
          <w:rFonts w:ascii="Calibri Light" w:hAnsi="Calibri Light" w:cs="Times New Roman"/>
          <w:bCs/>
          <w:sz w:val="24"/>
          <w:lang w:val="en-US"/>
        </w:rPr>
        <w:t>Main Roads would instead prefer that the Shire construct the new dwellings with Murby Street frontage. Further, for any future subdivision, access from Katanning Road was to be facilitated via a service road/slip lane to be constructed parallel with Katanning Road (at the Shire’s cost).</w:t>
      </w:r>
    </w:p>
    <w:p w:rsidR="00537402" w:rsidRPr="00537402" w:rsidRDefault="00537402" w:rsidP="00537402">
      <w:pPr>
        <w:tabs>
          <w:tab w:val="num" w:pos="720"/>
        </w:tabs>
        <w:ind w:left="720"/>
        <w:jc w:val="both"/>
        <w:rPr>
          <w:rFonts w:ascii="Calibri Light" w:hAnsi="Calibri Light" w:cs="Times New Roman"/>
          <w:bCs/>
          <w:sz w:val="24"/>
          <w:lang w:val="en-US"/>
        </w:rPr>
      </w:pPr>
    </w:p>
    <w:p w:rsidR="00537402" w:rsidRPr="00537402" w:rsidRDefault="00537402" w:rsidP="00537402">
      <w:pPr>
        <w:tabs>
          <w:tab w:val="num" w:pos="720"/>
        </w:tabs>
        <w:ind w:left="720"/>
        <w:jc w:val="both"/>
        <w:rPr>
          <w:rFonts w:ascii="Calibri Light" w:hAnsi="Calibri Light" w:cs="Times New Roman"/>
          <w:bCs/>
          <w:sz w:val="24"/>
          <w:lang w:val="en-US"/>
        </w:rPr>
      </w:pPr>
      <w:r w:rsidRPr="00537402">
        <w:rPr>
          <w:rFonts w:ascii="Calibri Light" w:hAnsi="Calibri Light" w:cs="Times New Roman"/>
          <w:bCs/>
          <w:sz w:val="24"/>
          <w:lang w:val="en-US"/>
        </w:rPr>
        <w:t>Council considered this advice at its Ordinary April meeting where it resolved the following:</w:t>
      </w:r>
    </w:p>
    <w:p w:rsidR="00537402" w:rsidRPr="00537402" w:rsidRDefault="00537402" w:rsidP="00537402">
      <w:pPr>
        <w:tabs>
          <w:tab w:val="num" w:pos="720"/>
        </w:tabs>
        <w:ind w:left="720"/>
        <w:jc w:val="both"/>
        <w:rPr>
          <w:rFonts w:ascii="Calibri Light" w:hAnsi="Calibri Light" w:cs="Times New Roman"/>
          <w:bCs/>
          <w:sz w:val="24"/>
          <w:lang w:val="en-US"/>
        </w:rPr>
      </w:pPr>
    </w:p>
    <w:p w:rsidR="00537402" w:rsidRPr="00537402" w:rsidRDefault="00537402" w:rsidP="00537402">
      <w:pPr>
        <w:ind w:left="720"/>
        <w:jc w:val="both"/>
        <w:rPr>
          <w:rFonts w:ascii="Calibri Light" w:hAnsi="Calibri Light" w:cs="Times New Roman"/>
          <w:b/>
          <w:i/>
          <w:sz w:val="24"/>
        </w:rPr>
      </w:pPr>
      <w:r w:rsidRPr="00537402">
        <w:rPr>
          <w:rFonts w:ascii="Calibri Light" w:hAnsi="Calibri Light" w:cs="Times New Roman"/>
          <w:b/>
          <w:i/>
          <w:sz w:val="24"/>
        </w:rPr>
        <w:t>33/19 Moved Cr Benn seconded Cr Hobbs that Council:</w:t>
      </w:r>
    </w:p>
    <w:p w:rsidR="00537402" w:rsidRPr="00537402" w:rsidRDefault="00537402" w:rsidP="005E469F">
      <w:pPr>
        <w:numPr>
          <w:ilvl w:val="0"/>
          <w:numId w:val="19"/>
        </w:numPr>
        <w:contextualSpacing/>
        <w:jc w:val="both"/>
        <w:rPr>
          <w:rFonts w:ascii="Calibri Light" w:hAnsi="Calibri Light" w:cs="Times New Roman"/>
          <w:b/>
          <w:i/>
          <w:sz w:val="24"/>
          <w:lang w:val="en-GB"/>
        </w:rPr>
      </w:pPr>
      <w:r w:rsidRPr="00537402">
        <w:rPr>
          <w:rFonts w:ascii="Calibri Light" w:hAnsi="Calibri Light" w:cs="Times New Roman"/>
          <w:b/>
          <w:i/>
          <w:sz w:val="24"/>
          <w:lang w:val="en-GB"/>
        </w:rPr>
        <w:t xml:space="preserve">Note the advice from Main Roads and request their formal approval for the existing driveways from Lot 85 onto Katanning Road; </w:t>
      </w:r>
    </w:p>
    <w:p w:rsidR="00537402" w:rsidRPr="00537402" w:rsidRDefault="00537402" w:rsidP="005E469F">
      <w:pPr>
        <w:numPr>
          <w:ilvl w:val="0"/>
          <w:numId w:val="19"/>
        </w:numPr>
        <w:contextualSpacing/>
        <w:jc w:val="both"/>
        <w:rPr>
          <w:rFonts w:ascii="Calibri Light" w:hAnsi="Calibri Light" w:cs="Times New Roman"/>
          <w:b/>
          <w:i/>
          <w:sz w:val="24"/>
          <w:lang w:val="en-GB"/>
        </w:rPr>
      </w:pPr>
      <w:r w:rsidRPr="00537402">
        <w:rPr>
          <w:rFonts w:ascii="Calibri Light" w:hAnsi="Calibri Light" w:cs="Times New Roman"/>
          <w:b/>
          <w:i/>
          <w:sz w:val="24"/>
          <w:lang w:val="en-GB"/>
        </w:rPr>
        <w:t>Instruct the Chief Executive Officer to:</w:t>
      </w:r>
    </w:p>
    <w:p w:rsidR="00537402" w:rsidRPr="00537402" w:rsidRDefault="00537402" w:rsidP="005E469F">
      <w:pPr>
        <w:numPr>
          <w:ilvl w:val="1"/>
          <w:numId w:val="19"/>
        </w:numPr>
        <w:contextualSpacing/>
        <w:jc w:val="both"/>
        <w:rPr>
          <w:rFonts w:ascii="Calibri Light" w:hAnsi="Calibri Light" w:cs="Times New Roman"/>
          <w:b/>
          <w:i/>
          <w:sz w:val="24"/>
          <w:lang w:val="en-GB"/>
        </w:rPr>
      </w:pPr>
      <w:r w:rsidRPr="00537402">
        <w:rPr>
          <w:rFonts w:ascii="Calibri Light" w:hAnsi="Calibri Light" w:cs="Times New Roman"/>
          <w:b/>
          <w:i/>
          <w:sz w:val="24"/>
          <w:lang w:val="en-GB"/>
        </w:rPr>
        <w:t xml:space="preserve">Request a formal reconsideration from the Commissioner of Main Roads to permit additional crossovers from Katanning Road to facilitate the Shire of Kojonup’s grouped housing development. </w:t>
      </w:r>
    </w:p>
    <w:p w:rsidR="00537402" w:rsidRPr="00537402" w:rsidRDefault="00537402" w:rsidP="005E469F">
      <w:pPr>
        <w:numPr>
          <w:ilvl w:val="1"/>
          <w:numId w:val="19"/>
        </w:numPr>
        <w:contextualSpacing/>
        <w:jc w:val="both"/>
        <w:rPr>
          <w:rFonts w:ascii="Calibri Light" w:hAnsi="Calibri Light" w:cs="Times New Roman"/>
          <w:b/>
          <w:i/>
          <w:sz w:val="24"/>
          <w:lang w:val="en-GB"/>
        </w:rPr>
      </w:pPr>
      <w:r w:rsidRPr="00537402">
        <w:rPr>
          <w:rFonts w:ascii="Calibri Light" w:hAnsi="Calibri Light" w:cs="Times New Roman"/>
          <w:b/>
          <w:i/>
          <w:sz w:val="24"/>
          <w:lang w:val="en-GB"/>
        </w:rPr>
        <w:t xml:space="preserve">Delay construction at 26 and 28 Katanning Road Kojonup pending crossover approval from Main Roads; and </w:t>
      </w:r>
    </w:p>
    <w:p w:rsidR="00537402" w:rsidRPr="00537402" w:rsidRDefault="00537402" w:rsidP="005E469F">
      <w:pPr>
        <w:numPr>
          <w:ilvl w:val="0"/>
          <w:numId w:val="19"/>
        </w:numPr>
        <w:contextualSpacing/>
        <w:jc w:val="both"/>
        <w:rPr>
          <w:rFonts w:ascii="Calibri Light" w:hAnsi="Calibri Light" w:cs="Times New Roman"/>
          <w:b/>
          <w:i/>
          <w:sz w:val="24"/>
          <w:lang w:val="en-GB"/>
        </w:rPr>
      </w:pPr>
      <w:r w:rsidRPr="00537402">
        <w:rPr>
          <w:rFonts w:ascii="Calibri Light" w:hAnsi="Calibri Light" w:cs="Times New Roman"/>
          <w:b/>
          <w:i/>
          <w:sz w:val="24"/>
          <w:lang w:val="en-GB"/>
        </w:rPr>
        <w:t>Request the Shire President to meet with the Director General of Transport regarding residential access to Katanning Road.</w:t>
      </w:r>
    </w:p>
    <w:p w:rsidR="00C83236" w:rsidRDefault="00C83236">
      <w:pPr>
        <w:rPr>
          <w:rFonts w:ascii="Calibri Light" w:hAnsi="Calibri Light" w:cs="Times New Roman"/>
          <w:bCs/>
          <w:sz w:val="24"/>
          <w:lang w:val="en-US"/>
        </w:rPr>
      </w:pPr>
      <w:r>
        <w:rPr>
          <w:rFonts w:ascii="Calibri Light" w:hAnsi="Calibri Light" w:cs="Times New Roman"/>
          <w:bCs/>
          <w:sz w:val="24"/>
          <w:lang w:val="en-US"/>
        </w:rPr>
        <w:br w:type="page"/>
      </w:r>
    </w:p>
    <w:p w:rsidR="00537402" w:rsidRPr="00537402" w:rsidRDefault="00537402" w:rsidP="00537402">
      <w:pPr>
        <w:tabs>
          <w:tab w:val="num" w:pos="720"/>
        </w:tabs>
        <w:ind w:left="720"/>
        <w:jc w:val="both"/>
        <w:rPr>
          <w:rFonts w:ascii="Calibri Light" w:hAnsi="Calibri Light" w:cs="Times New Roman"/>
          <w:bCs/>
          <w:sz w:val="24"/>
          <w:lang w:val="en-US"/>
        </w:rPr>
      </w:pPr>
    </w:p>
    <w:p w:rsidR="00537402" w:rsidRPr="00537402" w:rsidRDefault="00537402" w:rsidP="00537402">
      <w:pPr>
        <w:tabs>
          <w:tab w:val="num" w:pos="720"/>
        </w:tabs>
        <w:ind w:firstLine="720"/>
        <w:jc w:val="both"/>
        <w:rPr>
          <w:rFonts w:ascii="Calibri Light" w:hAnsi="Calibri Light" w:cs="Times New Roman"/>
          <w:b/>
          <w:bCs/>
          <w:sz w:val="24"/>
          <w:lang w:val="en-US"/>
        </w:rPr>
      </w:pPr>
      <w:r w:rsidRPr="00537402">
        <w:rPr>
          <w:rFonts w:ascii="Calibri Light" w:hAnsi="Calibri Light" w:cs="Times New Roman"/>
          <w:b/>
          <w:bCs/>
          <w:sz w:val="24"/>
          <w:lang w:val="en-US"/>
        </w:rPr>
        <w:t>COMMENT</w:t>
      </w:r>
    </w:p>
    <w:p w:rsidR="00537402" w:rsidRPr="00537402" w:rsidRDefault="00537402" w:rsidP="00537402">
      <w:pPr>
        <w:tabs>
          <w:tab w:val="num" w:pos="720"/>
        </w:tabs>
        <w:ind w:left="720"/>
        <w:jc w:val="both"/>
        <w:rPr>
          <w:rFonts w:ascii="Calibri Light" w:hAnsi="Calibri Light" w:cs="Times New Roman"/>
          <w:bCs/>
          <w:sz w:val="24"/>
          <w:lang w:val="en-US"/>
        </w:rPr>
      </w:pPr>
      <w:r w:rsidRPr="00537402">
        <w:rPr>
          <w:rFonts w:ascii="Calibri Light" w:hAnsi="Calibri Light" w:cs="Times New Roman"/>
          <w:bCs/>
          <w:sz w:val="24"/>
          <w:lang w:val="en-US"/>
        </w:rPr>
        <w:t>A letter for the reconsideration request was forwarded to Main Roads in June. A letter, respectfully declining the Shire’s request for a reconsideration, was received in early August. The then Shire President, Councillor Ronnie Fleay, met with the Commissioner of Main Roads/Director General of Transport in late August and held a subsequent teleconference with the Executive Director (Metropolitan and Southern Regions) and the Development Services Co</w:t>
      </w:r>
      <w:r w:rsidR="00505048">
        <w:rPr>
          <w:rFonts w:ascii="Calibri Light" w:hAnsi="Calibri Light" w:cs="Times New Roman"/>
          <w:bCs/>
          <w:sz w:val="24"/>
          <w:lang w:val="en-US"/>
        </w:rPr>
        <w:t>-</w:t>
      </w:r>
      <w:r w:rsidRPr="00537402">
        <w:rPr>
          <w:rFonts w:ascii="Calibri Light" w:hAnsi="Calibri Light" w:cs="Times New Roman"/>
          <w:bCs/>
          <w:sz w:val="24"/>
          <w:lang w:val="en-US"/>
        </w:rPr>
        <w:t xml:space="preserve">ordinator in mid-September.  </w:t>
      </w:r>
    </w:p>
    <w:p w:rsidR="00537402" w:rsidRPr="00537402" w:rsidRDefault="00537402" w:rsidP="00537402">
      <w:pPr>
        <w:tabs>
          <w:tab w:val="num" w:pos="720"/>
        </w:tabs>
        <w:ind w:left="720"/>
        <w:jc w:val="both"/>
        <w:rPr>
          <w:rFonts w:ascii="Calibri Light" w:hAnsi="Calibri Light" w:cs="Times New Roman"/>
          <w:bCs/>
          <w:sz w:val="24"/>
          <w:lang w:val="en-US"/>
        </w:rPr>
      </w:pPr>
    </w:p>
    <w:p w:rsidR="00537402" w:rsidRPr="00537402" w:rsidRDefault="00537402" w:rsidP="00537402">
      <w:pPr>
        <w:tabs>
          <w:tab w:val="num" w:pos="720"/>
        </w:tabs>
        <w:ind w:left="720"/>
        <w:jc w:val="both"/>
        <w:rPr>
          <w:rFonts w:ascii="Calibri Light" w:hAnsi="Calibri Light" w:cs="Times New Roman"/>
          <w:bCs/>
          <w:sz w:val="24"/>
          <w:lang w:val="en-US"/>
        </w:rPr>
      </w:pPr>
      <w:r w:rsidRPr="00537402">
        <w:rPr>
          <w:rFonts w:ascii="Calibri Light" w:hAnsi="Calibri Light" w:cs="Times New Roman"/>
          <w:bCs/>
          <w:sz w:val="24"/>
          <w:lang w:val="en-US"/>
        </w:rPr>
        <w:t>Last week the Shire received the following advice via email from the Executive Director, Metropolitan and Southern Regions, of Main Roads:</w:t>
      </w:r>
    </w:p>
    <w:p w:rsidR="00537402" w:rsidRPr="00537402" w:rsidRDefault="00537402" w:rsidP="00537402">
      <w:pPr>
        <w:tabs>
          <w:tab w:val="num" w:pos="720"/>
        </w:tabs>
        <w:ind w:firstLine="720"/>
        <w:jc w:val="both"/>
        <w:rPr>
          <w:rFonts w:ascii="Calibri Light" w:hAnsi="Calibri Light" w:cs="Times New Roman"/>
          <w:b/>
          <w:bCs/>
          <w:sz w:val="24"/>
          <w:lang w:val="en-US"/>
        </w:rPr>
      </w:pPr>
    </w:p>
    <w:p w:rsidR="00537402" w:rsidRPr="00537402" w:rsidRDefault="00537402" w:rsidP="00537402">
      <w:pPr>
        <w:ind w:left="709"/>
        <w:jc w:val="both"/>
        <w:rPr>
          <w:rFonts w:ascii="Calibri Light" w:hAnsi="Calibri Light"/>
          <w:i/>
          <w:sz w:val="24"/>
          <w:szCs w:val="22"/>
        </w:rPr>
      </w:pPr>
      <w:r w:rsidRPr="00537402">
        <w:rPr>
          <w:rFonts w:ascii="Calibri Light" w:hAnsi="Calibri Light"/>
          <w:i/>
          <w:sz w:val="24"/>
          <w:szCs w:val="22"/>
        </w:rPr>
        <w:t>“… I confirm that Main Roads considers that the formal sub division of the “superlot” is a positive move by the Shire of Kojonup which will provide a clear view of how the site will be developed.</w:t>
      </w:r>
    </w:p>
    <w:p w:rsidR="00537402" w:rsidRPr="00537402" w:rsidRDefault="00537402" w:rsidP="00537402">
      <w:pPr>
        <w:ind w:left="709"/>
        <w:jc w:val="both"/>
        <w:rPr>
          <w:rFonts w:ascii="Calibri Light" w:hAnsi="Calibri Light"/>
          <w:i/>
          <w:sz w:val="24"/>
          <w:szCs w:val="22"/>
        </w:rPr>
      </w:pPr>
    </w:p>
    <w:p w:rsidR="00537402" w:rsidRPr="00537402" w:rsidRDefault="00537402" w:rsidP="00537402">
      <w:pPr>
        <w:ind w:left="709"/>
        <w:jc w:val="both"/>
        <w:rPr>
          <w:rFonts w:ascii="Calibri Light" w:hAnsi="Calibri Light"/>
          <w:i/>
          <w:sz w:val="24"/>
          <w:szCs w:val="22"/>
        </w:rPr>
      </w:pPr>
      <w:r w:rsidRPr="00537402">
        <w:rPr>
          <w:rFonts w:ascii="Calibri Light" w:hAnsi="Calibri Light"/>
          <w:i/>
          <w:sz w:val="24"/>
          <w:szCs w:val="22"/>
        </w:rPr>
        <w:t>I also confirm that as part of the sub division process Main Roads will agree to allow residential lots fronting the Kojonup – Katanning Road to have individual access to this road without the need for a service road or slip lane.”</w:t>
      </w:r>
    </w:p>
    <w:p w:rsidR="00537402" w:rsidRPr="00537402" w:rsidRDefault="00537402" w:rsidP="00537402">
      <w:pPr>
        <w:ind w:left="709"/>
        <w:jc w:val="both"/>
        <w:rPr>
          <w:rFonts w:ascii="Calibri Light" w:hAnsi="Calibri Light"/>
          <w:i/>
          <w:color w:val="1F497D"/>
          <w:sz w:val="24"/>
          <w:szCs w:val="22"/>
        </w:rPr>
      </w:pPr>
    </w:p>
    <w:p w:rsidR="00537402" w:rsidRPr="00537402" w:rsidRDefault="00537402" w:rsidP="00537402">
      <w:pPr>
        <w:tabs>
          <w:tab w:val="num" w:pos="720"/>
        </w:tabs>
        <w:ind w:left="720"/>
        <w:jc w:val="both"/>
        <w:rPr>
          <w:rFonts w:ascii="Calibri Light" w:hAnsi="Calibri Light" w:cs="Times New Roman"/>
          <w:sz w:val="24"/>
          <w:lang w:val="en-US"/>
        </w:rPr>
      </w:pPr>
      <w:r w:rsidRPr="00537402">
        <w:rPr>
          <w:rFonts w:ascii="Calibri Light" w:hAnsi="Calibri Light" w:cs="Times New Roman"/>
          <w:sz w:val="24"/>
          <w:lang w:val="en-US"/>
        </w:rPr>
        <w:t>It is considered that both the proposed housing development and the subdivision can now progress with surety of access from Katanning Road.</w:t>
      </w:r>
    </w:p>
    <w:p w:rsidR="00537402" w:rsidRPr="00537402" w:rsidRDefault="00537402" w:rsidP="00537402">
      <w:pPr>
        <w:tabs>
          <w:tab w:val="num" w:pos="720"/>
        </w:tabs>
        <w:ind w:left="720"/>
        <w:jc w:val="both"/>
        <w:rPr>
          <w:rFonts w:ascii="Calibri Light" w:hAnsi="Calibri Light" w:cs="Times New Roman"/>
          <w:sz w:val="24"/>
          <w:lang w:val="en-US"/>
        </w:rPr>
      </w:pPr>
    </w:p>
    <w:p w:rsidR="00537402" w:rsidRPr="00537402" w:rsidRDefault="00537402" w:rsidP="00537402">
      <w:pPr>
        <w:tabs>
          <w:tab w:val="num" w:pos="720"/>
        </w:tabs>
        <w:ind w:firstLine="720"/>
        <w:jc w:val="both"/>
        <w:rPr>
          <w:rFonts w:ascii="Calibri Light" w:hAnsi="Calibri Light" w:cs="Times New Roman"/>
          <w:b/>
          <w:bCs/>
          <w:sz w:val="24"/>
          <w:lang w:val="en-US"/>
        </w:rPr>
      </w:pPr>
      <w:r w:rsidRPr="00537402">
        <w:rPr>
          <w:rFonts w:ascii="Calibri Light" w:hAnsi="Calibri Light" w:cs="Times New Roman"/>
          <w:b/>
          <w:bCs/>
          <w:sz w:val="24"/>
          <w:lang w:val="en-US"/>
        </w:rPr>
        <w:t>CONSULTATION</w:t>
      </w:r>
    </w:p>
    <w:p w:rsidR="00537402" w:rsidRPr="00537402" w:rsidRDefault="00537402" w:rsidP="00537402">
      <w:pPr>
        <w:tabs>
          <w:tab w:val="num" w:pos="720"/>
        </w:tabs>
        <w:ind w:left="720"/>
        <w:jc w:val="both"/>
        <w:rPr>
          <w:rFonts w:ascii="Calibri Light" w:hAnsi="Calibri Light" w:cs="Times New Roman"/>
          <w:bCs/>
          <w:sz w:val="24"/>
        </w:rPr>
      </w:pPr>
      <w:r w:rsidRPr="00537402">
        <w:rPr>
          <w:rFonts w:ascii="Calibri Light" w:hAnsi="Calibri Light" w:cs="Times New Roman"/>
          <w:bCs/>
          <w:sz w:val="24"/>
        </w:rPr>
        <w:t>Commissioner of Main Roads/Director General of Transport</w:t>
      </w:r>
    </w:p>
    <w:p w:rsidR="00537402" w:rsidRPr="00537402" w:rsidRDefault="00537402" w:rsidP="00537402">
      <w:pPr>
        <w:tabs>
          <w:tab w:val="num" w:pos="720"/>
        </w:tabs>
        <w:ind w:left="720"/>
        <w:jc w:val="both"/>
        <w:rPr>
          <w:rFonts w:ascii="Calibri Light" w:hAnsi="Calibri Light" w:cs="Times New Roman"/>
          <w:bCs/>
          <w:sz w:val="24"/>
        </w:rPr>
      </w:pPr>
      <w:r w:rsidRPr="00537402">
        <w:rPr>
          <w:rFonts w:ascii="Calibri Light" w:hAnsi="Calibri Light" w:cs="Times New Roman"/>
          <w:bCs/>
          <w:sz w:val="24"/>
        </w:rPr>
        <w:t>Executive Director (Metropolitan and Southern Regions) Main Roads WA</w:t>
      </w:r>
    </w:p>
    <w:p w:rsidR="00537402" w:rsidRPr="00537402" w:rsidRDefault="00537402" w:rsidP="00537402">
      <w:pPr>
        <w:tabs>
          <w:tab w:val="num" w:pos="720"/>
        </w:tabs>
        <w:ind w:left="720"/>
        <w:jc w:val="both"/>
        <w:rPr>
          <w:rFonts w:ascii="Calibri Light" w:hAnsi="Calibri Light" w:cs="Times New Roman"/>
          <w:bCs/>
          <w:sz w:val="24"/>
        </w:rPr>
      </w:pPr>
      <w:r w:rsidRPr="00537402">
        <w:rPr>
          <w:rFonts w:ascii="Calibri Light" w:hAnsi="Calibri Light" w:cs="Times New Roman"/>
          <w:bCs/>
          <w:sz w:val="24"/>
        </w:rPr>
        <w:t xml:space="preserve">Councillor Ronnie Fleay </w:t>
      </w:r>
    </w:p>
    <w:p w:rsidR="00537402" w:rsidRPr="00537402" w:rsidRDefault="00537402" w:rsidP="00537402">
      <w:pPr>
        <w:tabs>
          <w:tab w:val="num" w:pos="720"/>
        </w:tabs>
        <w:ind w:left="720"/>
        <w:jc w:val="both"/>
        <w:rPr>
          <w:rFonts w:ascii="Calibri Light" w:hAnsi="Calibri Light" w:cs="Times New Roman"/>
          <w:sz w:val="24"/>
          <w:lang w:val="en-US"/>
        </w:rPr>
      </w:pPr>
    </w:p>
    <w:p w:rsidR="00537402" w:rsidRPr="00537402" w:rsidRDefault="00537402" w:rsidP="00537402">
      <w:pPr>
        <w:tabs>
          <w:tab w:val="num" w:pos="720"/>
        </w:tabs>
        <w:ind w:left="720"/>
        <w:jc w:val="both"/>
        <w:rPr>
          <w:rFonts w:ascii="Calibri Light" w:hAnsi="Calibri Light" w:cs="Times New Roman"/>
          <w:b/>
          <w:bCs/>
          <w:sz w:val="24"/>
          <w:lang w:val="en-US"/>
        </w:rPr>
      </w:pPr>
      <w:r w:rsidRPr="00537402">
        <w:rPr>
          <w:rFonts w:ascii="Calibri Light" w:hAnsi="Calibri Light" w:cs="Times New Roman"/>
          <w:b/>
          <w:bCs/>
          <w:sz w:val="24"/>
          <w:lang w:val="en-US"/>
        </w:rPr>
        <w:t>STATUTORY REQUIREMENTS</w:t>
      </w:r>
    </w:p>
    <w:p w:rsidR="00537402" w:rsidRPr="00537402" w:rsidRDefault="00537402" w:rsidP="00537402">
      <w:pPr>
        <w:tabs>
          <w:tab w:val="num" w:pos="720"/>
        </w:tabs>
        <w:ind w:left="720"/>
        <w:jc w:val="both"/>
        <w:rPr>
          <w:rFonts w:ascii="Calibri Light" w:hAnsi="Calibri Light" w:cs="Times New Roman"/>
          <w:bCs/>
          <w:sz w:val="24"/>
          <w:lang w:val="en-US"/>
        </w:rPr>
      </w:pPr>
      <w:r w:rsidRPr="00537402">
        <w:rPr>
          <w:rFonts w:ascii="Calibri Light" w:hAnsi="Calibri Light" w:cs="Times New Roman"/>
          <w:bCs/>
          <w:sz w:val="24"/>
          <w:lang w:val="en-US"/>
        </w:rPr>
        <w:t xml:space="preserve">Regulation 12 of the </w:t>
      </w:r>
      <w:r w:rsidRPr="00537402">
        <w:rPr>
          <w:rFonts w:ascii="Calibri Light" w:hAnsi="Calibri Light" w:cs="Times New Roman"/>
          <w:bCs/>
          <w:i/>
          <w:sz w:val="24"/>
          <w:lang w:val="en-US"/>
        </w:rPr>
        <w:t xml:space="preserve">Local Government (Uniform Local Provisions) Regulations 1996 </w:t>
      </w:r>
      <w:r w:rsidRPr="00537402">
        <w:rPr>
          <w:rFonts w:ascii="Calibri Light" w:hAnsi="Calibri Light" w:cs="Times New Roman"/>
          <w:bCs/>
          <w:sz w:val="24"/>
          <w:lang w:val="en-US"/>
        </w:rPr>
        <w:t>contains provisions regarding the local government approval process for the construction of crossovers between a public thoroughfare to private land. Where the public thoroughfare is a controlled by Main Roads, as is the case with Katanning Road, Regulation 14 prohibits a local government from approving a crossover, unless the local government has consulted with the Commissioner and the Commissioner has approved in writing the construction of the crossing. Regulation 14(3) states:</w:t>
      </w:r>
    </w:p>
    <w:p w:rsidR="00537402" w:rsidRPr="00537402" w:rsidRDefault="00537402" w:rsidP="00537402">
      <w:pPr>
        <w:tabs>
          <w:tab w:val="num" w:pos="720"/>
        </w:tabs>
        <w:ind w:left="1418" w:right="894"/>
        <w:jc w:val="both"/>
        <w:rPr>
          <w:rFonts w:ascii="Calibri Light" w:hAnsi="Calibri Light" w:cs="Times New Roman"/>
          <w:bCs/>
          <w:i/>
          <w:sz w:val="24"/>
          <w:lang w:val="en-US"/>
        </w:rPr>
      </w:pPr>
      <w:r w:rsidRPr="00537402">
        <w:rPr>
          <w:rFonts w:ascii="Calibri Light" w:hAnsi="Calibri Light" w:cs="Times New Roman"/>
          <w:bCs/>
          <w:i/>
          <w:sz w:val="24"/>
          <w:lang w:val="en-US"/>
        </w:rPr>
        <w:t>If a person –</w:t>
      </w:r>
    </w:p>
    <w:p w:rsidR="00537402" w:rsidRPr="00537402" w:rsidRDefault="00537402" w:rsidP="005E469F">
      <w:pPr>
        <w:numPr>
          <w:ilvl w:val="0"/>
          <w:numId w:val="20"/>
        </w:numPr>
        <w:ind w:right="894"/>
        <w:jc w:val="both"/>
        <w:rPr>
          <w:rFonts w:ascii="Calibri Light" w:hAnsi="Calibri Light" w:cs="Times New Roman"/>
          <w:bCs/>
          <w:i/>
          <w:sz w:val="24"/>
          <w:lang w:val="en-US"/>
        </w:rPr>
      </w:pPr>
      <w:r w:rsidRPr="00537402">
        <w:rPr>
          <w:rFonts w:ascii="Calibri Light" w:hAnsi="Calibri Light" w:cs="Times New Roman"/>
          <w:bCs/>
          <w:i/>
          <w:sz w:val="24"/>
          <w:lang w:val="en-US"/>
        </w:rPr>
        <w:t>constructs a crossing to which this regulation applies other than in accordance with approval given by the Commissioner under this regulation; or</w:t>
      </w:r>
    </w:p>
    <w:p w:rsidR="00537402" w:rsidRPr="00537402" w:rsidRDefault="00537402" w:rsidP="005E469F">
      <w:pPr>
        <w:numPr>
          <w:ilvl w:val="0"/>
          <w:numId w:val="20"/>
        </w:numPr>
        <w:ind w:right="894"/>
        <w:jc w:val="both"/>
        <w:rPr>
          <w:rFonts w:ascii="Calibri Light" w:hAnsi="Calibri Light" w:cs="Times New Roman"/>
          <w:bCs/>
          <w:i/>
          <w:sz w:val="24"/>
          <w:lang w:val="en-US"/>
        </w:rPr>
      </w:pPr>
      <w:r w:rsidRPr="00537402">
        <w:rPr>
          <w:rFonts w:ascii="Calibri Light" w:hAnsi="Calibri Light" w:cs="Times New Roman"/>
          <w:bCs/>
          <w:i/>
          <w:sz w:val="24"/>
          <w:lang w:val="en-US"/>
        </w:rPr>
        <w:t>modifies a crossing to which this regulation applies in such a way that it is not in accordance with approval given by the Commissioner under this regulation,</w:t>
      </w:r>
    </w:p>
    <w:p w:rsidR="00537402" w:rsidRPr="00537402" w:rsidRDefault="00537402" w:rsidP="00537402">
      <w:pPr>
        <w:tabs>
          <w:tab w:val="num" w:pos="720"/>
        </w:tabs>
        <w:ind w:left="1418" w:right="894"/>
        <w:jc w:val="both"/>
        <w:rPr>
          <w:rFonts w:ascii="Calibri Light" w:hAnsi="Calibri Light" w:cs="Times New Roman"/>
          <w:bCs/>
          <w:i/>
          <w:sz w:val="24"/>
          <w:lang w:val="en-US"/>
        </w:rPr>
      </w:pPr>
      <w:r w:rsidRPr="00537402">
        <w:rPr>
          <w:rFonts w:ascii="Calibri Light" w:hAnsi="Calibri Light" w:cs="Times New Roman"/>
          <w:bCs/>
          <w:i/>
          <w:sz w:val="24"/>
          <w:lang w:val="en-US"/>
        </w:rPr>
        <w:t>the Commissioner may, by notice in writing, require the person to bring the crossing into accordance with the approval, if approval was given, or remove the crossing and restore the place where the crossing was to its former condition.</w:t>
      </w:r>
    </w:p>
    <w:p w:rsidR="00C83236" w:rsidRDefault="00C83236">
      <w:pPr>
        <w:rPr>
          <w:rFonts w:ascii="Calibri Light" w:hAnsi="Calibri Light" w:cs="Times New Roman"/>
          <w:bCs/>
          <w:sz w:val="24"/>
          <w:lang w:val="en-US"/>
        </w:rPr>
      </w:pPr>
      <w:r>
        <w:rPr>
          <w:rFonts w:ascii="Calibri Light" w:hAnsi="Calibri Light" w:cs="Times New Roman"/>
          <w:bCs/>
          <w:sz w:val="24"/>
          <w:lang w:val="en-US"/>
        </w:rPr>
        <w:br w:type="page"/>
      </w:r>
    </w:p>
    <w:p w:rsidR="00537402" w:rsidRPr="00537402" w:rsidRDefault="00537402" w:rsidP="00537402">
      <w:pPr>
        <w:tabs>
          <w:tab w:val="num" w:pos="720"/>
        </w:tabs>
        <w:ind w:left="720"/>
        <w:jc w:val="both"/>
        <w:rPr>
          <w:rFonts w:ascii="Calibri Light" w:hAnsi="Calibri Light" w:cs="Times New Roman"/>
          <w:bCs/>
          <w:sz w:val="24"/>
          <w:lang w:val="en-US"/>
        </w:rPr>
      </w:pPr>
    </w:p>
    <w:p w:rsidR="00537402" w:rsidRPr="00537402" w:rsidRDefault="00537402" w:rsidP="00537402">
      <w:pPr>
        <w:tabs>
          <w:tab w:val="num" w:pos="720"/>
        </w:tabs>
        <w:ind w:left="720"/>
        <w:jc w:val="both"/>
        <w:rPr>
          <w:rFonts w:ascii="Calibri Light" w:hAnsi="Calibri Light" w:cs="Times New Roman"/>
          <w:b/>
          <w:bCs/>
          <w:sz w:val="24"/>
          <w:lang w:val="en-US"/>
        </w:rPr>
      </w:pPr>
      <w:r w:rsidRPr="00537402">
        <w:rPr>
          <w:rFonts w:ascii="Calibri Light" w:hAnsi="Calibri Light" w:cs="Times New Roman"/>
          <w:b/>
          <w:bCs/>
          <w:sz w:val="24"/>
          <w:lang w:val="en-US"/>
        </w:rPr>
        <w:t>POLICY IMPLICATIONS</w:t>
      </w:r>
    </w:p>
    <w:p w:rsidR="00537402" w:rsidRPr="00537402" w:rsidRDefault="00537402" w:rsidP="00537402">
      <w:pPr>
        <w:tabs>
          <w:tab w:val="num" w:pos="720"/>
        </w:tabs>
        <w:ind w:left="720"/>
        <w:jc w:val="both"/>
        <w:rPr>
          <w:rFonts w:ascii="Calibri Light" w:hAnsi="Calibri Light" w:cs="Times New Roman"/>
          <w:sz w:val="24"/>
          <w:lang w:val="en-US"/>
        </w:rPr>
      </w:pPr>
      <w:r w:rsidRPr="00537402">
        <w:rPr>
          <w:rFonts w:ascii="Calibri Light" w:hAnsi="Calibri Light" w:cs="Times New Roman"/>
          <w:sz w:val="24"/>
          <w:lang w:val="en-US"/>
        </w:rPr>
        <w:t>Nil</w:t>
      </w:r>
    </w:p>
    <w:p w:rsidR="00537402" w:rsidRPr="00537402" w:rsidRDefault="00537402" w:rsidP="00537402">
      <w:pPr>
        <w:tabs>
          <w:tab w:val="num" w:pos="720"/>
        </w:tabs>
        <w:ind w:left="720"/>
        <w:jc w:val="both"/>
        <w:rPr>
          <w:rFonts w:ascii="Calibri Light" w:hAnsi="Calibri Light" w:cs="Times New Roman"/>
          <w:sz w:val="24"/>
          <w:lang w:val="en-US"/>
        </w:rPr>
      </w:pPr>
    </w:p>
    <w:p w:rsidR="00537402" w:rsidRPr="00537402" w:rsidRDefault="00537402" w:rsidP="00537402">
      <w:pPr>
        <w:tabs>
          <w:tab w:val="num" w:pos="720"/>
        </w:tabs>
        <w:ind w:left="720"/>
        <w:jc w:val="both"/>
        <w:rPr>
          <w:rFonts w:ascii="Calibri Light" w:hAnsi="Calibri Light" w:cs="Times New Roman"/>
          <w:b/>
          <w:bCs/>
          <w:sz w:val="24"/>
          <w:lang w:val="en-US"/>
        </w:rPr>
      </w:pPr>
      <w:r w:rsidRPr="00537402">
        <w:rPr>
          <w:rFonts w:ascii="Calibri Light" w:hAnsi="Calibri Light" w:cs="Times New Roman"/>
          <w:b/>
          <w:bCs/>
          <w:sz w:val="24"/>
          <w:lang w:val="en-US"/>
        </w:rPr>
        <w:t>FINANCIAL IMPLICATIONS</w:t>
      </w:r>
    </w:p>
    <w:p w:rsidR="00537402" w:rsidRPr="00537402" w:rsidRDefault="00537402" w:rsidP="00537402">
      <w:pPr>
        <w:tabs>
          <w:tab w:val="num" w:pos="720"/>
        </w:tabs>
        <w:ind w:left="720"/>
        <w:jc w:val="both"/>
        <w:rPr>
          <w:rFonts w:ascii="Calibri Light" w:hAnsi="Calibri Light" w:cs="Times New Roman"/>
          <w:sz w:val="24"/>
          <w:lang w:val="en-US"/>
        </w:rPr>
      </w:pPr>
      <w:r w:rsidRPr="00537402">
        <w:rPr>
          <w:rFonts w:ascii="Calibri Light" w:hAnsi="Calibri Light" w:cs="Times New Roman"/>
          <w:sz w:val="24"/>
          <w:lang w:val="en-US"/>
        </w:rPr>
        <w:t xml:space="preserve">The ability for the new houses, as well as the existing house, Doctor’s Surgery and car park to be accessed from Katanning Road, without the addition of a service road improves the viability of the subdivision of this land. </w:t>
      </w:r>
    </w:p>
    <w:p w:rsidR="00537402" w:rsidRPr="00537402" w:rsidRDefault="00537402" w:rsidP="00537402">
      <w:pPr>
        <w:tabs>
          <w:tab w:val="num" w:pos="720"/>
        </w:tabs>
        <w:ind w:left="720"/>
        <w:jc w:val="both"/>
        <w:rPr>
          <w:rFonts w:ascii="Calibri Light" w:hAnsi="Calibri Light" w:cs="Times New Roman"/>
          <w:sz w:val="24"/>
          <w:lang w:val="en-US"/>
        </w:rPr>
      </w:pPr>
    </w:p>
    <w:p w:rsidR="00537402" w:rsidRPr="00537402" w:rsidRDefault="00537402" w:rsidP="00537402">
      <w:pPr>
        <w:tabs>
          <w:tab w:val="num" w:pos="720"/>
        </w:tabs>
        <w:ind w:left="720"/>
        <w:jc w:val="both"/>
        <w:rPr>
          <w:rFonts w:ascii="Calibri Light" w:hAnsi="Calibri Light" w:cs="Times New Roman"/>
          <w:sz w:val="24"/>
          <w:lang w:val="en-US"/>
        </w:rPr>
      </w:pPr>
      <w:r w:rsidRPr="00537402">
        <w:rPr>
          <w:rFonts w:ascii="Calibri Light" w:hAnsi="Calibri Light" w:cs="Times New Roman"/>
          <w:sz w:val="24"/>
          <w:lang w:val="en-US"/>
        </w:rPr>
        <w:t>Preparatory works i.e. sewer extension design and urban storm water management planning is currently being undertaken for this land.</w:t>
      </w:r>
      <w:r w:rsidR="00505048">
        <w:rPr>
          <w:rFonts w:ascii="Calibri Light" w:hAnsi="Calibri Light" w:cs="Times New Roman"/>
          <w:sz w:val="24"/>
          <w:lang w:val="en-US"/>
        </w:rPr>
        <w:t xml:space="preserve"> </w:t>
      </w:r>
      <w:r w:rsidRPr="00537402">
        <w:rPr>
          <w:rFonts w:ascii="Calibri Light" w:hAnsi="Calibri Light" w:cs="Times New Roman"/>
          <w:sz w:val="24"/>
          <w:lang w:val="en-US"/>
        </w:rPr>
        <w:t>The formal subdivision of the land is the subject of a future budget submission.</w:t>
      </w:r>
    </w:p>
    <w:p w:rsidR="00537402" w:rsidRPr="00537402" w:rsidRDefault="00537402" w:rsidP="00537402">
      <w:pPr>
        <w:tabs>
          <w:tab w:val="num" w:pos="720"/>
        </w:tabs>
        <w:ind w:left="720"/>
        <w:jc w:val="both"/>
        <w:rPr>
          <w:rFonts w:ascii="Calibri Light" w:hAnsi="Calibri Light" w:cs="Times New Roman"/>
          <w:sz w:val="24"/>
          <w:lang w:val="en-US"/>
        </w:rPr>
      </w:pPr>
    </w:p>
    <w:p w:rsidR="00537402" w:rsidRPr="00537402" w:rsidRDefault="00537402" w:rsidP="00537402">
      <w:pPr>
        <w:tabs>
          <w:tab w:val="num" w:pos="720"/>
        </w:tabs>
        <w:ind w:left="720"/>
        <w:jc w:val="both"/>
        <w:rPr>
          <w:rFonts w:ascii="Calibri Light" w:hAnsi="Calibri Light" w:cs="Times New Roman"/>
          <w:b/>
          <w:sz w:val="24"/>
          <w:lang w:val="en-US"/>
        </w:rPr>
      </w:pPr>
      <w:r w:rsidRPr="00537402">
        <w:rPr>
          <w:rFonts w:ascii="Calibri Light" w:hAnsi="Calibri Light" w:cs="Times New Roman"/>
          <w:b/>
          <w:sz w:val="24"/>
          <w:lang w:val="en-US"/>
        </w:rPr>
        <w:t>RISK MANAGEMENT IMPLICATIONS</w:t>
      </w:r>
    </w:p>
    <w:p w:rsidR="00537402" w:rsidRPr="00537402" w:rsidRDefault="00537402" w:rsidP="00537402">
      <w:pPr>
        <w:tabs>
          <w:tab w:val="num" w:pos="720"/>
        </w:tabs>
        <w:ind w:left="720"/>
        <w:jc w:val="both"/>
        <w:rPr>
          <w:rFonts w:ascii="Calibri Light" w:hAnsi="Calibri Light" w:cs="Times New Roman"/>
          <w:sz w:val="24"/>
          <w:lang w:val="en-US"/>
        </w:rPr>
      </w:pPr>
      <w:r w:rsidRPr="00537402">
        <w:rPr>
          <w:rFonts w:ascii="Calibri Light" w:hAnsi="Calibri Light" w:cs="Times New Roman"/>
          <w:sz w:val="24"/>
          <w:lang w:val="en-US"/>
        </w:rPr>
        <w:t xml:space="preserve">This activity represented a strategic risk to Council. Failing to address access prior to construction would also represent a political risk to the organisation. </w:t>
      </w:r>
    </w:p>
    <w:p w:rsidR="00537402" w:rsidRPr="00537402" w:rsidRDefault="00537402" w:rsidP="00537402">
      <w:pPr>
        <w:tabs>
          <w:tab w:val="num" w:pos="720"/>
        </w:tabs>
        <w:ind w:left="720"/>
        <w:jc w:val="both"/>
        <w:rPr>
          <w:rFonts w:ascii="Calibri Light" w:hAnsi="Calibri Light" w:cs="Times New Roman"/>
          <w:sz w:val="24"/>
          <w:lang w:val="en-US"/>
        </w:rPr>
      </w:pPr>
    </w:p>
    <w:p w:rsidR="00537402" w:rsidRPr="00537402" w:rsidRDefault="00537402" w:rsidP="00537402">
      <w:pPr>
        <w:tabs>
          <w:tab w:val="num" w:pos="720"/>
        </w:tabs>
        <w:ind w:left="720"/>
        <w:jc w:val="both"/>
        <w:rPr>
          <w:rFonts w:ascii="Calibri Light" w:hAnsi="Calibri Light" w:cs="Times New Roman"/>
          <w:b/>
          <w:sz w:val="24"/>
          <w:lang w:val="en-US"/>
        </w:rPr>
      </w:pPr>
      <w:r w:rsidRPr="00537402">
        <w:rPr>
          <w:rFonts w:ascii="Calibri Light" w:hAnsi="Calibri Light" w:cs="Times New Roman"/>
          <w:b/>
          <w:sz w:val="24"/>
          <w:lang w:val="en-US"/>
        </w:rPr>
        <w:t>ASSET MANAGEMENT IMPLICATIONS</w:t>
      </w:r>
    </w:p>
    <w:p w:rsidR="00537402" w:rsidRPr="00537402" w:rsidRDefault="00537402" w:rsidP="00537402">
      <w:pPr>
        <w:tabs>
          <w:tab w:val="num" w:pos="720"/>
        </w:tabs>
        <w:ind w:left="720"/>
        <w:jc w:val="both"/>
        <w:rPr>
          <w:rFonts w:ascii="Calibri Light" w:hAnsi="Calibri Light" w:cs="Times New Roman"/>
          <w:sz w:val="24"/>
          <w:lang w:val="en-US"/>
        </w:rPr>
      </w:pPr>
      <w:r w:rsidRPr="00537402">
        <w:rPr>
          <w:rFonts w:ascii="Calibri Light" w:hAnsi="Calibri Light" w:cs="Times New Roman"/>
          <w:sz w:val="24"/>
          <w:lang w:val="en-US"/>
        </w:rPr>
        <w:t xml:space="preserve">The proposed new dwellings will be required to be added to the Shire’s Asset Management Plan. </w:t>
      </w:r>
    </w:p>
    <w:p w:rsidR="00537402" w:rsidRPr="00537402" w:rsidRDefault="00537402" w:rsidP="00537402">
      <w:pPr>
        <w:tabs>
          <w:tab w:val="num" w:pos="720"/>
        </w:tabs>
        <w:ind w:left="720"/>
        <w:jc w:val="both"/>
        <w:rPr>
          <w:rFonts w:ascii="Calibri Light" w:hAnsi="Calibri Light" w:cs="Times New Roman"/>
          <w:sz w:val="24"/>
          <w:lang w:val="en-US"/>
        </w:rPr>
      </w:pPr>
    </w:p>
    <w:p w:rsidR="00537402" w:rsidRPr="00537402" w:rsidRDefault="00537402" w:rsidP="00537402">
      <w:pPr>
        <w:tabs>
          <w:tab w:val="num" w:pos="720"/>
        </w:tabs>
        <w:ind w:left="720"/>
        <w:jc w:val="both"/>
        <w:rPr>
          <w:rFonts w:ascii="Calibri Light" w:hAnsi="Calibri Light" w:cs="Times New Roman"/>
          <w:b/>
          <w:sz w:val="24"/>
          <w:lang w:val="en-US"/>
        </w:rPr>
      </w:pPr>
      <w:r w:rsidRPr="00537402">
        <w:rPr>
          <w:rFonts w:ascii="Calibri Light" w:hAnsi="Calibri Light" w:cs="Times New Roman"/>
          <w:b/>
          <w:sz w:val="24"/>
          <w:lang w:val="en-US"/>
        </w:rPr>
        <w:t>SOUTHERN LINK VROC (VOLUNTARY REGIONAL ORGANISATION OF COUNCILS) IMPLICATIONS</w:t>
      </w:r>
    </w:p>
    <w:p w:rsidR="00537402" w:rsidRPr="00537402" w:rsidRDefault="00537402" w:rsidP="00537402">
      <w:pPr>
        <w:tabs>
          <w:tab w:val="num" w:pos="720"/>
        </w:tabs>
        <w:ind w:left="720"/>
        <w:jc w:val="both"/>
        <w:rPr>
          <w:rFonts w:ascii="Calibri Light" w:hAnsi="Calibri Light" w:cs="Times New Roman"/>
          <w:sz w:val="24"/>
          <w:lang w:val="en-US"/>
        </w:rPr>
      </w:pPr>
      <w:r w:rsidRPr="00537402">
        <w:rPr>
          <w:rFonts w:ascii="Calibri Light" w:hAnsi="Calibri Light" w:cs="Times New Roman"/>
          <w:sz w:val="24"/>
          <w:lang w:val="en-US"/>
        </w:rPr>
        <w:t>Nil</w:t>
      </w:r>
    </w:p>
    <w:p w:rsidR="00537402" w:rsidRPr="00537402" w:rsidRDefault="00537402" w:rsidP="00537402">
      <w:pPr>
        <w:tabs>
          <w:tab w:val="num" w:pos="720"/>
        </w:tabs>
        <w:ind w:left="720"/>
        <w:jc w:val="both"/>
        <w:rPr>
          <w:rFonts w:ascii="Calibri Light" w:hAnsi="Calibri Light" w:cs="Times New Roman"/>
          <w:b/>
          <w:sz w:val="24"/>
          <w:lang w:val="en-US"/>
        </w:rPr>
      </w:pPr>
    </w:p>
    <w:p w:rsidR="00537402" w:rsidRPr="00537402" w:rsidRDefault="00537402" w:rsidP="00537402">
      <w:pPr>
        <w:tabs>
          <w:tab w:val="num" w:pos="720"/>
        </w:tabs>
        <w:ind w:left="720"/>
        <w:jc w:val="both"/>
        <w:rPr>
          <w:rFonts w:ascii="Calibri Light" w:hAnsi="Calibri Light" w:cs="Times New Roman"/>
          <w:b/>
          <w:sz w:val="24"/>
          <w:lang w:val="en-US"/>
        </w:rPr>
      </w:pPr>
      <w:r w:rsidRPr="00537402">
        <w:rPr>
          <w:rFonts w:ascii="Calibri Light" w:hAnsi="Calibri Light" w:cs="Times New Roman"/>
          <w:b/>
          <w:sz w:val="24"/>
          <w:lang w:val="en-US"/>
        </w:rPr>
        <w:t>VOTING REQUIREMENTS</w:t>
      </w:r>
    </w:p>
    <w:p w:rsidR="00537402" w:rsidRPr="00537402" w:rsidRDefault="00537402" w:rsidP="00537402">
      <w:pPr>
        <w:tabs>
          <w:tab w:val="num" w:pos="720"/>
        </w:tabs>
        <w:ind w:left="720"/>
        <w:jc w:val="both"/>
        <w:rPr>
          <w:rFonts w:ascii="Calibri Light" w:hAnsi="Calibri Light" w:cs="Times New Roman"/>
          <w:sz w:val="24"/>
          <w:lang w:val="en-US"/>
        </w:rPr>
      </w:pPr>
      <w:r w:rsidRPr="00537402">
        <w:rPr>
          <w:rFonts w:ascii="Calibri Light" w:hAnsi="Calibri Light" w:cs="Times New Roman"/>
          <w:sz w:val="24"/>
          <w:lang w:val="en-US"/>
        </w:rPr>
        <w:t>Simple Majority</w:t>
      </w:r>
    </w:p>
    <w:p w:rsidR="00537402" w:rsidRPr="00537402" w:rsidRDefault="00BC7215" w:rsidP="00537402">
      <w:pPr>
        <w:ind w:firstLine="720"/>
        <w:jc w:val="both"/>
        <w:rPr>
          <w:rFonts w:ascii="Calibri Light" w:hAnsi="Calibri Light" w:cs="Times New Roman"/>
          <w:b/>
          <w:sz w:val="24"/>
        </w:rPr>
      </w:pPr>
      <w:r w:rsidRPr="00537402">
        <w:rPr>
          <w:noProof/>
          <w:lang w:eastAsia="en-AU"/>
        </w:rPr>
        <mc:AlternateContent>
          <mc:Choice Requires="wps">
            <w:drawing>
              <wp:anchor distT="0" distB="0" distL="114300" distR="114300" simplePos="0" relativeHeight="251865088" behindDoc="0" locked="0" layoutInCell="1" allowOverlap="1">
                <wp:simplePos x="0" y="0"/>
                <wp:positionH relativeFrom="margin">
                  <wp:posOffset>145415</wp:posOffset>
                </wp:positionH>
                <wp:positionV relativeFrom="paragraph">
                  <wp:posOffset>124460</wp:posOffset>
                </wp:positionV>
                <wp:extent cx="6105525" cy="1343025"/>
                <wp:effectExtent l="0" t="0" r="28575"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5525" cy="134302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900DA" id="Rectangle 13" o:spid="_x0000_s1026" style="position:absolute;margin-left:11.45pt;margin-top:9.8pt;width:480.75pt;height:105.7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2FfeQIAAPcEAAAOAAAAZHJzL2Uyb0RvYy54bWysVEtPGzEQvlfqf7B8L5vNA+iKDYpAVJUi&#10;QIWK8+D1JlZtj2s72aS/vmPvBgLtqeoerBnP+/M3e3G5M5ptpQ8Kbc3LkxFn0gpslF3V/Pvjzadz&#10;zkIE24BGK2u+l4Ffzj9+uOhcJce4Rt1IzyiJDVXnar6O0VVFEcRaGggn6KQlY4veQCTVr4rGQ0fZ&#10;jS7Go9Fp0aFvnEchQ6Db697I5zl/20oR79o2yMh0zam3mE+fz+d0FvMLqFYe3FqJoQ34hy4MKEtF&#10;X1JdQwS28eqPVEYJjwHbeCLQFNi2Ssg8A01Tjt5N87AGJ/MsBE5wLzCF/5dW3G7vPVMNvd2EMwuG&#10;3ugboQZ2pSWjOwKoc6Eivwd379OIwS1R/AhkKN5YkhIGn13rTfKlAdkuo71/QVvuIhN0eVqOZrPx&#10;jDNBtnIynYxISVmhOoQ7H+IXiYYloeaeGssow3YZYu96cEnVLN4orekeKm1ZV/NJeZbyAxGr1RBJ&#10;NI5GDXbFGegVMVZEnzMG1KpJ0XnCfbjSnm2BSENca7B7pKY50xAiGWiS/A3NvglN7VxDWPfB2dRz&#10;zKhIRNfK1Pz8OFrbVFFmqg5DvQKZpGds9vREHnvuBiduFBVZUi/34ImsRGtawHhHR6uRpsZB4myN&#10;/tff7pM/cYisnHVEfoLk5wa8pBG/WmLX53I6TduSlensbEyKP7Y8H1vsxlwhQVXSqjuRxeQf9UFs&#10;PZon2tNFqkomsIJq9+APylXsl5I2XcjFIrvRhjiIS/vgREqecErwPu6ewLuBEpEe5hYPiwLVO2b0&#10;vinS4mITsVWZNq+4DiSm7crEG/4EaX2P9ez1+r+a/wYAAP//AwBQSwMEFAAGAAgAAAAhAFnwpzrf&#10;AAAACQEAAA8AAABkcnMvZG93bnJldi54bWxMj8FOg0AQhu8mvsNmTLwYu4CVFmRpDKbx4kGx9byF&#10;KRDZWcIuLX17x5MeZ74//3yTbWbTixOOrrOkIFwEIJAqW3fUKNh9bu/XIJzXVOveEiq4oINNfn2V&#10;6bS2Z/rAU+kbwSXkUq2g9X5IpXRVi0a7hR2QmB3taLTncWxkPeozl5teRkEQS6M74gutHrBosfou&#10;J6NgXwZT/HV5ed2+r4rVXeGq46N8U+r2Zn5+AuFx9n9h+NVndcjZ6WAnqp3oFURRwkneJzEI5sl6&#10;uQRxYPAQhiDzTP7/IP8BAAD//wMAUEsBAi0AFAAGAAgAAAAhALaDOJL+AAAA4QEAABMAAAAAAAAA&#10;AAAAAAAAAAAAAFtDb250ZW50X1R5cGVzXS54bWxQSwECLQAUAAYACAAAACEAOP0h/9YAAACUAQAA&#10;CwAAAAAAAAAAAAAAAAAvAQAAX3JlbHMvLnJlbHNQSwECLQAUAAYACAAAACEAyX9hX3kCAAD3BAAA&#10;DgAAAAAAAAAAAAAAAAAuAgAAZHJzL2Uyb0RvYy54bWxQSwECLQAUAAYACAAAACEAWfCnOt8AAAAJ&#10;AQAADwAAAAAAAAAAAAAAAADTBAAAZHJzL2Rvd25yZXYueG1sUEsFBgAAAAAEAAQA8wAAAN8FAAAA&#10;AA==&#10;" filled="f" strokecolor="windowText" strokeweight=".25pt">
                <v:path arrowok="t"/>
                <w10:wrap anchorx="margin"/>
              </v:rect>
            </w:pict>
          </mc:Fallback>
        </mc:AlternateContent>
      </w:r>
    </w:p>
    <w:p w:rsidR="00537402" w:rsidRPr="00537402" w:rsidRDefault="00FD2F7C" w:rsidP="00537402">
      <w:pPr>
        <w:ind w:firstLine="720"/>
        <w:jc w:val="both"/>
        <w:rPr>
          <w:rFonts w:ascii="Calibri Light" w:hAnsi="Calibri Light" w:cs="Times New Roman"/>
          <w:b/>
          <w:sz w:val="24"/>
        </w:rPr>
      </w:pPr>
      <w:r>
        <w:rPr>
          <w:rFonts w:ascii="Calibri Light" w:hAnsi="Calibri Light" w:cs="Times New Roman"/>
          <w:b/>
          <w:sz w:val="24"/>
        </w:rPr>
        <w:t>OFFICER RECOMMENDATION</w:t>
      </w:r>
    </w:p>
    <w:p w:rsidR="00537402" w:rsidRPr="00537402" w:rsidRDefault="00537402" w:rsidP="00537402">
      <w:pPr>
        <w:jc w:val="both"/>
        <w:rPr>
          <w:rFonts w:ascii="Calibri Light" w:hAnsi="Calibri Light" w:cs="Times New Roman"/>
          <w:b/>
          <w:sz w:val="24"/>
        </w:rPr>
      </w:pPr>
    </w:p>
    <w:p w:rsidR="00537402" w:rsidRPr="005E469F" w:rsidRDefault="00537402" w:rsidP="00537402">
      <w:pPr>
        <w:ind w:left="720"/>
        <w:jc w:val="both"/>
        <w:rPr>
          <w:rFonts w:ascii="Calibri Light" w:hAnsi="Calibri Light" w:cs="Times New Roman"/>
          <w:b/>
          <w:sz w:val="24"/>
        </w:rPr>
      </w:pPr>
      <w:r w:rsidRPr="005E469F">
        <w:rPr>
          <w:rFonts w:ascii="Calibri Light" w:hAnsi="Calibri Light" w:cs="Times New Roman"/>
          <w:b/>
          <w:sz w:val="24"/>
        </w:rPr>
        <w:t>That Council:</w:t>
      </w:r>
    </w:p>
    <w:p w:rsidR="00537402" w:rsidRPr="005E469F" w:rsidRDefault="00537402" w:rsidP="005E469F">
      <w:pPr>
        <w:numPr>
          <w:ilvl w:val="0"/>
          <w:numId w:val="21"/>
        </w:numPr>
        <w:contextualSpacing/>
        <w:jc w:val="both"/>
        <w:rPr>
          <w:rFonts w:ascii="Calibri Light" w:hAnsi="Calibri Light" w:cs="Times New Roman"/>
          <w:b/>
          <w:sz w:val="24"/>
          <w:lang w:val="en-GB"/>
        </w:rPr>
      </w:pPr>
      <w:r w:rsidRPr="005E469F">
        <w:rPr>
          <w:rFonts w:ascii="Calibri Light" w:hAnsi="Calibri Light" w:cs="Times New Roman"/>
          <w:b/>
          <w:sz w:val="24"/>
          <w:lang w:val="en-GB"/>
        </w:rPr>
        <w:t xml:space="preserve">Note the advice from Main Roads and thank the Commissioner of Main Roads for their favourable reconsideration of the request for direct </w:t>
      </w:r>
      <w:r w:rsidR="00FD2F7C">
        <w:rPr>
          <w:rFonts w:ascii="Calibri Light" w:hAnsi="Calibri Light" w:cs="Times New Roman"/>
          <w:b/>
          <w:sz w:val="24"/>
          <w:lang w:val="en-GB"/>
        </w:rPr>
        <w:t>access from Katanning Road; and</w:t>
      </w:r>
    </w:p>
    <w:p w:rsidR="00537402" w:rsidRPr="005E469F" w:rsidRDefault="00537402" w:rsidP="005E469F">
      <w:pPr>
        <w:numPr>
          <w:ilvl w:val="0"/>
          <w:numId w:val="21"/>
        </w:numPr>
        <w:contextualSpacing/>
        <w:jc w:val="both"/>
        <w:rPr>
          <w:rFonts w:ascii="Calibri Light" w:hAnsi="Calibri Light" w:cs="Times New Roman"/>
          <w:b/>
          <w:sz w:val="24"/>
          <w:lang w:val="en-GB"/>
        </w:rPr>
      </w:pPr>
      <w:r w:rsidRPr="005E469F">
        <w:rPr>
          <w:rFonts w:ascii="Calibri Light" w:hAnsi="Calibri Light" w:cs="Times New Roman"/>
          <w:b/>
          <w:sz w:val="24"/>
          <w:lang w:val="en-GB"/>
        </w:rPr>
        <w:t>Proceed with the dwelling construction at 26 and 28 Katanning Road Kojonup.</w:t>
      </w:r>
    </w:p>
    <w:p w:rsidR="00537402" w:rsidRPr="00537402" w:rsidRDefault="00537402" w:rsidP="00537402">
      <w:pPr>
        <w:rPr>
          <w:rFonts w:ascii="Calibri Light" w:hAnsi="Calibri Light"/>
          <w:sz w:val="24"/>
        </w:rPr>
      </w:pPr>
    </w:p>
    <w:p w:rsidR="00A711B6" w:rsidRDefault="00A711B6">
      <w:pPr>
        <w:rPr>
          <w:rFonts w:ascii="Calibri Light" w:hAnsi="Calibri Light" w:cs="Times New Roman"/>
          <w:sz w:val="24"/>
        </w:rPr>
      </w:pPr>
      <w:r>
        <w:rPr>
          <w:rFonts w:ascii="Calibri Light" w:hAnsi="Calibri Light" w:cs="Times New Roman"/>
          <w:sz w:val="24"/>
        </w:rPr>
        <w:br w:type="page"/>
      </w:r>
    </w:p>
    <w:p w:rsidR="006C7305" w:rsidRDefault="006C7305" w:rsidP="006C7305">
      <w:pPr>
        <w:pStyle w:val="AGENDASUB"/>
      </w:pPr>
      <w:bookmarkStart w:id="39" w:name="_Toc358976882"/>
      <w:bookmarkStart w:id="40" w:name="_Toc337645658"/>
      <w:bookmarkStart w:id="41" w:name="_Toc335388392"/>
    </w:p>
    <w:p w:rsidR="00CF7BB8" w:rsidRDefault="006C7305" w:rsidP="006C7305">
      <w:pPr>
        <w:pStyle w:val="AGENDASUB"/>
      </w:pPr>
      <w:bookmarkStart w:id="42" w:name="_Toc23434573"/>
      <w:r>
        <w:t>1</w:t>
      </w:r>
      <w:r w:rsidR="00CF7BB8">
        <w:t>1</w:t>
      </w:r>
      <w:r>
        <w:t>.2</w:t>
      </w:r>
      <w:r w:rsidRPr="00D712E2">
        <w:tab/>
      </w:r>
      <w:bookmarkEnd w:id="39"/>
      <w:bookmarkEnd w:id="40"/>
      <w:bookmarkEnd w:id="41"/>
      <w:r>
        <w:t>LOT 2 SPRING STREET, KOJONUP - DISPOSAL TO THE GEORGE CHURCH</w:t>
      </w:r>
      <w:bookmarkEnd w:id="42"/>
      <w:r>
        <w:t xml:space="preserve"> </w:t>
      </w:r>
    </w:p>
    <w:p w:rsidR="006C7305" w:rsidRPr="00D712E2" w:rsidRDefault="006C7305" w:rsidP="006B3DC9">
      <w:pPr>
        <w:pStyle w:val="AGENDASUB"/>
        <w:ind w:firstLine="720"/>
        <w:rPr>
          <w:u w:val="single"/>
        </w:rPr>
      </w:pPr>
      <w:bookmarkStart w:id="43" w:name="_Toc23434574"/>
      <w:r>
        <w:t>COMMUNITY MEDICAL CENTRE INC.</w:t>
      </w:r>
      <w:bookmarkEnd w:id="43"/>
    </w:p>
    <w:p w:rsidR="006C7305" w:rsidRPr="00D712E2" w:rsidRDefault="006C7305" w:rsidP="006C7305">
      <w:pPr>
        <w:pStyle w:val="AGENDABODYTEXT"/>
        <w:ind w:firstLine="720"/>
        <w:rPr>
          <w:rFonts w:ascii="Calibri Light" w:hAnsi="Calibri Light"/>
          <w:b w:val="0"/>
          <w:sz w:val="24"/>
          <w:szCs w:val="24"/>
        </w:rPr>
      </w:pPr>
    </w:p>
    <w:tbl>
      <w:tblPr>
        <w:tblStyle w:val="TableGrid"/>
        <w:tblW w:w="0" w:type="auto"/>
        <w:tblInd w:w="704" w:type="dxa"/>
        <w:tblLook w:val="04A0" w:firstRow="1" w:lastRow="0" w:firstColumn="1" w:lastColumn="0" w:noHBand="0" w:noVBand="1"/>
      </w:tblPr>
      <w:tblGrid>
        <w:gridCol w:w="2291"/>
        <w:gridCol w:w="2835"/>
        <w:gridCol w:w="3351"/>
      </w:tblGrid>
      <w:tr w:rsidR="006C7305" w:rsidRPr="00D712E2" w:rsidTr="004C2FF9">
        <w:tc>
          <w:tcPr>
            <w:tcW w:w="2291" w:type="dxa"/>
          </w:tcPr>
          <w:p w:rsidR="006C7305" w:rsidRPr="00D712E2" w:rsidRDefault="006C7305" w:rsidP="004C2FF9">
            <w:pPr>
              <w:ind w:left="34"/>
              <w:rPr>
                <w:rFonts w:ascii="Calibri Light" w:hAnsi="Calibri Light" w:cs="Times New Roman"/>
                <w:b/>
                <w:sz w:val="24"/>
              </w:rPr>
            </w:pPr>
            <w:r w:rsidRPr="00D712E2">
              <w:rPr>
                <w:rFonts w:ascii="Calibri Light" w:hAnsi="Calibri Light" w:cs="Times New Roman"/>
                <w:b/>
                <w:sz w:val="24"/>
              </w:rPr>
              <w:t>AUTHOR</w:t>
            </w:r>
          </w:p>
        </w:tc>
        <w:tc>
          <w:tcPr>
            <w:tcW w:w="6186" w:type="dxa"/>
            <w:gridSpan w:val="2"/>
            <w:vAlign w:val="center"/>
          </w:tcPr>
          <w:p w:rsidR="00242AB3" w:rsidRDefault="006C7305" w:rsidP="00242AB3">
            <w:pPr>
              <w:pStyle w:val="AGENDABODYTEXT"/>
              <w:rPr>
                <w:rFonts w:ascii="Calibri Light" w:hAnsi="Calibri Light"/>
                <w:b w:val="0"/>
                <w:sz w:val="24"/>
                <w:szCs w:val="24"/>
              </w:rPr>
            </w:pPr>
            <w:r>
              <w:rPr>
                <w:rFonts w:ascii="Calibri Light" w:hAnsi="Calibri Light"/>
                <w:b w:val="0"/>
                <w:sz w:val="24"/>
                <w:szCs w:val="24"/>
              </w:rPr>
              <w:t>Phil Shephard – Town Planner</w:t>
            </w:r>
            <w:r w:rsidR="00242AB3">
              <w:rPr>
                <w:rFonts w:ascii="Calibri Light" w:hAnsi="Calibri Light"/>
                <w:b w:val="0"/>
                <w:sz w:val="24"/>
                <w:szCs w:val="24"/>
              </w:rPr>
              <w:t xml:space="preserve"> </w:t>
            </w:r>
          </w:p>
          <w:p w:rsidR="006C7305" w:rsidRPr="00D712E2" w:rsidRDefault="00242AB3" w:rsidP="00242AB3">
            <w:pPr>
              <w:pStyle w:val="AGENDABODYTEXT"/>
              <w:rPr>
                <w:rFonts w:ascii="Calibri Light" w:hAnsi="Calibri Light"/>
                <w:b w:val="0"/>
                <w:sz w:val="24"/>
                <w:szCs w:val="24"/>
              </w:rPr>
            </w:pPr>
            <w:r>
              <w:rPr>
                <w:rFonts w:ascii="Calibri Light" w:hAnsi="Calibri Light"/>
                <w:b w:val="0"/>
                <w:sz w:val="24"/>
                <w:szCs w:val="24"/>
              </w:rPr>
              <w:t>Anthony Middleton – Manager Corporate &amp; Community Services</w:t>
            </w:r>
          </w:p>
        </w:tc>
      </w:tr>
      <w:tr w:rsidR="006C7305" w:rsidRPr="00D712E2" w:rsidTr="004C2FF9">
        <w:tc>
          <w:tcPr>
            <w:tcW w:w="2291" w:type="dxa"/>
          </w:tcPr>
          <w:p w:rsidR="006C7305" w:rsidRPr="00D712E2" w:rsidRDefault="006C7305" w:rsidP="004C2FF9">
            <w:pPr>
              <w:ind w:left="34"/>
              <w:rPr>
                <w:rFonts w:ascii="Calibri Light" w:hAnsi="Calibri Light" w:cs="Times New Roman"/>
                <w:b/>
                <w:sz w:val="24"/>
              </w:rPr>
            </w:pPr>
            <w:r w:rsidRPr="00D712E2">
              <w:rPr>
                <w:rFonts w:ascii="Calibri Light" w:hAnsi="Calibri Light" w:cs="Times New Roman"/>
                <w:b/>
                <w:sz w:val="24"/>
              </w:rPr>
              <w:t>DATE</w:t>
            </w:r>
          </w:p>
        </w:tc>
        <w:tc>
          <w:tcPr>
            <w:tcW w:w="6186" w:type="dxa"/>
            <w:gridSpan w:val="2"/>
            <w:vAlign w:val="center"/>
          </w:tcPr>
          <w:p w:rsidR="006C7305" w:rsidRPr="00D712E2" w:rsidRDefault="006C7305" w:rsidP="004C2FF9">
            <w:pPr>
              <w:pStyle w:val="AGENDABODYTEXT"/>
              <w:rPr>
                <w:rFonts w:ascii="Calibri Light" w:hAnsi="Calibri Light"/>
                <w:b w:val="0"/>
                <w:sz w:val="24"/>
                <w:szCs w:val="24"/>
              </w:rPr>
            </w:pPr>
            <w:r>
              <w:rPr>
                <w:rFonts w:ascii="Calibri Light" w:hAnsi="Calibri Light"/>
                <w:b w:val="0"/>
                <w:sz w:val="24"/>
                <w:szCs w:val="24"/>
              </w:rPr>
              <w:t>Tuesday, 29 October 2019</w:t>
            </w:r>
          </w:p>
        </w:tc>
      </w:tr>
      <w:tr w:rsidR="006C7305" w:rsidRPr="00D712E2" w:rsidTr="004C2FF9">
        <w:tc>
          <w:tcPr>
            <w:tcW w:w="2291" w:type="dxa"/>
          </w:tcPr>
          <w:p w:rsidR="006C7305" w:rsidRPr="00D712E2" w:rsidRDefault="006C7305" w:rsidP="004C2FF9">
            <w:pPr>
              <w:ind w:left="34"/>
              <w:rPr>
                <w:rFonts w:ascii="Calibri Light" w:hAnsi="Calibri Light" w:cs="Times New Roman"/>
                <w:b/>
                <w:sz w:val="24"/>
              </w:rPr>
            </w:pPr>
            <w:r w:rsidRPr="00D712E2">
              <w:rPr>
                <w:rFonts w:ascii="Calibri Light" w:hAnsi="Calibri Light" w:cs="Times New Roman"/>
                <w:b/>
                <w:sz w:val="24"/>
              </w:rPr>
              <w:t>FILE NO</w:t>
            </w:r>
          </w:p>
        </w:tc>
        <w:tc>
          <w:tcPr>
            <w:tcW w:w="6186" w:type="dxa"/>
            <w:gridSpan w:val="2"/>
            <w:vAlign w:val="center"/>
          </w:tcPr>
          <w:p w:rsidR="006C7305" w:rsidRPr="009475F7" w:rsidRDefault="006C7305" w:rsidP="004C2FF9">
            <w:pPr>
              <w:rPr>
                <w:rFonts w:ascii="Calibri Light" w:hAnsi="Calibri Light" w:cs="Times New Roman"/>
                <w:bCs/>
                <w:color w:val="FF0000"/>
                <w:sz w:val="24"/>
              </w:rPr>
            </w:pPr>
            <w:r w:rsidRPr="006C7305">
              <w:rPr>
                <w:rFonts w:ascii="Calibri Light" w:hAnsi="Calibri Light"/>
                <w:bCs/>
                <w:color w:val="000000" w:themeColor="text1"/>
                <w:sz w:val="24"/>
              </w:rPr>
              <w:t>CP.ACD.7; PH.SVP.1</w:t>
            </w:r>
          </w:p>
        </w:tc>
      </w:tr>
      <w:tr w:rsidR="006C7305" w:rsidRPr="00D712E2" w:rsidTr="004C2FF9">
        <w:tc>
          <w:tcPr>
            <w:tcW w:w="2291" w:type="dxa"/>
            <w:tcBorders>
              <w:bottom w:val="single" w:sz="4" w:space="0" w:color="auto"/>
            </w:tcBorders>
          </w:tcPr>
          <w:p w:rsidR="006C7305" w:rsidRPr="00D712E2" w:rsidRDefault="006C7305" w:rsidP="004C2FF9">
            <w:pPr>
              <w:ind w:left="34"/>
              <w:rPr>
                <w:rFonts w:ascii="Calibri Light" w:hAnsi="Calibri Light" w:cs="Times New Roman"/>
                <w:b/>
                <w:sz w:val="24"/>
              </w:rPr>
            </w:pPr>
            <w:r w:rsidRPr="00D712E2">
              <w:rPr>
                <w:rFonts w:ascii="Calibri Light" w:hAnsi="Calibri Light" w:cs="Times New Roman"/>
                <w:b/>
                <w:sz w:val="24"/>
              </w:rPr>
              <w:t>ATTACHMENT(S)</w:t>
            </w:r>
          </w:p>
        </w:tc>
        <w:tc>
          <w:tcPr>
            <w:tcW w:w="6186" w:type="dxa"/>
            <w:gridSpan w:val="2"/>
            <w:tcBorders>
              <w:bottom w:val="single" w:sz="4" w:space="0" w:color="auto"/>
            </w:tcBorders>
            <w:vAlign w:val="center"/>
          </w:tcPr>
          <w:p w:rsidR="006C7305" w:rsidRPr="00A30D55" w:rsidRDefault="006C7305" w:rsidP="004C2FF9">
            <w:pPr>
              <w:rPr>
                <w:rFonts w:ascii="Calibri Light" w:hAnsi="Calibri Light" w:cs="Times New Roman"/>
                <w:sz w:val="24"/>
              </w:rPr>
            </w:pPr>
            <w:r>
              <w:rPr>
                <w:rFonts w:ascii="Calibri Light" w:hAnsi="Calibri Light" w:cs="Times New Roman"/>
                <w:sz w:val="24"/>
              </w:rPr>
              <w:t>Nil</w:t>
            </w:r>
          </w:p>
        </w:tc>
      </w:tr>
      <w:tr w:rsidR="006C7305" w:rsidRPr="00D712E2" w:rsidTr="004C2FF9">
        <w:tc>
          <w:tcPr>
            <w:tcW w:w="8477" w:type="dxa"/>
            <w:gridSpan w:val="3"/>
            <w:tcBorders>
              <w:left w:val="nil"/>
              <w:right w:val="nil"/>
            </w:tcBorders>
          </w:tcPr>
          <w:p w:rsidR="006C7305" w:rsidRPr="009E5A2C" w:rsidRDefault="006C7305" w:rsidP="004C2FF9">
            <w:pPr>
              <w:rPr>
                <w:rFonts w:ascii="Calibri Light" w:hAnsi="Calibri Light"/>
                <w:sz w:val="24"/>
              </w:rPr>
            </w:pPr>
          </w:p>
        </w:tc>
      </w:tr>
      <w:tr w:rsidR="006C7305" w:rsidRPr="00D712E2" w:rsidTr="004C2FF9">
        <w:tc>
          <w:tcPr>
            <w:tcW w:w="8477" w:type="dxa"/>
            <w:gridSpan w:val="3"/>
          </w:tcPr>
          <w:p w:rsidR="006C7305" w:rsidRPr="00D712E2" w:rsidRDefault="006C7305" w:rsidP="004C2FF9">
            <w:pPr>
              <w:pStyle w:val="AGENDABODYTEXT"/>
              <w:rPr>
                <w:rFonts w:ascii="Calibri Light" w:hAnsi="Calibri Light"/>
                <w:bCs/>
                <w:sz w:val="24"/>
                <w:szCs w:val="24"/>
              </w:rPr>
            </w:pPr>
            <w:r w:rsidRPr="00D712E2">
              <w:rPr>
                <w:rFonts w:ascii="Calibri Light" w:hAnsi="Calibri Light"/>
                <w:bCs/>
                <w:sz w:val="24"/>
                <w:szCs w:val="24"/>
              </w:rPr>
              <w:t>STRATEGIC/CORPORATE IMPLICATIONS</w:t>
            </w:r>
          </w:p>
        </w:tc>
      </w:tr>
      <w:tr w:rsidR="006C7305" w:rsidRPr="00D712E2" w:rsidTr="004C2FF9">
        <w:tc>
          <w:tcPr>
            <w:tcW w:w="5126" w:type="dxa"/>
            <w:gridSpan w:val="2"/>
          </w:tcPr>
          <w:p w:rsidR="006C7305" w:rsidRPr="00D712E2" w:rsidRDefault="006C7305" w:rsidP="004C2FF9">
            <w:pPr>
              <w:ind w:left="34"/>
              <w:rPr>
                <w:rFonts w:ascii="Calibri Light" w:hAnsi="Calibri Light" w:cs="Times New Roman"/>
                <w:sz w:val="24"/>
              </w:rPr>
            </w:pPr>
            <w:r w:rsidRPr="00D712E2">
              <w:rPr>
                <w:rFonts w:ascii="Calibri Light" w:hAnsi="Calibri Light" w:cs="Times New Roman"/>
                <w:sz w:val="24"/>
              </w:rPr>
              <w:t>“Smart Possibilities – Kojonup 2027+”</w:t>
            </w:r>
          </w:p>
        </w:tc>
        <w:tc>
          <w:tcPr>
            <w:tcW w:w="3351" w:type="dxa"/>
          </w:tcPr>
          <w:p w:rsidR="006C7305" w:rsidRPr="00D712E2" w:rsidRDefault="006C7305" w:rsidP="004C2FF9">
            <w:pPr>
              <w:rPr>
                <w:rFonts w:ascii="Calibri Light" w:hAnsi="Calibri Light" w:cs="Times New Roman"/>
                <w:sz w:val="24"/>
              </w:rPr>
            </w:pPr>
            <w:r w:rsidRPr="00D712E2">
              <w:rPr>
                <w:rFonts w:ascii="Calibri Light" w:hAnsi="Calibri Light" w:cs="Times New Roman"/>
                <w:sz w:val="24"/>
              </w:rPr>
              <w:t>“Smart Implementation – Kojonup 2018-2022”</w:t>
            </w:r>
          </w:p>
        </w:tc>
      </w:tr>
      <w:tr w:rsidR="006C7305" w:rsidRPr="00D712E2" w:rsidTr="004C2FF9">
        <w:tc>
          <w:tcPr>
            <w:tcW w:w="2291" w:type="dxa"/>
          </w:tcPr>
          <w:p w:rsidR="006C7305" w:rsidRPr="00D712E2" w:rsidRDefault="006C7305" w:rsidP="004C2FF9">
            <w:pPr>
              <w:rPr>
                <w:rFonts w:ascii="Calibri Light" w:hAnsi="Calibri Light" w:cs="Times New Roman"/>
                <w:b/>
                <w:sz w:val="24"/>
              </w:rPr>
            </w:pPr>
            <w:r w:rsidRPr="00D712E2">
              <w:rPr>
                <w:rFonts w:ascii="Calibri Light" w:hAnsi="Calibri Light" w:cs="Times New Roman"/>
                <w:b/>
                <w:sz w:val="24"/>
              </w:rPr>
              <w:t>Key Pillar</w:t>
            </w:r>
          </w:p>
        </w:tc>
        <w:tc>
          <w:tcPr>
            <w:tcW w:w="2835" w:type="dxa"/>
          </w:tcPr>
          <w:p w:rsidR="006C7305" w:rsidRPr="00D712E2" w:rsidRDefault="006C7305" w:rsidP="004C2FF9">
            <w:pPr>
              <w:rPr>
                <w:rFonts w:ascii="Calibri Light" w:hAnsi="Calibri Light" w:cs="Times New Roman"/>
                <w:b/>
                <w:sz w:val="24"/>
              </w:rPr>
            </w:pPr>
            <w:r w:rsidRPr="00D712E2">
              <w:rPr>
                <w:rFonts w:ascii="Calibri Light" w:hAnsi="Calibri Light" w:cs="Times New Roman"/>
                <w:b/>
                <w:sz w:val="24"/>
              </w:rPr>
              <w:t>Community Outcomes</w:t>
            </w:r>
          </w:p>
        </w:tc>
        <w:tc>
          <w:tcPr>
            <w:tcW w:w="3351" w:type="dxa"/>
          </w:tcPr>
          <w:p w:rsidR="006C7305" w:rsidRPr="00D712E2" w:rsidRDefault="006C7305" w:rsidP="004C2FF9">
            <w:pPr>
              <w:rPr>
                <w:rFonts w:ascii="Calibri Light" w:hAnsi="Calibri Light" w:cs="Times New Roman"/>
                <w:b/>
                <w:sz w:val="24"/>
              </w:rPr>
            </w:pPr>
            <w:r w:rsidRPr="00D712E2">
              <w:rPr>
                <w:rFonts w:ascii="Calibri Light" w:hAnsi="Calibri Light" w:cs="Times New Roman"/>
                <w:b/>
                <w:sz w:val="24"/>
              </w:rPr>
              <w:t>Corporate Actions</w:t>
            </w:r>
          </w:p>
        </w:tc>
      </w:tr>
      <w:tr w:rsidR="006C7305" w:rsidRPr="00D712E2" w:rsidTr="004C2FF9">
        <w:tc>
          <w:tcPr>
            <w:tcW w:w="2291" w:type="dxa"/>
          </w:tcPr>
          <w:p w:rsidR="006C7305" w:rsidRPr="00374B2B" w:rsidRDefault="006C7305" w:rsidP="004C2FF9">
            <w:pPr>
              <w:rPr>
                <w:rFonts w:ascii="Calibri Light" w:hAnsi="Calibri Light" w:cs="Times New Roman"/>
                <w:b/>
                <w:sz w:val="24"/>
              </w:rPr>
            </w:pPr>
            <w:r w:rsidRPr="00E026D2">
              <w:rPr>
                <w:rFonts w:ascii="Calibri Light" w:hAnsi="Calibri Light" w:cs="Times New Roman"/>
                <w:b/>
                <w:sz w:val="24"/>
              </w:rPr>
              <w:t>KP</w:t>
            </w:r>
            <w:r>
              <w:rPr>
                <w:rFonts w:ascii="Calibri Light" w:hAnsi="Calibri Light" w:cs="Times New Roman"/>
                <w:b/>
                <w:sz w:val="24"/>
              </w:rPr>
              <w:t>2 – Connected</w:t>
            </w:r>
          </w:p>
        </w:tc>
        <w:tc>
          <w:tcPr>
            <w:tcW w:w="2835" w:type="dxa"/>
          </w:tcPr>
          <w:p w:rsidR="006C7305" w:rsidRPr="00374B2B" w:rsidRDefault="006C7305" w:rsidP="004C2FF9">
            <w:pPr>
              <w:ind w:left="720" w:hanging="720"/>
              <w:jc w:val="both"/>
              <w:rPr>
                <w:rFonts w:ascii="Calibri Light" w:hAnsi="Calibri Light"/>
                <w:sz w:val="24"/>
              </w:rPr>
            </w:pPr>
            <w:r w:rsidRPr="00AA1F0F">
              <w:rPr>
                <w:rFonts w:ascii="Calibri Light" w:hAnsi="Calibri Light"/>
                <w:sz w:val="24"/>
              </w:rPr>
              <w:t>2.2</w:t>
            </w:r>
            <w:r w:rsidRPr="00AA1F0F">
              <w:rPr>
                <w:rFonts w:ascii="Calibri Light" w:hAnsi="Calibri Light"/>
                <w:sz w:val="24"/>
              </w:rPr>
              <w:tab/>
              <w:t>Have enhanced our aged care and health provisions by progressing our connections with regional and state-wide groups.</w:t>
            </w:r>
          </w:p>
        </w:tc>
        <w:tc>
          <w:tcPr>
            <w:tcW w:w="3351" w:type="dxa"/>
          </w:tcPr>
          <w:p w:rsidR="006C7305" w:rsidRDefault="006C7305" w:rsidP="004C2FF9">
            <w:pPr>
              <w:ind w:left="726" w:hanging="709"/>
              <w:contextualSpacing/>
              <w:jc w:val="both"/>
              <w:rPr>
                <w:rFonts w:ascii="Calibri Light" w:eastAsia="Calibri" w:hAnsi="Calibri Light" w:cs="Times New Roman"/>
                <w:sz w:val="24"/>
                <w:lang w:val="en-GB"/>
              </w:rPr>
            </w:pPr>
            <w:r>
              <w:rPr>
                <w:rFonts w:ascii="Calibri Light" w:eastAsia="Calibri" w:hAnsi="Calibri Light" w:cs="Times New Roman"/>
                <w:sz w:val="24"/>
                <w:lang w:val="en-GB"/>
              </w:rPr>
              <w:t xml:space="preserve">2.2.1 </w:t>
            </w:r>
            <w:r>
              <w:rPr>
                <w:rFonts w:ascii="Calibri Light" w:eastAsia="Calibri" w:hAnsi="Calibri Light" w:cs="Times New Roman"/>
                <w:sz w:val="24"/>
                <w:lang w:val="en-GB"/>
              </w:rPr>
              <w:tab/>
              <w:t>Work with regional, state and national health providers to develop innovative health services.</w:t>
            </w:r>
          </w:p>
          <w:p w:rsidR="006C7305" w:rsidRDefault="006C7305" w:rsidP="004C2FF9">
            <w:pPr>
              <w:ind w:left="720" w:hanging="709"/>
              <w:jc w:val="both"/>
              <w:rPr>
                <w:rFonts w:ascii="Calibri Light" w:hAnsi="Calibri Light" w:cs="Calibri Light"/>
                <w:sz w:val="24"/>
              </w:rPr>
            </w:pPr>
            <w:r>
              <w:rPr>
                <w:rFonts w:ascii="Calibri Light" w:hAnsi="Calibri Light" w:cs="Calibri Light"/>
                <w:sz w:val="24"/>
              </w:rPr>
              <w:t>2.2.2</w:t>
            </w:r>
            <w:r>
              <w:rPr>
                <w:rFonts w:ascii="Calibri Light" w:hAnsi="Calibri Light" w:cs="Calibri Light"/>
                <w:sz w:val="24"/>
              </w:rPr>
              <w:tab/>
              <w:t>Enhance alliances with state and local health providers to grow a sustainable and modern health system.</w:t>
            </w:r>
          </w:p>
          <w:p w:rsidR="006C7305" w:rsidRPr="007A00E2" w:rsidRDefault="006C7305" w:rsidP="004C2FF9">
            <w:pPr>
              <w:ind w:left="720" w:hanging="720"/>
              <w:jc w:val="both"/>
              <w:rPr>
                <w:rFonts w:ascii="Calibri Light" w:hAnsi="Calibri Light" w:cs="Calibri Light"/>
              </w:rPr>
            </w:pPr>
            <w:r>
              <w:rPr>
                <w:rFonts w:ascii="Calibri Light" w:hAnsi="Calibri Light" w:cs="Calibri Light"/>
                <w:sz w:val="24"/>
              </w:rPr>
              <w:t>2.2.3</w:t>
            </w:r>
            <w:r>
              <w:rPr>
                <w:rFonts w:ascii="Calibri Light" w:hAnsi="Calibri Light" w:cs="Calibri Light"/>
                <w:sz w:val="24"/>
              </w:rPr>
              <w:tab/>
              <w:t>Establish formal networks between all health providers within Kojonup.</w:t>
            </w:r>
          </w:p>
        </w:tc>
      </w:tr>
    </w:tbl>
    <w:p w:rsidR="006C7305" w:rsidRPr="00D712E2" w:rsidRDefault="006C7305" w:rsidP="006C7305">
      <w:pPr>
        <w:ind w:left="709"/>
        <w:rPr>
          <w:rFonts w:ascii="Calibri Light" w:hAnsi="Calibri Light" w:cs="Times New Roman"/>
          <w:bCs/>
          <w:sz w:val="24"/>
        </w:rPr>
      </w:pPr>
    </w:p>
    <w:p w:rsidR="006C7305" w:rsidRPr="00D712E2" w:rsidRDefault="006C7305" w:rsidP="006C7305">
      <w:pPr>
        <w:pStyle w:val="AGENDABODYTEXT"/>
        <w:ind w:firstLine="720"/>
        <w:rPr>
          <w:rFonts w:ascii="Calibri Light" w:hAnsi="Calibri Light"/>
          <w:bCs/>
          <w:sz w:val="24"/>
          <w:szCs w:val="24"/>
        </w:rPr>
      </w:pPr>
      <w:r w:rsidRPr="00D712E2">
        <w:rPr>
          <w:rFonts w:ascii="Calibri Light" w:hAnsi="Calibri Light"/>
          <w:bCs/>
          <w:sz w:val="24"/>
          <w:szCs w:val="24"/>
        </w:rPr>
        <w:t>DECLARATION OF INTER</w:t>
      </w:r>
      <w:r>
        <w:rPr>
          <w:rFonts w:ascii="Calibri Light" w:hAnsi="Calibri Light"/>
          <w:bCs/>
          <w:sz w:val="24"/>
          <w:szCs w:val="24"/>
        </w:rPr>
        <w:t>E</w:t>
      </w:r>
      <w:r w:rsidRPr="00D712E2">
        <w:rPr>
          <w:rFonts w:ascii="Calibri Light" w:hAnsi="Calibri Light"/>
          <w:bCs/>
          <w:sz w:val="24"/>
          <w:szCs w:val="24"/>
        </w:rPr>
        <w:t xml:space="preserve">ST </w:t>
      </w:r>
    </w:p>
    <w:p w:rsidR="006C7305" w:rsidRPr="00D712E2" w:rsidRDefault="006C7305" w:rsidP="006C7305">
      <w:pPr>
        <w:pStyle w:val="AGENDABODYTEXT"/>
        <w:ind w:left="709"/>
        <w:rPr>
          <w:rFonts w:ascii="Calibri Light" w:hAnsi="Calibri Light"/>
          <w:b w:val="0"/>
          <w:bCs/>
          <w:sz w:val="24"/>
          <w:szCs w:val="24"/>
        </w:rPr>
      </w:pPr>
      <w:r>
        <w:rPr>
          <w:rFonts w:ascii="Calibri Light" w:hAnsi="Calibri Light"/>
          <w:b w:val="0"/>
          <w:bCs/>
          <w:sz w:val="24"/>
          <w:szCs w:val="24"/>
        </w:rPr>
        <w:t>Nil.</w:t>
      </w:r>
    </w:p>
    <w:p w:rsidR="006C7305" w:rsidRPr="004A7B77" w:rsidRDefault="006C7305" w:rsidP="006C7305">
      <w:pPr>
        <w:pStyle w:val="AGENDABODYTEXT"/>
        <w:ind w:firstLine="720"/>
        <w:rPr>
          <w:rFonts w:ascii="Calibri Light" w:hAnsi="Calibri Light"/>
          <w:b w:val="0"/>
          <w:sz w:val="24"/>
          <w:szCs w:val="24"/>
        </w:rPr>
      </w:pPr>
    </w:p>
    <w:p w:rsidR="006C7305" w:rsidRPr="00D712E2" w:rsidRDefault="006C7305" w:rsidP="006C7305">
      <w:pPr>
        <w:pStyle w:val="AGENDABODYTEXT"/>
        <w:ind w:firstLine="720"/>
        <w:rPr>
          <w:rFonts w:ascii="Calibri Light" w:hAnsi="Calibri Light"/>
          <w:bCs/>
          <w:sz w:val="24"/>
          <w:szCs w:val="24"/>
        </w:rPr>
      </w:pPr>
      <w:r w:rsidRPr="00D712E2">
        <w:rPr>
          <w:rFonts w:ascii="Calibri Light" w:hAnsi="Calibri Light"/>
          <w:bCs/>
          <w:sz w:val="24"/>
          <w:szCs w:val="24"/>
        </w:rPr>
        <w:t>SUMMARY</w:t>
      </w:r>
    </w:p>
    <w:p w:rsidR="006C7305" w:rsidRDefault="006C7305" w:rsidP="006C7305">
      <w:pPr>
        <w:ind w:left="709"/>
        <w:jc w:val="both"/>
        <w:rPr>
          <w:rFonts w:ascii="Calibri Light" w:hAnsi="Calibri Light" w:cs="Calibri Light"/>
          <w:sz w:val="24"/>
        </w:rPr>
      </w:pPr>
      <w:r w:rsidRPr="00CD652D">
        <w:rPr>
          <w:rFonts w:ascii="Calibri Light" w:hAnsi="Calibri Light" w:cs="Calibri Light"/>
          <w:sz w:val="24"/>
        </w:rPr>
        <w:t xml:space="preserve">To </w:t>
      </w:r>
      <w:r>
        <w:rPr>
          <w:rFonts w:ascii="Calibri Light" w:hAnsi="Calibri Light" w:cs="Calibri Light"/>
          <w:sz w:val="24"/>
        </w:rPr>
        <w:t>undertake the following actions following the discussions held between Councillors and members of The George Church Community Medical Centre Inc. to progress the development of the medical centre:</w:t>
      </w:r>
    </w:p>
    <w:p w:rsidR="006C7305" w:rsidRDefault="006C7305" w:rsidP="006C7305">
      <w:pPr>
        <w:pStyle w:val="ListParagraph"/>
        <w:numPr>
          <w:ilvl w:val="0"/>
          <w:numId w:val="22"/>
        </w:numPr>
        <w:ind w:left="1276" w:hanging="567"/>
        <w:jc w:val="both"/>
        <w:rPr>
          <w:rFonts w:ascii="Calibri Light" w:hAnsi="Calibri Light" w:cs="Calibri Light"/>
        </w:rPr>
      </w:pPr>
      <w:r>
        <w:rPr>
          <w:rFonts w:ascii="Calibri Light" w:hAnsi="Calibri Light" w:cs="Calibri Light"/>
        </w:rPr>
        <w:t>Consider the sale of Lot 2 Spring Street, Kojonup which contains the existing car park to the group to enable it to be included within the design of the new building and site.</w:t>
      </w:r>
    </w:p>
    <w:p w:rsidR="006C7305" w:rsidRDefault="006C7305" w:rsidP="006C7305">
      <w:pPr>
        <w:pStyle w:val="ListParagraph"/>
        <w:numPr>
          <w:ilvl w:val="0"/>
          <w:numId w:val="22"/>
        </w:numPr>
        <w:ind w:left="1276" w:hanging="567"/>
        <w:jc w:val="both"/>
        <w:rPr>
          <w:rFonts w:ascii="Calibri Light" w:hAnsi="Calibri Light" w:cs="Calibri Light"/>
        </w:rPr>
      </w:pPr>
      <w:r>
        <w:rPr>
          <w:rFonts w:ascii="Calibri Light" w:hAnsi="Calibri Light" w:cs="Calibri Light"/>
        </w:rPr>
        <w:t>I</w:t>
      </w:r>
      <w:r w:rsidRPr="006011EC">
        <w:rPr>
          <w:rFonts w:ascii="Calibri Light" w:hAnsi="Calibri Light" w:cs="Calibri Light"/>
        </w:rPr>
        <w:t xml:space="preserve">nitiate a </w:t>
      </w:r>
      <w:r>
        <w:rPr>
          <w:rFonts w:ascii="Calibri Light" w:hAnsi="Calibri Light" w:cs="Calibri Light"/>
        </w:rPr>
        <w:t>Town Planning S</w:t>
      </w:r>
      <w:r w:rsidRPr="006011EC">
        <w:rPr>
          <w:rFonts w:ascii="Calibri Light" w:hAnsi="Calibri Light" w:cs="Calibri Light"/>
        </w:rPr>
        <w:t xml:space="preserve">cheme amendment to change the classification of Lot 2 from </w:t>
      </w:r>
      <w:r>
        <w:rPr>
          <w:rFonts w:ascii="Calibri Light" w:hAnsi="Calibri Light" w:cs="Calibri Light"/>
        </w:rPr>
        <w:t>‘</w:t>
      </w:r>
      <w:r w:rsidRPr="006011EC">
        <w:rPr>
          <w:rFonts w:ascii="Calibri Light" w:hAnsi="Calibri Light" w:cs="Calibri Light"/>
        </w:rPr>
        <w:t>Recreation</w:t>
      </w:r>
      <w:r>
        <w:rPr>
          <w:rFonts w:ascii="Calibri Light" w:hAnsi="Calibri Light" w:cs="Calibri Light"/>
        </w:rPr>
        <w:t>’</w:t>
      </w:r>
      <w:r w:rsidRPr="006011EC">
        <w:rPr>
          <w:rFonts w:ascii="Calibri Light" w:hAnsi="Calibri Light" w:cs="Calibri Light"/>
        </w:rPr>
        <w:t xml:space="preserve"> to </w:t>
      </w:r>
      <w:r>
        <w:rPr>
          <w:rFonts w:ascii="Calibri Light" w:hAnsi="Calibri Light" w:cs="Calibri Light"/>
        </w:rPr>
        <w:t>‘</w:t>
      </w:r>
      <w:r w:rsidRPr="006011EC">
        <w:rPr>
          <w:rFonts w:ascii="Calibri Light" w:hAnsi="Calibri Light" w:cs="Calibri Light"/>
        </w:rPr>
        <w:t>Public Purposes</w:t>
      </w:r>
      <w:r>
        <w:rPr>
          <w:rFonts w:ascii="Calibri Light" w:hAnsi="Calibri Light" w:cs="Calibri Light"/>
        </w:rPr>
        <w:t>’</w:t>
      </w:r>
      <w:r w:rsidRPr="006011EC">
        <w:rPr>
          <w:rFonts w:ascii="Calibri Light" w:hAnsi="Calibri Light" w:cs="Calibri Light"/>
        </w:rPr>
        <w:t xml:space="preserve"> L</w:t>
      </w:r>
      <w:r w:rsidRPr="006011EC">
        <w:rPr>
          <w:rFonts w:ascii="Calibri Light" w:hAnsi="Calibri Light" w:cs="Calibri Light"/>
          <w:lang w:eastAsia="en-AU"/>
        </w:rPr>
        <w:t>ocal Scheme Reserve classification</w:t>
      </w:r>
      <w:r>
        <w:rPr>
          <w:rFonts w:ascii="Calibri Light" w:hAnsi="Calibri Light" w:cs="Calibri Light"/>
          <w:lang w:eastAsia="en-AU"/>
        </w:rPr>
        <w:t xml:space="preserve"> so that it matches Lot 3</w:t>
      </w:r>
      <w:r w:rsidRPr="006011EC">
        <w:rPr>
          <w:rFonts w:ascii="Calibri Light" w:hAnsi="Calibri Light" w:cs="Calibri Light"/>
          <w:lang w:eastAsia="en-AU"/>
        </w:rPr>
        <w:t>.</w:t>
      </w:r>
    </w:p>
    <w:p w:rsidR="006C7305" w:rsidRDefault="006C7305" w:rsidP="006C7305">
      <w:pPr>
        <w:pStyle w:val="ListParagraph"/>
        <w:numPr>
          <w:ilvl w:val="0"/>
          <w:numId w:val="22"/>
        </w:numPr>
        <w:ind w:left="1276" w:hanging="567"/>
        <w:jc w:val="both"/>
        <w:rPr>
          <w:rFonts w:ascii="Calibri Light" w:hAnsi="Calibri Light" w:cs="Calibri Light"/>
        </w:rPr>
      </w:pPr>
      <w:r>
        <w:rPr>
          <w:rFonts w:ascii="Calibri Light" w:hAnsi="Calibri Light" w:cs="Calibri Light"/>
        </w:rPr>
        <w:t>Seek approval from the WA Planning Commission for the amalgamation of Lots 2 and 3 Spring Street, Kojonup.</w:t>
      </w:r>
    </w:p>
    <w:p w:rsidR="00242AB3" w:rsidRDefault="006C7305" w:rsidP="006C7305">
      <w:pPr>
        <w:ind w:left="709"/>
        <w:jc w:val="both"/>
        <w:rPr>
          <w:rFonts w:ascii="Calibri Light" w:hAnsi="Calibri Light" w:cs="Calibri Light"/>
        </w:rPr>
      </w:pPr>
      <w:r w:rsidRPr="006011EC">
        <w:rPr>
          <w:rFonts w:ascii="Calibri Light" w:hAnsi="Calibri Light" w:cs="Calibri Light"/>
        </w:rPr>
        <w:t xml:space="preserve"> </w:t>
      </w:r>
    </w:p>
    <w:p w:rsidR="00242AB3" w:rsidRDefault="00242AB3">
      <w:pPr>
        <w:rPr>
          <w:rFonts w:ascii="Calibri Light" w:hAnsi="Calibri Light" w:cs="Calibri Light"/>
        </w:rPr>
      </w:pPr>
      <w:r>
        <w:rPr>
          <w:rFonts w:ascii="Calibri Light" w:hAnsi="Calibri Light" w:cs="Calibri Light"/>
        </w:rPr>
        <w:br w:type="page"/>
      </w:r>
    </w:p>
    <w:p w:rsidR="006C7305" w:rsidRPr="006011EC" w:rsidRDefault="006C7305" w:rsidP="006C7305">
      <w:pPr>
        <w:ind w:left="709"/>
        <w:jc w:val="both"/>
        <w:rPr>
          <w:rFonts w:ascii="Calibri Light" w:hAnsi="Calibri Light" w:cs="Calibri Light"/>
          <w:sz w:val="24"/>
        </w:rPr>
      </w:pPr>
    </w:p>
    <w:p w:rsidR="006C7305" w:rsidRPr="00D712E2" w:rsidRDefault="006C7305" w:rsidP="006C7305">
      <w:pPr>
        <w:pStyle w:val="AGENDABODYTEXT"/>
        <w:ind w:firstLine="720"/>
        <w:rPr>
          <w:rFonts w:ascii="Calibri Light" w:hAnsi="Calibri Light"/>
          <w:bCs/>
          <w:sz w:val="24"/>
          <w:szCs w:val="24"/>
        </w:rPr>
      </w:pPr>
      <w:r w:rsidRPr="00D712E2">
        <w:rPr>
          <w:rFonts w:ascii="Calibri Light" w:hAnsi="Calibri Light"/>
          <w:bCs/>
          <w:sz w:val="24"/>
          <w:szCs w:val="24"/>
        </w:rPr>
        <w:t>BACKGROUND</w:t>
      </w:r>
    </w:p>
    <w:p w:rsidR="006C7305" w:rsidRDefault="006C7305" w:rsidP="006C7305">
      <w:pPr>
        <w:pStyle w:val="AGENDABODYTEXT"/>
        <w:ind w:left="720"/>
        <w:rPr>
          <w:rFonts w:ascii="Calibri Light" w:hAnsi="Calibri Light"/>
          <w:b w:val="0"/>
          <w:bCs/>
          <w:sz w:val="24"/>
          <w:szCs w:val="24"/>
        </w:rPr>
      </w:pPr>
      <w:r>
        <w:rPr>
          <w:rFonts w:ascii="Calibri Light" w:hAnsi="Calibri Light"/>
          <w:b w:val="0"/>
          <w:bCs/>
          <w:sz w:val="24"/>
          <w:szCs w:val="24"/>
        </w:rPr>
        <w:t xml:space="preserve">Councillors and </w:t>
      </w:r>
      <w:r w:rsidRPr="006011EC">
        <w:rPr>
          <w:rFonts w:ascii="Calibri Light" w:hAnsi="Calibri Light"/>
          <w:b w:val="0"/>
          <w:bCs/>
          <w:sz w:val="24"/>
          <w:szCs w:val="24"/>
        </w:rPr>
        <w:t xml:space="preserve">members of </w:t>
      </w:r>
      <w:r>
        <w:rPr>
          <w:rFonts w:ascii="Calibri Light" w:hAnsi="Calibri Light"/>
          <w:b w:val="0"/>
          <w:bCs/>
          <w:sz w:val="24"/>
          <w:szCs w:val="24"/>
        </w:rPr>
        <w:t>T</w:t>
      </w:r>
      <w:r w:rsidRPr="006011EC">
        <w:rPr>
          <w:rFonts w:ascii="Calibri Light" w:hAnsi="Calibri Light"/>
          <w:b w:val="0"/>
          <w:bCs/>
          <w:sz w:val="24"/>
          <w:szCs w:val="24"/>
        </w:rPr>
        <w:t xml:space="preserve">he </w:t>
      </w:r>
      <w:r w:rsidRPr="006011EC">
        <w:rPr>
          <w:rFonts w:ascii="Calibri Light" w:hAnsi="Calibri Light" w:cs="Calibri Light"/>
          <w:b w:val="0"/>
          <w:bCs/>
          <w:sz w:val="24"/>
        </w:rPr>
        <w:t xml:space="preserve">George Church Community Medical Centre Inc. </w:t>
      </w:r>
      <w:r>
        <w:rPr>
          <w:rFonts w:ascii="Calibri Light" w:hAnsi="Calibri Light" w:cs="Calibri Light"/>
          <w:b w:val="0"/>
          <w:bCs/>
          <w:sz w:val="24"/>
        </w:rPr>
        <w:t xml:space="preserve">met on 28 October 2019 to discuss </w:t>
      </w:r>
      <w:r w:rsidRPr="006011EC">
        <w:rPr>
          <w:rFonts w:ascii="Calibri Light" w:hAnsi="Calibri Light" w:cs="Calibri Light"/>
          <w:b w:val="0"/>
          <w:bCs/>
          <w:sz w:val="24"/>
        </w:rPr>
        <w:t>progress</w:t>
      </w:r>
      <w:r>
        <w:rPr>
          <w:rFonts w:ascii="Calibri Light" w:hAnsi="Calibri Light" w:cs="Calibri Light"/>
          <w:b w:val="0"/>
          <w:bCs/>
          <w:sz w:val="24"/>
        </w:rPr>
        <w:t>ing</w:t>
      </w:r>
      <w:r w:rsidRPr="006011EC">
        <w:rPr>
          <w:rFonts w:ascii="Calibri Light" w:hAnsi="Calibri Light" w:cs="Calibri Light"/>
          <w:b w:val="0"/>
          <w:bCs/>
          <w:sz w:val="24"/>
        </w:rPr>
        <w:t xml:space="preserve"> the development of th</w:t>
      </w:r>
      <w:r>
        <w:rPr>
          <w:rFonts w:ascii="Calibri Light" w:hAnsi="Calibri Light" w:cs="Calibri Light"/>
          <w:b w:val="0"/>
          <w:bCs/>
          <w:sz w:val="24"/>
        </w:rPr>
        <w:t>e medical centre with the goal of amending the initial plan to reduce the visual appearance of the development from The Spring and to improve traffic flows</w:t>
      </w:r>
      <w:r w:rsidRPr="006011EC">
        <w:rPr>
          <w:rFonts w:ascii="Calibri Light" w:hAnsi="Calibri Light"/>
          <w:b w:val="0"/>
          <w:bCs/>
          <w:sz w:val="24"/>
          <w:szCs w:val="24"/>
        </w:rPr>
        <w:t>.</w:t>
      </w:r>
    </w:p>
    <w:p w:rsidR="006C7305" w:rsidRDefault="006C7305" w:rsidP="006C7305">
      <w:pPr>
        <w:pStyle w:val="AGENDABODYTEXT"/>
        <w:ind w:firstLine="720"/>
        <w:rPr>
          <w:rFonts w:ascii="Calibri Light" w:hAnsi="Calibri Light"/>
          <w:bCs/>
          <w:sz w:val="24"/>
          <w:szCs w:val="24"/>
        </w:rPr>
      </w:pPr>
    </w:p>
    <w:p w:rsidR="006C7305" w:rsidRPr="00D712E2" w:rsidRDefault="006C7305" w:rsidP="006C7305">
      <w:pPr>
        <w:pStyle w:val="AGENDABODYTEXT"/>
        <w:ind w:firstLine="720"/>
        <w:rPr>
          <w:rFonts w:ascii="Calibri Light" w:hAnsi="Calibri Light"/>
          <w:bCs/>
          <w:sz w:val="24"/>
          <w:szCs w:val="24"/>
        </w:rPr>
      </w:pPr>
      <w:r w:rsidRPr="00D712E2">
        <w:rPr>
          <w:rFonts w:ascii="Calibri Light" w:hAnsi="Calibri Light"/>
          <w:bCs/>
          <w:sz w:val="24"/>
          <w:szCs w:val="24"/>
        </w:rPr>
        <w:t>COMMENT</w:t>
      </w:r>
    </w:p>
    <w:p w:rsidR="006C7305" w:rsidRDefault="006C7305" w:rsidP="006C7305">
      <w:pPr>
        <w:ind w:left="709" w:firstLine="4"/>
        <w:jc w:val="both"/>
        <w:rPr>
          <w:rFonts w:ascii="Calibri Light" w:hAnsi="Calibri Light" w:cs="Calibri Light"/>
          <w:sz w:val="24"/>
        </w:rPr>
      </w:pPr>
      <w:r w:rsidRPr="00DD780D">
        <w:rPr>
          <w:rFonts w:ascii="Calibri Light" w:hAnsi="Calibri Light" w:cs="Calibri Light"/>
          <w:sz w:val="24"/>
        </w:rPr>
        <w:t>The</w:t>
      </w:r>
      <w:r>
        <w:rPr>
          <w:rFonts w:ascii="Calibri Light" w:hAnsi="Calibri Light" w:cs="Calibri Light"/>
          <w:sz w:val="24"/>
        </w:rPr>
        <w:t xml:space="preserve">se discussions revolved around the design of the new medical centre on Lot 3 Spring Street (known locally as Walker’s Block) and the opportunity to include the use of the existing car park on Lot 2 between the hospital and </w:t>
      </w:r>
      <w:r w:rsidRPr="00DD780D">
        <w:rPr>
          <w:rFonts w:ascii="Calibri Light" w:hAnsi="Calibri Light" w:cs="Calibri Light"/>
          <w:sz w:val="24"/>
        </w:rPr>
        <w:t>propos</w:t>
      </w:r>
      <w:r>
        <w:rPr>
          <w:rFonts w:ascii="Calibri Light" w:hAnsi="Calibri Light" w:cs="Calibri Light"/>
          <w:sz w:val="24"/>
        </w:rPr>
        <w:t>ed medical centre (see image below).</w:t>
      </w:r>
    </w:p>
    <w:p w:rsidR="006C7305" w:rsidRDefault="006C7305" w:rsidP="006C7305">
      <w:pPr>
        <w:ind w:left="709" w:firstLine="4"/>
        <w:jc w:val="both"/>
        <w:rPr>
          <w:rFonts w:ascii="Calibri Light" w:hAnsi="Calibri Light" w:cs="Calibri Light"/>
          <w:sz w:val="24"/>
        </w:rPr>
      </w:pPr>
    </w:p>
    <w:p w:rsidR="006C7305" w:rsidRDefault="006C7305" w:rsidP="006C7305">
      <w:pPr>
        <w:ind w:left="709" w:firstLine="4"/>
        <w:jc w:val="both"/>
        <w:rPr>
          <w:rFonts w:ascii="Calibri Light" w:hAnsi="Calibri Light" w:cs="Calibri Light"/>
          <w:sz w:val="24"/>
        </w:rPr>
      </w:pPr>
      <w:r>
        <w:rPr>
          <w:rFonts w:ascii="Calibri Light" w:hAnsi="Calibri Light" w:cs="Calibri Light"/>
          <w:sz w:val="24"/>
        </w:rPr>
        <w:t>The meeting discussed the various actions required to be undertaken for The</w:t>
      </w:r>
      <w:r w:rsidRPr="002E6143">
        <w:rPr>
          <w:rFonts w:ascii="Calibri Light" w:hAnsi="Calibri Light" w:cs="Calibri Light"/>
          <w:sz w:val="24"/>
        </w:rPr>
        <w:t xml:space="preserve"> George Church Community Medical Centre Inc.</w:t>
      </w:r>
      <w:r>
        <w:rPr>
          <w:rFonts w:ascii="Calibri Light" w:hAnsi="Calibri Light" w:cs="Calibri Light"/>
          <w:sz w:val="24"/>
        </w:rPr>
        <w:t xml:space="preserve"> group to secure Lot 2 and the group were supportive of the following outcomes to progress the development of the medical centre:</w:t>
      </w:r>
    </w:p>
    <w:p w:rsidR="006C7305" w:rsidRDefault="006C7305" w:rsidP="006C7305">
      <w:pPr>
        <w:pStyle w:val="ListParagraph"/>
        <w:numPr>
          <w:ilvl w:val="0"/>
          <w:numId w:val="22"/>
        </w:numPr>
        <w:ind w:left="1276" w:hanging="567"/>
        <w:jc w:val="both"/>
        <w:rPr>
          <w:rFonts w:ascii="Calibri Light" w:hAnsi="Calibri Light" w:cs="Calibri Light"/>
        </w:rPr>
      </w:pPr>
      <w:r>
        <w:rPr>
          <w:rFonts w:ascii="Calibri Light" w:hAnsi="Calibri Light" w:cs="Calibri Light"/>
        </w:rPr>
        <w:t>Transfer of Lot 2 Spring Street, Kojonup to their ownership to enable it to be included within the design of the new building and site.</w:t>
      </w:r>
    </w:p>
    <w:p w:rsidR="006C7305" w:rsidRDefault="006C7305" w:rsidP="006C7305">
      <w:pPr>
        <w:pStyle w:val="ListParagraph"/>
        <w:numPr>
          <w:ilvl w:val="0"/>
          <w:numId w:val="22"/>
        </w:numPr>
        <w:ind w:left="1276" w:hanging="567"/>
        <w:jc w:val="both"/>
        <w:rPr>
          <w:rFonts w:ascii="Calibri Light" w:hAnsi="Calibri Light" w:cs="Calibri Light"/>
        </w:rPr>
      </w:pPr>
      <w:r>
        <w:rPr>
          <w:rFonts w:ascii="Calibri Light" w:hAnsi="Calibri Light" w:cs="Calibri Light"/>
        </w:rPr>
        <w:t xml:space="preserve">The Shire to undertake </w:t>
      </w:r>
      <w:r w:rsidRPr="006011EC">
        <w:rPr>
          <w:rFonts w:ascii="Calibri Light" w:hAnsi="Calibri Light" w:cs="Calibri Light"/>
        </w:rPr>
        <w:t xml:space="preserve">a scheme amendment to change the </w:t>
      </w:r>
      <w:r>
        <w:rPr>
          <w:rFonts w:ascii="Calibri Light" w:hAnsi="Calibri Light" w:cs="Calibri Light"/>
        </w:rPr>
        <w:t xml:space="preserve">reserve </w:t>
      </w:r>
      <w:r w:rsidRPr="006011EC">
        <w:rPr>
          <w:rFonts w:ascii="Calibri Light" w:hAnsi="Calibri Light" w:cs="Calibri Light"/>
        </w:rPr>
        <w:t xml:space="preserve">classification </w:t>
      </w:r>
      <w:r>
        <w:rPr>
          <w:rFonts w:ascii="Calibri Light" w:hAnsi="Calibri Light" w:cs="Calibri Light"/>
        </w:rPr>
        <w:t>of Lot 2 Spring Street, Kojonup to</w:t>
      </w:r>
      <w:r>
        <w:rPr>
          <w:rFonts w:ascii="Calibri Light" w:hAnsi="Calibri Light" w:cs="Calibri Light"/>
          <w:lang w:eastAsia="en-AU"/>
        </w:rPr>
        <w:t xml:space="preserve"> Public Purposes to match Lot 3</w:t>
      </w:r>
      <w:r w:rsidRPr="006011EC">
        <w:rPr>
          <w:rFonts w:ascii="Calibri Light" w:hAnsi="Calibri Light" w:cs="Calibri Light"/>
          <w:lang w:eastAsia="en-AU"/>
        </w:rPr>
        <w:t>.</w:t>
      </w:r>
    </w:p>
    <w:p w:rsidR="006C7305" w:rsidRDefault="006C7305" w:rsidP="006C7305">
      <w:pPr>
        <w:pStyle w:val="ListParagraph"/>
        <w:numPr>
          <w:ilvl w:val="0"/>
          <w:numId w:val="22"/>
        </w:numPr>
        <w:ind w:left="1276" w:hanging="567"/>
        <w:jc w:val="both"/>
        <w:rPr>
          <w:rFonts w:ascii="Calibri Light" w:hAnsi="Calibri Light" w:cs="Calibri Light"/>
        </w:rPr>
      </w:pPr>
      <w:r>
        <w:rPr>
          <w:rFonts w:ascii="Calibri Light" w:hAnsi="Calibri Light" w:cs="Calibri Light"/>
        </w:rPr>
        <w:t>Seek approval from the WA Planning Commission for the amalgamation of Lots 2 and 3.</w:t>
      </w:r>
    </w:p>
    <w:p w:rsidR="006C7305" w:rsidRDefault="006C7305" w:rsidP="006C7305">
      <w:pPr>
        <w:pStyle w:val="ListParagraph"/>
        <w:ind w:left="1276"/>
        <w:jc w:val="both"/>
        <w:rPr>
          <w:rFonts w:ascii="Calibri Light" w:hAnsi="Calibri Light" w:cs="Calibri Light"/>
        </w:rPr>
      </w:pPr>
    </w:p>
    <w:p w:rsidR="006C7305" w:rsidRPr="0069417A" w:rsidRDefault="006C7305" w:rsidP="006C7305">
      <w:pPr>
        <w:ind w:left="709"/>
        <w:jc w:val="both"/>
        <w:rPr>
          <w:rFonts w:ascii="Calibri Light" w:hAnsi="Calibri Light" w:cs="Calibri Light"/>
          <w:sz w:val="24"/>
        </w:rPr>
      </w:pPr>
      <w:r w:rsidRPr="0069417A">
        <w:rPr>
          <w:rFonts w:ascii="Calibri Light" w:hAnsi="Calibri Light" w:cs="Calibri Light"/>
          <w:noProof/>
          <w:sz w:val="24"/>
          <w:lang w:eastAsia="en-AU"/>
        </w:rPr>
        <mc:AlternateContent>
          <mc:Choice Requires="wps">
            <w:drawing>
              <wp:anchor distT="0" distB="0" distL="114300" distR="114300" simplePos="0" relativeHeight="251869184" behindDoc="0" locked="0" layoutInCell="1" allowOverlap="1" wp14:anchorId="30EB9301" wp14:editId="5873566B">
                <wp:simplePos x="0" y="0"/>
                <wp:positionH relativeFrom="column">
                  <wp:posOffset>1867763</wp:posOffset>
                </wp:positionH>
                <wp:positionV relativeFrom="paragraph">
                  <wp:posOffset>1049822</wp:posOffset>
                </wp:positionV>
                <wp:extent cx="905774" cy="432000"/>
                <wp:effectExtent l="0" t="0" r="27940" b="25400"/>
                <wp:wrapNone/>
                <wp:docPr id="8" name="Callout: Right Arrow 8"/>
                <wp:cNvGraphicFramePr/>
                <a:graphic xmlns:a="http://schemas.openxmlformats.org/drawingml/2006/main">
                  <a:graphicData uri="http://schemas.microsoft.com/office/word/2010/wordprocessingShape">
                    <wps:wsp>
                      <wps:cNvSpPr/>
                      <wps:spPr>
                        <a:xfrm>
                          <a:off x="0" y="0"/>
                          <a:ext cx="905774" cy="432000"/>
                        </a:xfrm>
                        <a:prstGeom prst="rightArrowCallou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25258" w:rsidRPr="005416DC" w:rsidRDefault="00525258" w:rsidP="006C7305">
                            <w:pPr>
                              <w:jc w:val="center"/>
                              <w:rPr>
                                <w:rFonts w:ascii="Calibri Light" w:hAnsi="Calibri Light" w:cs="Calibri Light"/>
                                <w:sz w:val="18"/>
                                <w:szCs w:val="18"/>
                              </w:rPr>
                            </w:pPr>
                            <w:r>
                              <w:rPr>
                                <w:rFonts w:ascii="Calibri Light" w:hAnsi="Calibri Light" w:cs="Calibri Light"/>
                                <w:sz w:val="18"/>
                                <w:szCs w:val="18"/>
                              </w:rPr>
                              <w:t>Lot 2 car park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B9301"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Callout: Right Arrow 8" o:spid="_x0000_s1055" type="#_x0000_t78" style="position:absolute;left:0;text-align:left;margin-left:147.05pt;margin-top:82.65pt;width:71.3pt;height:34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AqAIAANgFAAAOAAAAZHJzL2Uyb0RvYy54bWysVE1v2zAMvQ/YfxB0X52k6doadYogRYYB&#10;RVu0HXpWZDk2IIsapcTOfv0o+aNZV+xQ7CKLJvlIPpG8um5rzfYKXQUm49OTCWfKSMgrs834j+f1&#10;lwvOnBcmFxqMyvhBOX69+PzpqrGpmkEJOlfICMS4tLEZL723aZI4WapauBOwypCyAKyFJxG3SY6i&#10;IfRaJ7PJ5GvSAOYWQSrn6O9Np+SLiF8USvr7onDKM51xys3HE+O5CWeyuBLpFoUtK9mnIT6QRS0q&#10;Q0FHqBvhBdth9RdUXUkEB4U/kVAnUBSVVLEGqmY6eVPNUymsirUQOc6ONLn/Byvv9g/Iqjzj9FBG&#10;1PREK6E17HzKHqtt6dkSERp2EZhqrEvJ4ck+YC85uoay2wLr8KWCWBvZPYzsqtYzST8vJ2fn53PO&#10;JKnmp/R4kf3k1dmi898U1CxcMo4hfIzeZxQJFvtb5yk6+Q32IbADXeXrSuso4Haz0sj2gl59vaZI&#10;Q6g/zLT5mCeFDq5JoKMjIN78QasAqM2jKohSKnkWU47NrMaEhJTK+GmnKkWuujzPjtMM7R88Yp0R&#10;MCAXVN+I3QMMlh3IgN0R1NsHVxVnYXSe/Cuxznn0iJHB+NG5rgzgewCaquojd/YDSR01gSXfbtrY&#10;btPToaM2kB+oBxG64XRWritqgFvh/INAmkaaW9ow/p6OQkOTcehvnJWAv977H+xpSEjLWUPTnXH3&#10;cydQcaa/Gxqfy+l8HtZBFOZn5zMS8FizOdaYXb0CaqUp7TIr4zXYez1cC4T6hRbRMkQllTCSYmdc&#10;ehyEle+2Dq0yqZbLaEYrwAp/a56sDOCB6NDTz+2LQNtPgafxuYNhE4j0Tf93tsHTwHLnoajicASq&#10;O177J6D1EXupX3VhPx3L0ep1IS9+AwAA//8DAFBLAwQUAAYACAAAACEAoeXpFN0AAAALAQAADwAA&#10;AGRycy9kb3ducmV2LnhtbEyPwU7DMBBE70j8g7VI3KiTugQIcSqE4N4WRK+O7SYR8TrYbhr4erYn&#10;OK7eaOZttZ7dwCYbYu9RQr7IgFnU3vTYSnh/e725BxaTQqMGj1bCt42wri8vKlUaf8KtnXapZVSC&#10;sVQSupTGkvOoO+tUXPjRIrGDD04lOkPLTVAnKncDX2ZZwZ3qkRY6NdrnzurP3dFJ2OTN/mN+MV/T&#10;Dx4av99qH3It5fXV/PQILNk5/YXhrE/qUJNT449oIhskLB9WOUUJFLcCGCVWorgD1hASQgCvK/7/&#10;h/oXAAD//wMAUEsBAi0AFAAGAAgAAAAhALaDOJL+AAAA4QEAABMAAAAAAAAAAAAAAAAAAAAAAFtD&#10;b250ZW50X1R5cGVzXS54bWxQSwECLQAUAAYACAAAACEAOP0h/9YAAACUAQAACwAAAAAAAAAAAAAA&#10;AAAvAQAAX3JlbHMvLnJlbHNQSwECLQAUAAYACAAAACEAAPqzAKgCAADYBQAADgAAAAAAAAAAAAAA&#10;AAAuAgAAZHJzL2Uyb0RvYy54bWxQSwECLQAUAAYACAAAACEAoeXpFN0AAAALAQAADwAAAAAAAAAA&#10;AAAAAAACBQAAZHJzL2Rvd25yZXYueG1sUEsFBgAAAAAEAAQA8wAAAAwGAAAAAA==&#10;" adj="14035,,19025" fillcolor="red" strokecolor="red" strokeweight="2pt">
                <v:textbox>
                  <w:txbxContent>
                    <w:p w:rsidR="00525258" w:rsidRPr="005416DC" w:rsidRDefault="00525258" w:rsidP="006C7305">
                      <w:pPr>
                        <w:jc w:val="center"/>
                        <w:rPr>
                          <w:rFonts w:ascii="Calibri Light" w:hAnsi="Calibri Light" w:cs="Calibri Light"/>
                          <w:sz w:val="18"/>
                          <w:szCs w:val="18"/>
                        </w:rPr>
                      </w:pPr>
                      <w:r>
                        <w:rPr>
                          <w:rFonts w:ascii="Calibri Light" w:hAnsi="Calibri Light" w:cs="Calibri Light"/>
                          <w:sz w:val="18"/>
                          <w:szCs w:val="18"/>
                        </w:rPr>
                        <w:t>Lot 2 car park</w:t>
                      </w:r>
                    </w:p>
                  </w:txbxContent>
                </v:textbox>
              </v:shape>
            </w:pict>
          </mc:Fallback>
        </mc:AlternateContent>
      </w:r>
      <w:r>
        <w:rPr>
          <w:rFonts w:ascii="Calibri Light" w:hAnsi="Calibri Light" w:cs="Calibri Light"/>
          <w:noProof/>
          <w:sz w:val="24"/>
          <w:lang w:eastAsia="en-AU"/>
        </w:rPr>
        <mc:AlternateContent>
          <mc:Choice Requires="wps">
            <w:drawing>
              <wp:anchor distT="0" distB="0" distL="114300" distR="114300" simplePos="0" relativeHeight="251870208" behindDoc="0" locked="0" layoutInCell="1" allowOverlap="1" wp14:anchorId="5BC72488" wp14:editId="01D15133">
                <wp:simplePos x="0" y="0"/>
                <wp:positionH relativeFrom="column">
                  <wp:posOffset>3826223</wp:posOffset>
                </wp:positionH>
                <wp:positionV relativeFrom="paragraph">
                  <wp:posOffset>1136338</wp:posOffset>
                </wp:positionV>
                <wp:extent cx="1079968" cy="540000"/>
                <wp:effectExtent l="19050" t="0" r="25400" b="12700"/>
                <wp:wrapNone/>
                <wp:docPr id="14" name="Callout: Left Arrow 2"/>
                <wp:cNvGraphicFramePr/>
                <a:graphic xmlns:a="http://schemas.openxmlformats.org/drawingml/2006/main">
                  <a:graphicData uri="http://schemas.microsoft.com/office/word/2010/wordprocessingShape">
                    <wps:wsp>
                      <wps:cNvSpPr/>
                      <wps:spPr>
                        <a:xfrm>
                          <a:off x="0" y="0"/>
                          <a:ext cx="1079968" cy="540000"/>
                        </a:xfrm>
                        <a:prstGeom prst="leftArrowCallou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25258" w:rsidRPr="00E21920" w:rsidRDefault="00525258" w:rsidP="006C7305">
                            <w:pPr>
                              <w:jc w:val="center"/>
                              <w:rPr>
                                <w:rFonts w:ascii="Calibri Light" w:hAnsi="Calibri Light" w:cs="Calibri Light"/>
                                <w:sz w:val="18"/>
                                <w:szCs w:val="18"/>
                              </w:rPr>
                            </w:pPr>
                            <w:r w:rsidRPr="00E21920">
                              <w:rPr>
                                <w:rFonts w:ascii="Calibri Light" w:hAnsi="Calibri Light" w:cs="Calibri Light"/>
                                <w:sz w:val="18"/>
                                <w:szCs w:val="18"/>
                              </w:rPr>
                              <w:t>Lot 3</w:t>
                            </w:r>
                          </w:p>
                          <w:p w:rsidR="00525258" w:rsidRPr="00E21920" w:rsidRDefault="00525258" w:rsidP="006C7305">
                            <w:pPr>
                              <w:jc w:val="center"/>
                              <w:rPr>
                                <w:rFonts w:ascii="Calibri Light" w:hAnsi="Calibri Light" w:cs="Calibri Light"/>
                                <w:sz w:val="18"/>
                                <w:szCs w:val="18"/>
                              </w:rPr>
                            </w:pPr>
                            <w:r w:rsidRPr="00E21920">
                              <w:rPr>
                                <w:rFonts w:ascii="Calibri Light" w:hAnsi="Calibri Light" w:cs="Calibri Light"/>
                                <w:sz w:val="18"/>
                                <w:szCs w:val="18"/>
                              </w:rPr>
                              <w:t>medical centre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72488"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2" o:spid="_x0000_s1056" type="#_x0000_t77" style="position:absolute;left:0;text-align:left;margin-left:301.3pt;margin-top:89.5pt;width:85.05pt;height:4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rwBowIAANgFAAAOAAAAZHJzL2Uyb0RvYy54bWysVE1v2zAMvQ/YfxB0X50EabsadYogRYYB&#10;QVu0HXpWZCkxIIsapcTJfv0o+aNZV+xQLAdFNMlH8onk9c2hNmyv0FdgCz4+G3GmrISyspuC/3he&#10;fvnKmQ/ClsKAVQU/Ks9vZp8/XTcuVxPYgikVMgKxPm9cwbchuDzLvNyqWvgzcMqSUgPWIpCIm6xE&#10;0RB6bbLJaHSRNYClQ5DKe/p62yr5LOFrrWS419qrwEzBKbeQTkznOp7Z7FrkGxRuW8kuDfGBLGpR&#10;WQo6QN2KINgOq7+g6koieNDhTEKdgdaVVKkGqmY8elPN01Y4lWohcrwbaPL/D1be7R+QVSW93ZQz&#10;K2p6o4UwBnYhZyulA5sjQsMmkanG+ZwcntwDdpKnayz7oLGO/1QQOyR2jwO76hCYpI/j0eXV1QX1&#10;gyTd+XREvwiavXo79OGbgprFS8ENhU/Ru4QSwWK/8qF1681jYA+mKpeVMUnAzXphkO0FvfpyeRLp&#10;DzNjP+ZJGUfXLNLREpBu4WhUBDT2UWmilEqepJRTM6shISGlsmHcqraiVG2e56dpxvaPHomeBBiR&#10;NdU3YHcAvWUL0mO3BHX20VWlWRicR/9KrHUePFJksGFwrisL+B6Aoaq6yK19T1JLTWQpHNaHvt3I&#10;NH5aQ3mkHkRoh9M7uazo/VfChweBNI00t7Rhwj0d2kBTcOhunG0Bf733PdrTkJCWs4amu+D+506g&#10;4sx8tzQ+V+PpNK6DJEzPLyck4Klmfaqxu3oB1Epj2mVOpmu0D6a/aoT6hRbRPEYllbCSYhdcBuyF&#10;RWi3Dq0yqebzZEYrwImwsk9ORvBIdOzp58OLQNcNQaDxuYN+E4j8Tf+3ttHTwnwXQFdpOF557Z6A&#10;1kfqpW7Vxf10Kier14U8+w0AAP//AwBQSwMEFAAGAAgAAAAhAMntLiHgAAAACwEAAA8AAABkcnMv&#10;ZG93bnJldi54bWxMj8tOwzAQRfdI/IM1SOyojVXFNMSpUHmqsKFlw86NTRI1HofYadO/Z1jBcnSP&#10;7pxbLCffsYMbYhtQw/VMAHNYBdtireFj+3h1Aywmg9Z0AZ2Gk4uwLM/PCpPbcMR3d9ikmlEJxtxo&#10;aFLqc85j1Thv4iz0Din7CoM3ic6h5nYwRyr3HZdCZNybFulDY3q3aly134xew/r1hM9v8kHN79Pq&#10;e4/4+TI+9VpfXkx3t8CSm9IfDL/6pA4lOe3CiDayTkMmZEYoBWpBo4hQSipgOw0ymwvgZcH/byh/&#10;AAAA//8DAFBLAQItABQABgAIAAAAIQC2gziS/gAAAOEBAAATAAAAAAAAAAAAAAAAAAAAAABbQ29u&#10;dGVudF9UeXBlc10ueG1sUEsBAi0AFAAGAAgAAAAhADj9If/WAAAAlAEAAAsAAAAAAAAAAAAAAAAA&#10;LwEAAF9yZWxzLy5yZWxzUEsBAi0AFAAGAAgAAAAhAEnqvAGjAgAA2AUAAA4AAAAAAAAAAAAAAAAA&#10;LgIAAGRycy9lMm9Eb2MueG1sUEsBAi0AFAAGAAgAAAAhAMntLiHgAAAACwEAAA8AAAAAAAAAAAAA&#10;AAAA/QQAAGRycy9kb3ducmV2LnhtbFBLBQYAAAAABAAEAPMAAAAKBgAAAAA=&#10;" adj="7565,,2700" fillcolor="red" strokecolor="red" strokeweight="2pt">
                <v:textbox>
                  <w:txbxContent>
                    <w:p w:rsidR="00525258" w:rsidRPr="00E21920" w:rsidRDefault="00525258" w:rsidP="006C7305">
                      <w:pPr>
                        <w:jc w:val="center"/>
                        <w:rPr>
                          <w:rFonts w:ascii="Calibri Light" w:hAnsi="Calibri Light" w:cs="Calibri Light"/>
                          <w:sz w:val="18"/>
                          <w:szCs w:val="18"/>
                        </w:rPr>
                      </w:pPr>
                      <w:r w:rsidRPr="00E21920">
                        <w:rPr>
                          <w:rFonts w:ascii="Calibri Light" w:hAnsi="Calibri Light" w:cs="Calibri Light"/>
                          <w:sz w:val="18"/>
                          <w:szCs w:val="18"/>
                        </w:rPr>
                        <w:t>Lot 3</w:t>
                      </w:r>
                    </w:p>
                    <w:p w:rsidR="00525258" w:rsidRPr="00E21920" w:rsidRDefault="00525258" w:rsidP="006C7305">
                      <w:pPr>
                        <w:jc w:val="center"/>
                        <w:rPr>
                          <w:rFonts w:ascii="Calibri Light" w:hAnsi="Calibri Light" w:cs="Calibri Light"/>
                          <w:sz w:val="18"/>
                          <w:szCs w:val="18"/>
                        </w:rPr>
                      </w:pPr>
                      <w:r w:rsidRPr="00E21920">
                        <w:rPr>
                          <w:rFonts w:ascii="Calibri Light" w:hAnsi="Calibri Light" w:cs="Calibri Light"/>
                          <w:sz w:val="18"/>
                          <w:szCs w:val="18"/>
                        </w:rPr>
                        <w:t>medical centre</w:t>
                      </w:r>
                    </w:p>
                  </w:txbxContent>
                </v:textbox>
              </v:shape>
            </w:pict>
          </mc:Fallback>
        </mc:AlternateContent>
      </w:r>
      <w:r>
        <w:rPr>
          <w:noProof/>
          <w:lang w:eastAsia="en-AU"/>
        </w:rPr>
        <w:drawing>
          <wp:inline distT="0" distB="0" distL="0" distR="0" wp14:anchorId="5624B232" wp14:editId="58D5097F">
            <wp:extent cx="5580000" cy="2868663"/>
            <wp:effectExtent l="19050" t="19050" r="20955" b="273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80000" cy="2868663"/>
                    </a:xfrm>
                    <a:prstGeom prst="rect">
                      <a:avLst/>
                    </a:prstGeom>
                    <a:ln>
                      <a:solidFill>
                        <a:schemeClr val="tx1"/>
                      </a:solidFill>
                    </a:ln>
                  </pic:spPr>
                </pic:pic>
              </a:graphicData>
            </a:graphic>
          </wp:inline>
        </w:drawing>
      </w:r>
    </w:p>
    <w:p w:rsidR="006C7305" w:rsidRPr="0069417A" w:rsidRDefault="006C7305" w:rsidP="006C7305">
      <w:pPr>
        <w:pStyle w:val="AGENDABODYTEXT"/>
        <w:ind w:left="709"/>
        <w:rPr>
          <w:rFonts w:ascii="Calibri Light" w:hAnsi="Calibri Light" w:cs="Calibri Light"/>
          <w:b w:val="0"/>
          <w:sz w:val="24"/>
          <w:szCs w:val="24"/>
        </w:rPr>
      </w:pPr>
    </w:p>
    <w:p w:rsidR="006C7305" w:rsidRDefault="006C7305" w:rsidP="006C7305">
      <w:pPr>
        <w:widowControl w:val="0"/>
        <w:autoSpaceDE w:val="0"/>
        <w:autoSpaceDN w:val="0"/>
        <w:adjustRightInd w:val="0"/>
        <w:ind w:left="709"/>
        <w:jc w:val="both"/>
        <w:rPr>
          <w:rFonts w:ascii="Calibri Light" w:hAnsi="Calibri Light" w:cs="Calibri Light"/>
          <w:sz w:val="24"/>
        </w:rPr>
      </w:pPr>
      <w:r>
        <w:rPr>
          <w:rFonts w:ascii="Calibri Light" w:hAnsi="Calibri Light" w:cs="Calibri Light"/>
          <w:sz w:val="24"/>
        </w:rPr>
        <w:t xml:space="preserve">To complete these actions, the following decisions are required: </w:t>
      </w:r>
    </w:p>
    <w:p w:rsidR="006C7305" w:rsidRPr="00511A03" w:rsidRDefault="006C7305" w:rsidP="006C7305">
      <w:pPr>
        <w:pStyle w:val="AGENDABODYTEXT"/>
        <w:numPr>
          <w:ilvl w:val="0"/>
          <w:numId w:val="23"/>
        </w:numPr>
        <w:ind w:left="1276" w:hanging="567"/>
        <w:rPr>
          <w:rFonts w:ascii="Calibri Light" w:hAnsi="Calibri Light" w:cstheme="minorHAnsi"/>
          <w:b w:val="0"/>
          <w:bCs/>
          <w:sz w:val="24"/>
          <w:szCs w:val="24"/>
        </w:rPr>
      </w:pPr>
      <w:r>
        <w:rPr>
          <w:rFonts w:ascii="Calibri Light" w:hAnsi="Calibri Light" w:cstheme="minorHAnsi"/>
          <w:b w:val="0"/>
          <w:sz w:val="24"/>
          <w:szCs w:val="24"/>
        </w:rPr>
        <w:t xml:space="preserve">The </w:t>
      </w:r>
      <w:r w:rsidRPr="00511A03">
        <w:rPr>
          <w:rFonts w:ascii="Calibri Light" w:hAnsi="Calibri Light" w:cstheme="minorHAnsi"/>
          <w:b w:val="0"/>
          <w:sz w:val="24"/>
          <w:szCs w:val="24"/>
        </w:rPr>
        <w:t xml:space="preserve">Council is required to obtain a sworn valuation and provide local public notice of </w:t>
      </w:r>
      <w:r>
        <w:rPr>
          <w:rFonts w:ascii="Calibri Light" w:hAnsi="Calibri Light" w:cstheme="minorHAnsi"/>
          <w:b w:val="0"/>
          <w:sz w:val="24"/>
          <w:szCs w:val="24"/>
        </w:rPr>
        <w:t xml:space="preserve">the disposal of Lot 2 </w:t>
      </w:r>
      <w:r w:rsidRPr="00511A03">
        <w:rPr>
          <w:rFonts w:ascii="Calibri Light" w:hAnsi="Calibri Light" w:cstheme="minorHAnsi"/>
          <w:b w:val="0"/>
          <w:sz w:val="24"/>
          <w:szCs w:val="24"/>
        </w:rPr>
        <w:t xml:space="preserve">in accordance with s.3.58 of the </w:t>
      </w:r>
      <w:r w:rsidRPr="00511A03">
        <w:rPr>
          <w:rFonts w:ascii="Calibri Light" w:hAnsi="Calibri Light" w:cstheme="minorHAnsi"/>
          <w:b w:val="0"/>
          <w:i/>
          <w:sz w:val="24"/>
          <w:szCs w:val="24"/>
        </w:rPr>
        <w:t>Local Government Act 1995</w:t>
      </w:r>
      <w:r>
        <w:rPr>
          <w:rFonts w:ascii="Calibri Light" w:hAnsi="Calibri Light" w:cstheme="minorHAnsi"/>
          <w:b w:val="0"/>
          <w:iCs/>
          <w:sz w:val="24"/>
          <w:szCs w:val="24"/>
        </w:rPr>
        <w:t xml:space="preserve"> and then consider any submissions received prior to r</w:t>
      </w:r>
      <w:r w:rsidRPr="00511A03">
        <w:rPr>
          <w:rFonts w:ascii="Calibri Light" w:hAnsi="Calibri Light" w:cstheme="minorHAnsi"/>
          <w:b w:val="0"/>
          <w:sz w:val="24"/>
          <w:szCs w:val="24"/>
        </w:rPr>
        <w:t>esolv</w:t>
      </w:r>
      <w:r>
        <w:rPr>
          <w:rFonts w:ascii="Calibri Light" w:hAnsi="Calibri Light" w:cstheme="minorHAnsi"/>
          <w:b w:val="0"/>
          <w:sz w:val="24"/>
          <w:szCs w:val="24"/>
        </w:rPr>
        <w:t>ing</w:t>
      </w:r>
      <w:r w:rsidRPr="00511A03">
        <w:rPr>
          <w:rFonts w:ascii="Calibri Light" w:hAnsi="Calibri Light" w:cstheme="minorHAnsi"/>
          <w:b w:val="0"/>
          <w:sz w:val="24"/>
          <w:szCs w:val="24"/>
        </w:rPr>
        <w:t xml:space="preserve"> to dispose of the land</w:t>
      </w:r>
      <w:r>
        <w:rPr>
          <w:rFonts w:ascii="Calibri Light" w:hAnsi="Calibri Light" w:cstheme="minorHAnsi"/>
          <w:b w:val="0"/>
          <w:sz w:val="24"/>
          <w:szCs w:val="24"/>
        </w:rPr>
        <w:t xml:space="preserve"> to The </w:t>
      </w:r>
      <w:r w:rsidRPr="00511A03">
        <w:rPr>
          <w:rFonts w:ascii="Calibri Light" w:hAnsi="Calibri Light" w:cs="Calibri Light"/>
          <w:b w:val="0"/>
          <w:bCs/>
          <w:sz w:val="24"/>
        </w:rPr>
        <w:t>George Church Community Medical Centre Inc. group</w:t>
      </w:r>
      <w:r>
        <w:rPr>
          <w:rFonts w:ascii="Calibri Light" w:hAnsi="Calibri Light" w:cs="Calibri Light"/>
          <w:b w:val="0"/>
          <w:bCs/>
          <w:sz w:val="24"/>
        </w:rPr>
        <w:t>.</w:t>
      </w:r>
    </w:p>
    <w:p w:rsidR="006C7305" w:rsidRDefault="006C7305" w:rsidP="006C7305">
      <w:pPr>
        <w:pStyle w:val="AGENDABODYTEXT"/>
        <w:ind w:left="1276"/>
        <w:rPr>
          <w:rFonts w:ascii="Calibri Light" w:hAnsi="Calibri Light" w:cs="Calibri Light"/>
          <w:b w:val="0"/>
          <w:bCs/>
          <w:sz w:val="24"/>
        </w:rPr>
      </w:pPr>
    </w:p>
    <w:p w:rsidR="006C7305" w:rsidRDefault="006C7305" w:rsidP="006C7305">
      <w:pPr>
        <w:pStyle w:val="AGENDABODYTEXT"/>
        <w:ind w:left="1276"/>
        <w:rPr>
          <w:rFonts w:ascii="Calibri Light" w:hAnsi="Calibri Light" w:cs="Calibri Light"/>
          <w:b w:val="0"/>
          <w:bCs/>
          <w:sz w:val="24"/>
        </w:rPr>
      </w:pPr>
      <w:r>
        <w:rPr>
          <w:rFonts w:ascii="Calibri Light" w:hAnsi="Calibri Light" w:cs="Calibri Light"/>
          <w:b w:val="0"/>
          <w:bCs/>
          <w:sz w:val="24"/>
        </w:rPr>
        <w:t>The valuation has been requested by staff and is expected to be available by the time of the Council meeting.</w:t>
      </w:r>
    </w:p>
    <w:p w:rsidR="00242AB3" w:rsidRDefault="00242AB3">
      <w:pPr>
        <w:rPr>
          <w:rFonts w:ascii="Calibri Light" w:eastAsiaTheme="minorEastAsia" w:hAnsi="Calibri Light" w:cs="Calibri Light"/>
          <w:bCs/>
          <w:sz w:val="24"/>
          <w:szCs w:val="20"/>
          <w:lang w:val="en-US"/>
        </w:rPr>
      </w:pPr>
      <w:r>
        <w:rPr>
          <w:rFonts w:ascii="Calibri Light" w:hAnsi="Calibri Light" w:cs="Calibri Light"/>
          <w:b/>
          <w:bCs/>
          <w:sz w:val="24"/>
        </w:rPr>
        <w:br w:type="page"/>
      </w:r>
    </w:p>
    <w:p w:rsidR="006C7305" w:rsidRDefault="006C7305" w:rsidP="006C7305">
      <w:pPr>
        <w:pStyle w:val="AGENDABODYTEXT"/>
        <w:ind w:left="1276"/>
        <w:rPr>
          <w:rFonts w:ascii="Calibri Light" w:hAnsi="Calibri Light" w:cs="Calibri Light"/>
          <w:b w:val="0"/>
          <w:bCs/>
          <w:sz w:val="24"/>
        </w:rPr>
      </w:pPr>
    </w:p>
    <w:p w:rsidR="006C7305" w:rsidRDefault="006C7305" w:rsidP="006C7305">
      <w:pPr>
        <w:pStyle w:val="AGENDABODYTEXT"/>
        <w:numPr>
          <w:ilvl w:val="0"/>
          <w:numId w:val="23"/>
        </w:numPr>
        <w:ind w:left="1276" w:hanging="567"/>
        <w:rPr>
          <w:rFonts w:ascii="Calibri Light" w:hAnsi="Calibri Light" w:cstheme="minorHAnsi"/>
          <w:b w:val="0"/>
          <w:sz w:val="24"/>
          <w:szCs w:val="24"/>
        </w:rPr>
      </w:pPr>
      <w:r>
        <w:rPr>
          <w:rFonts w:ascii="Calibri Light" w:hAnsi="Calibri Light" w:cstheme="minorHAnsi"/>
          <w:b w:val="0"/>
          <w:sz w:val="24"/>
          <w:szCs w:val="24"/>
        </w:rPr>
        <w:t xml:space="preserve">The Council is required to initiate the proposed scheme amendment under the </w:t>
      </w:r>
      <w:r w:rsidRPr="00511A03">
        <w:rPr>
          <w:rFonts w:ascii="Calibri Light" w:hAnsi="Calibri Light" w:cstheme="minorHAnsi"/>
          <w:b w:val="0"/>
          <w:i/>
          <w:iCs/>
          <w:sz w:val="24"/>
          <w:szCs w:val="24"/>
        </w:rPr>
        <w:t>Planning and Development Act 2005</w:t>
      </w:r>
      <w:r>
        <w:rPr>
          <w:rFonts w:ascii="Calibri Light" w:hAnsi="Calibri Light" w:cstheme="minorHAnsi"/>
          <w:b w:val="0"/>
          <w:sz w:val="24"/>
          <w:szCs w:val="24"/>
        </w:rPr>
        <w:t xml:space="preserve"> and following preparation of the scheme amendment document by staff, it will be advertised for public and government agency comment as required under the Act/Regulations, prior to being submitted to the Minister for Planning for approval.  The scheme amendment is a standard amendment, and this requires a 42-days submission period.</w:t>
      </w:r>
    </w:p>
    <w:p w:rsidR="006C7305" w:rsidRDefault="006C7305" w:rsidP="006C7305">
      <w:pPr>
        <w:pStyle w:val="AGENDABODYTEXT"/>
        <w:ind w:left="1276"/>
        <w:rPr>
          <w:rFonts w:ascii="Calibri Light" w:hAnsi="Calibri Light" w:cstheme="minorHAnsi"/>
          <w:b w:val="0"/>
          <w:sz w:val="24"/>
          <w:szCs w:val="24"/>
        </w:rPr>
      </w:pPr>
    </w:p>
    <w:p w:rsidR="006C7305" w:rsidRDefault="006C7305" w:rsidP="006C7305">
      <w:pPr>
        <w:pStyle w:val="AGENDABODYTEXT"/>
        <w:numPr>
          <w:ilvl w:val="0"/>
          <w:numId w:val="23"/>
        </w:numPr>
        <w:ind w:left="1276" w:hanging="567"/>
        <w:rPr>
          <w:rFonts w:ascii="Calibri Light" w:hAnsi="Calibri Light" w:cstheme="minorHAnsi"/>
          <w:b w:val="0"/>
          <w:sz w:val="24"/>
          <w:szCs w:val="24"/>
        </w:rPr>
      </w:pPr>
      <w:r>
        <w:rPr>
          <w:rFonts w:ascii="Calibri Light" w:hAnsi="Calibri Light" w:cstheme="minorHAnsi"/>
          <w:b w:val="0"/>
          <w:sz w:val="24"/>
          <w:szCs w:val="24"/>
        </w:rPr>
        <w:t>The Council is requested to delegate authority to the Chief Executive Officer to prepare and lodge an application with the WA Planning Commission to amalgamate the 2 lots into 1 lot.</w:t>
      </w:r>
    </w:p>
    <w:p w:rsidR="006C7305" w:rsidRDefault="006C7305" w:rsidP="006C7305">
      <w:pPr>
        <w:pStyle w:val="ListParagraph"/>
        <w:rPr>
          <w:rFonts w:ascii="Calibri Light" w:hAnsi="Calibri Light" w:cstheme="minorHAnsi"/>
          <w:b/>
        </w:rPr>
      </w:pPr>
    </w:p>
    <w:p w:rsidR="006C7305" w:rsidRPr="00D712E2" w:rsidRDefault="006C7305" w:rsidP="006C7305">
      <w:pPr>
        <w:pStyle w:val="AGENDABODYTEXT"/>
        <w:ind w:firstLine="720"/>
        <w:rPr>
          <w:rFonts w:ascii="Calibri Light" w:hAnsi="Calibri Light"/>
          <w:bCs/>
          <w:sz w:val="24"/>
          <w:szCs w:val="24"/>
        </w:rPr>
      </w:pPr>
      <w:r w:rsidRPr="00D712E2">
        <w:rPr>
          <w:rFonts w:ascii="Calibri Light" w:hAnsi="Calibri Light"/>
          <w:bCs/>
          <w:sz w:val="24"/>
          <w:szCs w:val="24"/>
        </w:rPr>
        <w:t>CONSULTATION</w:t>
      </w:r>
    </w:p>
    <w:p w:rsidR="006C7305" w:rsidRPr="005514A2" w:rsidRDefault="006C7305" w:rsidP="006C7305">
      <w:pPr>
        <w:pStyle w:val="AGENDABODYTEXT"/>
        <w:ind w:left="709"/>
        <w:rPr>
          <w:rFonts w:ascii="Calibri Light" w:hAnsi="Calibri Light"/>
          <w:b w:val="0"/>
          <w:bCs/>
          <w:sz w:val="24"/>
          <w:szCs w:val="24"/>
        </w:rPr>
      </w:pPr>
      <w:r w:rsidRPr="005514A2">
        <w:rPr>
          <w:rFonts w:ascii="Calibri Light" w:hAnsi="Calibri Light"/>
          <w:b w:val="0"/>
          <w:bCs/>
          <w:sz w:val="24"/>
          <w:szCs w:val="24"/>
        </w:rPr>
        <w:t>Chief Executive Officer</w:t>
      </w:r>
    </w:p>
    <w:p w:rsidR="006C7305" w:rsidRDefault="006C7305" w:rsidP="006C7305">
      <w:pPr>
        <w:pStyle w:val="AGENDABODYTEXT"/>
        <w:ind w:left="709"/>
        <w:rPr>
          <w:rFonts w:ascii="Calibri Light" w:hAnsi="Calibri Light"/>
          <w:b w:val="0"/>
          <w:bCs/>
          <w:sz w:val="24"/>
          <w:szCs w:val="24"/>
        </w:rPr>
      </w:pPr>
      <w:r>
        <w:rPr>
          <w:rFonts w:ascii="Calibri Light" w:hAnsi="Calibri Light"/>
          <w:b w:val="0"/>
          <w:bCs/>
          <w:sz w:val="24"/>
          <w:szCs w:val="24"/>
        </w:rPr>
        <w:t>Acting CEO (</w:t>
      </w:r>
      <w:r w:rsidRPr="005514A2">
        <w:rPr>
          <w:rFonts w:ascii="Calibri Light" w:hAnsi="Calibri Light"/>
          <w:b w:val="0"/>
          <w:bCs/>
          <w:sz w:val="24"/>
          <w:szCs w:val="24"/>
        </w:rPr>
        <w:t>Manager Corporate and Community Services</w:t>
      </w:r>
      <w:r>
        <w:rPr>
          <w:rFonts w:ascii="Calibri Light" w:hAnsi="Calibri Light"/>
          <w:b w:val="0"/>
          <w:bCs/>
          <w:sz w:val="24"/>
          <w:szCs w:val="24"/>
        </w:rPr>
        <w:t>)</w:t>
      </w:r>
    </w:p>
    <w:p w:rsidR="006C7305" w:rsidRDefault="006C7305" w:rsidP="006C7305">
      <w:pPr>
        <w:pStyle w:val="AGENDABODYTEXT"/>
        <w:ind w:left="709"/>
        <w:rPr>
          <w:rFonts w:ascii="Calibri Light" w:hAnsi="Calibri Light" w:cs="Calibri Light"/>
          <w:b w:val="0"/>
          <w:bCs/>
          <w:sz w:val="24"/>
        </w:rPr>
      </w:pPr>
      <w:r w:rsidRPr="00A30D55">
        <w:rPr>
          <w:rFonts w:ascii="Calibri Light" w:hAnsi="Calibri Light" w:cs="Calibri Light"/>
          <w:b w:val="0"/>
          <w:bCs/>
          <w:sz w:val="24"/>
        </w:rPr>
        <w:t>The George Church Community Medical Centre Inc. group</w:t>
      </w:r>
    </w:p>
    <w:p w:rsidR="006C7305" w:rsidRPr="00A30D55" w:rsidRDefault="006C7305" w:rsidP="006C7305">
      <w:pPr>
        <w:pStyle w:val="AGENDABODYTEXT"/>
        <w:ind w:left="709"/>
        <w:rPr>
          <w:rFonts w:ascii="Calibri Light" w:hAnsi="Calibri Light" w:cstheme="minorHAnsi"/>
          <w:b w:val="0"/>
          <w:bCs/>
          <w:sz w:val="24"/>
          <w:szCs w:val="24"/>
        </w:rPr>
      </w:pPr>
      <w:r>
        <w:rPr>
          <w:rFonts w:ascii="Calibri Light" w:hAnsi="Calibri Light" w:cs="Calibri Light"/>
          <w:b w:val="0"/>
          <w:bCs/>
          <w:sz w:val="24"/>
        </w:rPr>
        <w:t>Council Briefing 28 October 2019</w:t>
      </w:r>
    </w:p>
    <w:p w:rsidR="006C7305" w:rsidRDefault="006C7305" w:rsidP="006C7305">
      <w:pPr>
        <w:pStyle w:val="AGENDABODYTEXT"/>
        <w:ind w:left="720"/>
        <w:rPr>
          <w:rFonts w:ascii="Calibri Light" w:hAnsi="Calibri Light"/>
          <w:bCs/>
          <w:sz w:val="24"/>
          <w:szCs w:val="24"/>
        </w:rPr>
      </w:pPr>
    </w:p>
    <w:p w:rsidR="006C7305" w:rsidRPr="00D712E2" w:rsidRDefault="006C7305" w:rsidP="006C7305">
      <w:pPr>
        <w:pStyle w:val="AGENDABODYTEXT"/>
        <w:ind w:left="720"/>
        <w:rPr>
          <w:rFonts w:ascii="Calibri Light" w:hAnsi="Calibri Light"/>
          <w:bCs/>
          <w:sz w:val="24"/>
          <w:szCs w:val="24"/>
        </w:rPr>
      </w:pPr>
      <w:r w:rsidRPr="00D712E2">
        <w:rPr>
          <w:rFonts w:ascii="Calibri Light" w:hAnsi="Calibri Light"/>
          <w:bCs/>
          <w:sz w:val="24"/>
          <w:szCs w:val="24"/>
        </w:rPr>
        <w:t>STATUTORY REQUIREMENTS</w:t>
      </w:r>
    </w:p>
    <w:p w:rsidR="006C7305" w:rsidRPr="00133ECA" w:rsidRDefault="006C7305" w:rsidP="006C7305">
      <w:pPr>
        <w:pStyle w:val="AGENDABODYTEXT"/>
        <w:ind w:left="720"/>
        <w:rPr>
          <w:rStyle w:val="CharSectno"/>
          <w:rFonts w:ascii="Calibri Light" w:hAnsi="Calibri Light"/>
          <w:b w:val="0"/>
          <w:bCs/>
          <w:iCs/>
          <w:sz w:val="24"/>
          <w:szCs w:val="24"/>
        </w:rPr>
      </w:pPr>
      <w:r>
        <w:rPr>
          <w:rStyle w:val="CharSectno"/>
          <w:rFonts w:ascii="Calibri Light" w:hAnsi="Calibri Light"/>
          <w:b w:val="0"/>
          <w:bCs/>
          <w:i/>
          <w:sz w:val="24"/>
          <w:szCs w:val="24"/>
        </w:rPr>
        <w:t xml:space="preserve">Local Government Act 1995 – </w:t>
      </w:r>
      <w:r w:rsidRPr="00133ECA">
        <w:rPr>
          <w:rStyle w:val="CharSectno"/>
          <w:rFonts w:ascii="Calibri Light" w:hAnsi="Calibri Light"/>
          <w:b w:val="0"/>
          <w:bCs/>
          <w:iCs/>
          <w:sz w:val="24"/>
          <w:szCs w:val="24"/>
        </w:rPr>
        <w:t xml:space="preserve">The disposal of </w:t>
      </w:r>
      <w:r>
        <w:rPr>
          <w:rStyle w:val="CharSectno"/>
          <w:rFonts w:ascii="Calibri Light" w:hAnsi="Calibri Light"/>
          <w:b w:val="0"/>
          <w:bCs/>
          <w:iCs/>
          <w:sz w:val="24"/>
          <w:szCs w:val="24"/>
        </w:rPr>
        <w:t xml:space="preserve">any </w:t>
      </w:r>
      <w:r w:rsidRPr="00133ECA">
        <w:rPr>
          <w:rStyle w:val="CharSectno"/>
          <w:rFonts w:ascii="Calibri Light" w:hAnsi="Calibri Light"/>
          <w:b w:val="0"/>
          <w:bCs/>
          <w:iCs/>
          <w:sz w:val="24"/>
          <w:szCs w:val="24"/>
        </w:rPr>
        <w:t xml:space="preserve">land by Council must comply with s.3.58 of the </w:t>
      </w:r>
      <w:r w:rsidRPr="00963EDA">
        <w:rPr>
          <w:rStyle w:val="CharSectno"/>
          <w:rFonts w:ascii="Calibri Light" w:hAnsi="Calibri Light"/>
          <w:b w:val="0"/>
          <w:bCs/>
          <w:i/>
          <w:iCs/>
          <w:sz w:val="24"/>
          <w:szCs w:val="24"/>
        </w:rPr>
        <w:t>Act</w:t>
      </w:r>
      <w:r w:rsidRPr="00133ECA">
        <w:rPr>
          <w:rStyle w:val="CharSectno"/>
          <w:rFonts w:ascii="Calibri Light" w:hAnsi="Calibri Light"/>
          <w:b w:val="0"/>
          <w:bCs/>
          <w:iCs/>
          <w:sz w:val="24"/>
          <w:szCs w:val="24"/>
        </w:rPr>
        <w:t xml:space="preserve"> as follows:</w:t>
      </w:r>
    </w:p>
    <w:p w:rsidR="006C7305" w:rsidRDefault="006C7305" w:rsidP="006C7305">
      <w:pPr>
        <w:pStyle w:val="AGENDABODYTEXT"/>
        <w:ind w:left="720"/>
        <w:rPr>
          <w:rStyle w:val="CharSectno"/>
          <w:rFonts w:ascii="Calibri Light" w:hAnsi="Calibri Light"/>
          <w:b w:val="0"/>
          <w:bCs/>
          <w:i/>
          <w:sz w:val="24"/>
          <w:szCs w:val="24"/>
        </w:rPr>
      </w:pPr>
    </w:p>
    <w:p w:rsidR="006C7305" w:rsidRDefault="006C7305" w:rsidP="006C7305">
      <w:pPr>
        <w:pStyle w:val="AGENDABODYTEXT"/>
        <w:ind w:left="1276"/>
        <w:rPr>
          <w:rFonts w:ascii="Calibri Light" w:hAnsi="Calibri Light"/>
          <w:b w:val="0"/>
          <w:bCs/>
          <w:i/>
          <w:sz w:val="24"/>
          <w:szCs w:val="24"/>
        </w:rPr>
      </w:pPr>
      <w:r>
        <w:rPr>
          <w:rFonts w:ascii="Calibri Light" w:hAnsi="Calibri Light"/>
          <w:b w:val="0"/>
          <w:i/>
          <w:sz w:val="24"/>
          <w:szCs w:val="24"/>
        </w:rPr>
        <w:t>3.58</w:t>
      </w:r>
      <w:r>
        <w:rPr>
          <w:rFonts w:ascii="Calibri Light" w:hAnsi="Calibri Light"/>
          <w:b w:val="0"/>
          <w:i/>
          <w:sz w:val="24"/>
          <w:szCs w:val="24"/>
        </w:rPr>
        <w:tab/>
        <w:t>Disposing of property Local Government Act 1995</w:t>
      </w:r>
    </w:p>
    <w:p w:rsidR="006C7305" w:rsidRDefault="006C7305" w:rsidP="006C7305">
      <w:pPr>
        <w:pStyle w:val="Defstart"/>
        <w:tabs>
          <w:tab w:val="clear" w:pos="879"/>
        </w:tabs>
        <w:spacing w:before="0" w:line="240" w:lineRule="auto"/>
        <w:ind w:left="1843" w:hanging="567"/>
        <w:jc w:val="both"/>
        <w:rPr>
          <w:rFonts w:ascii="Calibri Light" w:hAnsi="Calibri Light"/>
          <w:szCs w:val="24"/>
        </w:rPr>
      </w:pPr>
      <w:r>
        <w:rPr>
          <w:rFonts w:ascii="Calibri Light" w:hAnsi="Calibri Light"/>
          <w:szCs w:val="24"/>
        </w:rPr>
        <w:t>(2)</w:t>
      </w:r>
      <w:r>
        <w:rPr>
          <w:rFonts w:ascii="Calibri Light" w:hAnsi="Calibri Light"/>
          <w:szCs w:val="24"/>
        </w:rPr>
        <w:tab/>
        <w:t xml:space="preserve">Except as stated in this section, a local government can only dispose of property to - </w:t>
      </w:r>
    </w:p>
    <w:p w:rsidR="006C7305" w:rsidRDefault="006C7305" w:rsidP="006C7305">
      <w:pPr>
        <w:pStyle w:val="Indenta"/>
        <w:tabs>
          <w:tab w:val="clear" w:pos="1332"/>
          <w:tab w:val="clear" w:pos="1616"/>
        </w:tabs>
        <w:spacing w:before="0" w:line="240" w:lineRule="auto"/>
        <w:ind w:left="2410" w:hanging="567"/>
        <w:jc w:val="both"/>
        <w:rPr>
          <w:rFonts w:ascii="Calibri Light" w:hAnsi="Calibri Light"/>
          <w:szCs w:val="24"/>
        </w:rPr>
      </w:pPr>
      <w:r>
        <w:rPr>
          <w:rFonts w:ascii="Calibri Light" w:hAnsi="Calibri Light"/>
          <w:szCs w:val="24"/>
        </w:rPr>
        <w:t>(a)</w:t>
      </w:r>
      <w:r>
        <w:rPr>
          <w:rFonts w:ascii="Calibri Light" w:hAnsi="Calibri Light"/>
          <w:szCs w:val="24"/>
        </w:rPr>
        <w:tab/>
        <w:t>the highest bidder at public auction; or</w:t>
      </w:r>
    </w:p>
    <w:p w:rsidR="006C7305" w:rsidRDefault="006C7305" w:rsidP="006C7305">
      <w:pPr>
        <w:pStyle w:val="Indenta"/>
        <w:tabs>
          <w:tab w:val="clear" w:pos="1332"/>
          <w:tab w:val="clear" w:pos="1616"/>
        </w:tabs>
        <w:spacing w:before="0" w:line="240" w:lineRule="auto"/>
        <w:ind w:left="2410" w:hanging="567"/>
        <w:jc w:val="both"/>
        <w:rPr>
          <w:rFonts w:ascii="Calibri Light" w:hAnsi="Calibri Light"/>
          <w:szCs w:val="24"/>
        </w:rPr>
      </w:pPr>
      <w:r>
        <w:rPr>
          <w:rFonts w:ascii="Calibri Light" w:hAnsi="Calibri Light"/>
          <w:szCs w:val="24"/>
        </w:rPr>
        <w:t>(b)</w:t>
      </w:r>
      <w:r>
        <w:rPr>
          <w:rFonts w:ascii="Calibri Light" w:hAnsi="Calibri Light"/>
          <w:szCs w:val="24"/>
        </w:rPr>
        <w:tab/>
        <w:t>the person who at public tender called by the local government makes what is, in the opinion of the local government, the most acceptable tender, whether or not it is the highest tender.</w:t>
      </w:r>
    </w:p>
    <w:p w:rsidR="006C7305" w:rsidRDefault="006C7305" w:rsidP="006C7305">
      <w:pPr>
        <w:pStyle w:val="Indenta"/>
        <w:tabs>
          <w:tab w:val="clear" w:pos="1332"/>
          <w:tab w:val="clear" w:pos="1616"/>
        </w:tabs>
        <w:spacing w:before="0" w:line="240" w:lineRule="auto"/>
        <w:ind w:left="1843" w:hanging="567"/>
        <w:jc w:val="both"/>
        <w:rPr>
          <w:rFonts w:ascii="Calibri Light" w:hAnsi="Calibri Light"/>
          <w:szCs w:val="24"/>
        </w:rPr>
      </w:pPr>
      <w:r>
        <w:rPr>
          <w:rFonts w:ascii="Calibri Light" w:hAnsi="Calibri Light"/>
          <w:szCs w:val="24"/>
        </w:rPr>
        <w:t>(3)</w:t>
      </w:r>
      <w:r>
        <w:rPr>
          <w:rFonts w:ascii="Calibri Light" w:hAnsi="Calibri Light"/>
          <w:szCs w:val="24"/>
        </w:rPr>
        <w:tab/>
        <w:t>A local government can dispose of property other than under subsection (2) if, before agreeing to dispose of the property -</w:t>
      </w:r>
    </w:p>
    <w:p w:rsidR="006C7305" w:rsidRDefault="006C7305" w:rsidP="006C7305">
      <w:pPr>
        <w:pStyle w:val="Indenta"/>
        <w:tabs>
          <w:tab w:val="clear" w:pos="1332"/>
          <w:tab w:val="clear" w:pos="1616"/>
        </w:tabs>
        <w:spacing w:before="0" w:line="240" w:lineRule="auto"/>
        <w:ind w:left="2410" w:hanging="567"/>
        <w:jc w:val="both"/>
        <w:rPr>
          <w:rFonts w:ascii="Calibri Light" w:hAnsi="Calibri Light"/>
          <w:szCs w:val="24"/>
        </w:rPr>
      </w:pPr>
      <w:r>
        <w:rPr>
          <w:rFonts w:ascii="Calibri Light" w:hAnsi="Calibri Light"/>
          <w:szCs w:val="24"/>
        </w:rPr>
        <w:t>(a)</w:t>
      </w:r>
      <w:r>
        <w:rPr>
          <w:rFonts w:ascii="Calibri Light" w:hAnsi="Calibri Light"/>
          <w:szCs w:val="24"/>
        </w:rPr>
        <w:tab/>
        <w:t>it gives local public notice of the proposed disposition -</w:t>
      </w:r>
    </w:p>
    <w:p w:rsidR="006C7305" w:rsidRDefault="006C7305" w:rsidP="006C7305">
      <w:pPr>
        <w:pStyle w:val="Indenti"/>
        <w:tabs>
          <w:tab w:val="clear" w:pos="2041"/>
          <w:tab w:val="clear" w:pos="2325"/>
        </w:tabs>
        <w:spacing w:before="0" w:line="240" w:lineRule="auto"/>
        <w:ind w:left="2977" w:hanging="567"/>
        <w:jc w:val="both"/>
        <w:rPr>
          <w:rFonts w:ascii="Calibri Light" w:hAnsi="Calibri Light"/>
          <w:szCs w:val="24"/>
        </w:rPr>
      </w:pPr>
      <w:r>
        <w:rPr>
          <w:rFonts w:ascii="Calibri Light" w:hAnsi="Calibri Light"/>
          <w:szCs w:val="24"/>
        </w:rPr>
        <w:t>(i)</w:t>
      </w:r>
      <w:r>
        <w:rPr>
          <w:rFonts w:ascii="Calibri Light" w:hAnsi="Calibri Light"/>
          <w:szCs w:val="24"/>
        </w:rPr>
        <w:tab/>
        <w:t>describing the property concerned; and</w:t>
      </w:r>
    </w:p>
    <w:p w:rsidR="006C7305" w:rsidRDefault="006C7305" w:rsidP="006C7305">
      <w:pPr>
        <w:pStyle w:val="Indenti"/>
        <w:tabs>
          <w:tab w:val="clear" w:pos="2041"/>
          <w:tab w:val="clear" w:pos="2325"/>
        </w:tabs>
        <w:spacing w:before="0" w:line="240" w:lineRule="auto"/>
        <w:ind w:left="2977" w:hanging="567"/>
        <w:jc w:val="both"/>
        <w:rPr>
          <w:rFonts w:ascii="Calibri Light" w:hAnsi="Calibri Light"/>
          <w:szCs w:val="24"/>
        </w:rPr>
      </w:pPr>
      <w:r>
        <w:rPr>
          <w:rFonts w:ascii="Calibri Light" w:hAnsi="Calibri Light"/>
          <w:szCs w:val="24"/>
        </w:rPr>
        <w:t>(ii)</w:t>
      </w:r>
      <w:r>
        <w:rPr>
          <w:rFonts w:ascii="Calibri Light" w:hAnsi="Calibri Light"/>
          <w:szCs w:val="24"/>
        </w:rPr>
        <w:tab/>
        <w:t>giving details of the proposed disposition; and</w:t>
      </w:r>
    </w:p>
    <w:p w:rsidR="006C7305" w:rsidRDefault="006C7305" w:rsidP="006C7305">
      <w:pPr>
        <w:pStyle w:val="Indenti"/>
        <w:tabs>
          <w:tab w:val="clear" w:pos="2041"/>
          <w:tab w:val="clear" w:pos="2325"/>
        </w:tabs>
        <w:spacing w:before="0" w:line="240" w:lineRule="auto"/>
        <w:ind w:left="2977" w:hanging="567"/>
        <w:jc w:val="both"/>
        <w:rPr>
          <w:rFonts w:ascii="Calibri Light" w:hAnsi="Calibri Light"/>
          <w:szCs w:val="24"/>
        </w:rPr>
      </w:pPr>
      <w:r>
        <w:rPr>
          <w:rFonts w:ascii="Calibri Light" w:hAnsi="Calibri Light"/>
          <w:szCs w:val="24"/>
        </w:rPr>
        <w:t>(iii)</w:t>
      </w:r>
      <w:r>
        <w:rPr>
          <w:rFonts w:ascii="Calibri Light" w:hAnsi="Calibri Light"/>
          <w:szCs w:val="24"/>
        </w:rPr>
        <w:tab/>
        <w:t>inviting submissions to be made to the local government before a date to be specified in the notice, being a date not less than 2 weeks after the notice is first given; and</w:t>
      </w:r>
    </w:p>
    <w:p w:rsidR="006C7305" w:rsidRDefault="006C7305" w:rsidP="006C7305">
      <w:pPr>
        <w:pStyle w:val="Indenta"/>
        <w:tabs>
          <w:tab w:val="clear" w:pos="1332"/>
          <w:tab w:val="clear" w:pos="1616"/>
        </w:tabs>
        <w:spacing w:before="0" w:line="240" w:lineRule="auto"/>
        <w:ind w:left="2410" w:hanging="567"/>
        <w:jc w:val="both"/>
        <w:rPr>
          <w:rFonts w:ascii="Calibri Light" w:hAnsi="Calibri Light"/>
          <w:szCs w:val="24"/>
        </w:rPr>
      </w:pPr>
      <w:r>
        <w:rPr>
          <w:rFonts w:ascii="Calibri Light" w:hAnsi="Calibri Light"/>
          <w:szCs w:val="24"/>
        </w:rPr>
        <w:t>(b)</w:t>
      </w:r>
      <w:r>
        <w:rPr>
          <w:rFonts w:ascii="Calibri Light" w:hAnsi="Calibri Light"/>
          <w:szCs w:val="24"/>
        </w:rPr>
        <w:tab/>
        <w:t>it considers any submissions made to it before the date specified in the notice and, if its decision is made by the council or a committee, the decision and the reasons for it are recorded in the minutes of the meeting at which the decision was made.</w:t>
      </w:r>
    </w:p>
    <w:p w:rsidR="006C7305" w:rsidRDefault="006C7305" w:rsidP="006C7305">
      <w:pPr>
        <w:autoSpaceDE w:val="0"/>
        <w:autoSpaceDN w:val="0"/>
        <w:adjustRightInd w:val="0"/>
        <w:ind w:left="709"/>
        <w:jc w:val="both"/>
        <w:rPr>
          <w:rFonts w:ascii="Calibri Light" w:hAnsi="Calibri Light" w:cs="Calibri Light"/>
          <w:i/>
          <w:sz w:val="24"/>
        </w:rPr>
      </w:pPr>
    </w:p>
    <w:p w:rsidR="006C7305" w:rsidRDefault="006C7305" w:rsidP="006C7305">
      <w:pPr>
        <w:autoSpaceDE w:val="0"/>
        <w:autoSpaceDN w:val="0"/>
        <w:adjustRightInd w:val="0"/>
        <w:ind w:left="709"/>
        <w:jc w:val="both"/>
        <w:rPr>
          <w:rFonts w:ascii="Calibri Light" w:hAnsi="Calibri Light" w:cs="Calibri Light"/>
          <w:sz w:val="24"/>
        </w:rPr>
      </w:pPr>
      <w:r w:rsidRPr="00DD780D">
        <w:rPr>
          <w:rFonts w:ascii="Calibri Light" w:hAnsi="Calibri Light" w:cs="Calibri Light"/>
          <w:i/>
          <w:sz w:val="24"/>
        </w:rPr>
        <w:t xml:space="preserve">Planning and Development Act 2005 </w:t>
      </w:r>
      <w:r w:rsidRPr="00DD780D">
        <w:rPr>
          <w:rFonts w:ascii="Calibri Light" w:hAnsi="Calibri Light" w:cs="Calibri Light"/>
          <w:sz w:val="24"/>
        </w:rPr>
        <w:t>and</w:t>
      </w:r>
      <w:r w:rsidRPr="00DD780D">
        <w:rPr>
          <w:rFonts w:ascii="Calibri Light" w:hAnsi="Calibri Light" w:cs="Calibri Light"/>
          <w:i/>
          <w:sz w:val="24"/>
        </w:rPr>
        <w:t xml:space="preserve"> Planning and Development </w:t>
      </w:r>
      <w:r>
        <w:rPr>
          <w:rFonts w:ascii="Calibri Light" w:hAnsi="Calibri Light" w:cs="Calibri Light"/>
          <w:i/>
          <w:sz w:val="24"/>
        </w:rPr>
        <w:t xml:space="preserve">(Local Planning Schemes) </w:t>
      </w:r>
      <w:r w:rsidRPr="00DD780D">
        <w:rPr>
          <w:rFonts w:ascii="Calibri Light" w:hAnsi="Calibri Light" w:cs="Calibri Light"/>
          <w:i/>
          <w:sz w:val="24"/>
        </w:rPr>
        <w:t>Regulations 20</w:t>
      </w:r>
      <w:r>
        <w:rPr>
          <w:rFonts w:ascii="Calibri Light" w:hAnsi="Calibri Light" w:cs="Calibri Light"/>
          <w:i/>
          <w:sz w:val="24"/>
        </w:rPr>
        <w:t>15</w:t>
      </w:r>
      <w:r w:rsidRPr="00DD780D">
        <w:rPr>
          <w:rFonts w:ascii="Calibri Light" w:hAnsi="Calibri Light" w:cs="Calibri Light"/>
          <w:i/>
          <w:sz w:val="24"/>
        </w:rPr>
        <w:t xml:space="preserve"> - </w:t>
      </w:r>
      <w:r w:rsidRPr="00DD780D">
        <w:rPr>
          <w:rFonts w:ascii="Calibri Light" w:hAnsi="Calibri Light" w:cs="Calibri Light"/>
          <w:sz w:val="24"/>
        </w:rPr>
        <w:t xml:space="preserve">The </w:t>
      </w:r>
      <w:r>
        <w:rPr>
          <w:rFonts w:ascii="Calibri Light" w:hAnsi="Calibri Light" w:cs="Calibri Light"/>
          <w:sz w:val="24"/>
        </w:rPr>
        <w:t>undertaking of a scheme amendment is required to comply with the Act/Regulations which sets out the procedure for completing the amendment and securing approval from the WA Planning Commission/Minister for Planning.</w:t>
      </w:r>
    </w:p>
    <w:p w:rsidR="006C7305" w:rsidRDefault="006C7305" w:rsidP="006C7305">
      <w:pPr>
        <w:autoSpaceDE w:val="0"/>
        <w:autoSpaceDN w:val="0"/>
        <w:adjustRightInd w:val="0"/>
        <w:ind w:left="709"/>
        <w:jc w:val="both"/>
        <w:rPr>
          <w:rFonts w:ascii="Calibri Light" w:hAnsi="Calibri Light" w:cs="Calibri Light"/>
          <w:sz w:val="24"/>
        </w:rPr>
      </w:pPr>
    </w:p>
    <w:p w:rsidR="006C7305" w:rsidRPr="00D712E2" w:rsidRDefault="006C7305" w:rsidP="006C7305">
      <w:pPr>
        <w:pStyle w:val="AGENDABODYTEXT"/>
        <w:ind w:left="720"/>
        <w:rPr>
          <w:rFonts w:ascii="Calibri Light" w:hAnsi="Calibri Light"/>
          <w:bCs/>
          <w:sz w:val="24"/>
          <w:szCs w:val="24"/>
        </w:rPr>
      </w:pPr>
      <w:r w:rsidRPr="00D712E2">
        <w:rPr>
          <w:rFonts w:ascii="Calibri Light" w:hAnsi="Calibri Light"/>
          <w:bCs/>
          <w:sz w:val="24"/>
          <w:szCs w:val="24"/>
        </w:rPr>
        <w:t>POLICY IMPLICATIONS</w:t>
      </w:r>
    </w:p>
    <w:p w:rsidR="006C7305" w:rsidRPr="00CD652D" w:rsidRDefault="006C7305" w:rsidP="006C7305">
      <w:pPr>
        <w:ind w:left="709"/>
        <w:jc w:val="both"/>
        <w:rPr>
          <w:rFonts w:ascii="Calibri Light" w:hAnsi="Calibri Light" w:cs="Calibri Light"/>
          <w:sz w:val="24"/>
          <w:lang w:eastAsia="en-AU"/>
        </w:rPr>
      </w:pPr>
      <w:r>
        <w:rPr>
          <w:rFonts w:ascii="Calibri Light" w:hAnsi="Calibri Light" w:cs="Calibri Light"/>
          <w:sz w:val="24"/>
          <w:lang w:eastAsia="en-AU"/>
        </w:rPr>
        <w:t>Nil.</w:t>
      </w:r>
    </w:p>
    <w:p w:rsidR="006C7305" w:rsidRPr="00D712E2" w:rsidRDefault="006C7305" w:rsidP="006C7305">
      <w:pPr>
        <w:pStyle w:val="AGENDABODYTEXT"/>
        <w:ind w:left="720"/>
        <w:rPr>
          <w:rFonts w:ascii="Calibri Light" w:hAnsi="Calibri Light"/>
          <w:b w:val="0"/>
          <w:sz w:val="24"/>
          <w:szCs w:val="24"/>
        </w:rPr>
      </w:pPr>
    </w:p>
    <w:p w:rsidR="006C7305" w:rsidRPr="00D712E2" w:rsidRDefault="006C7305" w:rsidP="006C7305">
      <w:pPr>
        <w:pStyle w:val="AGENDABODYTEXT"/>
        <w:ind w:left="720"/>
        <w:rPr>
          <w:rFonts w:ascii="Calibri Light" w:hAnsi="Calibri Light"/>
          <w:bCs/>
          <w:sz w:val="24"/>
          <w:szCs w:val="24"/>
        </w:rPr>
      </w:pPr>
      <w:r w:rsidRPr="00D712E2">
        <w:rPr>
          <w:rFonts w:ascii="Calibri Light" w:hAnsi="Calibri Light"/>
          <w:bCs/>
          <w:sz w:val="24"/>
          <w:szCs w:val="24"/>
        </w:rPr>
        <w:t>FINANCIAL IMPLICATIONS</w:t>
      </w:r>
    </w:p>
    <w:p w:rsidR="006C7305" w:rsidRDefault="006C7305" w:rsidP="006C7305">
      <w:pPr>
        <w:pStyle w:val="AGENDABODYTEXT"/>
        <w:ind w:left="709"/>
        <w:rPr>
          <w:rFonts w:ascii="Calibri Light" w:hAnsi="Calibri Light"/>
          <w:b w:val="0"/>
          <w:sz w:val="24"/>
          <w:szCs w:val="24"/>
        </w:rPr>
      </w:pPr>
      <w:r>
        <w:rPr>
          <w:rFonts w:ascii="Calibri Light" w:hAnsi="Calibri Light"/>
          <w:b w:val="0"/>
          <w:sz w:val="24"/>
          <w:szCs w:val="24"/>
        </w:rPr>
        <w:t>The requested actions will involve the following financial implications:</w:t>
      </w:r>
    </w:p>
    <w:p w:rsidR="00FD2F7C" w:rsidRDefault="006C7305" w:rsidP="006C7305">
      <w:pPr>
        <w:pStyle w:val="AGENDABODYTEXT"/>
        <w:numPr>
          <w:ilvl w:val="0"/>
          <w:numId w:val="24"/>
        </w:numPr>
        <w:ind w:left="1276" w:hanging="567"/>
        <w:rPr>
          <w:rFonts w:ascii="Calibri Light" w:hAnsi="Calibri Light"/>
          <w:b w:val="0"/>
          <w:bCs/>
          <w:sz w:val="24"/>
          <w:szCs w:val="24"/>
        </w:rPr>
      </w:pPr>
      <w:r w:rsidRPr="00170F24">
        <w:rPr>
          <w:rFonts w:ascii="Calibri Light" w:hAnsi="Calibri Light"/>
          <w:b w:val="0"/>
          <w:sz w:val="24"/>
          <w:szCs w:val="24"/>
        </w:rPr>
        <w:t>Disposing of the land includes advertising charges, valuation expenses and land administration fees including settlement agent expenses</w:t>
      </w:r>
      <w:r>
        <w:rPr>
          <w:rFonts w:ascii="Calibri Light" w:hAnsi="Calibri Light"/>
          <w:b w:val="0"/>
          <w:sz w:val="24"/>
          <w:szCs w:val="24"/>
        </w:rPr>
        <w:t xml:space="preserve"> (estimated total $2,000)</w:t>
      </w:r>
      <w:r w:rsidRPr="00170F24">
        <w:rPr>
          <w:rFonts w:ascii="Calibri Light" w:hAnsi="Calibri Light"/>
          <w:b w:val="0"/>
          <w:sz w:val="24"/>
          <w:szCs w:val="24"/>
        </w:rPr>
        <w:t xml:space="preserve">.  The sale of Lot 2 </w:t>
      </w:r>
      <w:r w:rsidRPr="00170F24">
        <w:rPr>
          <w:rFonts w:ascii="Calibri Light" w:hAnsi="Calibri Light"/>
          <w:b w:val="0"/>
          <w:bCs/>
          <w:sz w:val="24"/>
          <w:szCs w:val="24"/>
        </w:rPr>
        <w:t xml:space="preserve">would remove the land from Council’s ownership and </w:t>
      </w:r>
      <w:r>
        <w:rPr>
          <w:rFonts w:ascii="Calibri Light" w:hAnsi="Calibri Light"/>
          <w:b w:val="0"/>
          <w:bCs/>
          <w:sz w:val="24"/>
          <w:szCs w:val="24"/>
        </w:rPr>
        <w:t xml:space="preserve">therefore remove </w:t>
      </w:r>
      <w:r w:rsidRPr="00170F24">
        <w:rPr>
          <w:rFonts w:ascii="Calibri Light" w:hAnsi="Calibri Light"/>
          <w:b w:val="0"/>
          <w:bCs/>
          <w:sz w:val="24"/>
          <w:szCs w:val="24"/>
        </w:rPr>
        <w:t xml:space="preserve">any future maintenance, renewal or replacement costs of the car park </w:t>
      </w:r>
      <w:r>
        <w:rPr>
          <w:rFonts w:ascii="Calibri Light" w:hAnsi="Calibri Light"/>
          <w:b w:val="0"/>
          <w:bCs/>
          <w:sz w:val="24"/>
          <w:szCs w:val="24"/>
        </w:rPr>
        <w:t>(</w:t>
      </w:r>
      <w:r w:rsidRPr="00170F24">
        <w:rPr>
          <w:rFonts w:ascii="Calibri Light" w:hAnsi="Calibri Light"/>
          <w:b w:val="0"/>
          <w:bCs/>
          <w:sz w:val="24"/>
          <w:szCs w:val="24"/>
        </w:rPr>
        <w:t xml:space="preserve">unless some </w:t>
      </w:r>
    </w:p>
    <w:p w:rsidR="00FD2F7C" w:rsidRDefault="00FD2F7C" w:rsidP="00FD2F7C">
      <w:pPr>
        <w:pStyle w:val="AGENDABODYTEXT"/>
        <w:tabs>
          <w:tab w:val="clear" w:pos="720"/>
        </w:tabs>
        <w:ind w:left="1276"/>
        <w:rPr>
          <w:rFonts w:ascii="Calibri Light" w:hAnsi="Calibri Light"/>
          <w:b w:val="0"/>
          <w:bCs/>
          <w:sz w:val="24"/>
          <w:szCs w:val="24"/>
        </w:rPr>
      </w:pPr>
    </w:p>
    <w:p w:rsidR="006C7305" w:rsidRPr="00F30204" w:rsidRDefault="006C7305" w:rsidP="00FD2F7C">
      <w:pPr>
        <w:pStyle w:val="AGENDABODYTEXT"/>
        <w:tabs>
          <w:tab w:val="clear" w:pos="720"/>
        </w:tabs>
        <w:ind w:left="1276"/>
        <w:rPr>
          <w:rFonts w:ascii="Calibri Light" w:hAnsi="Calibri Light"/>
          <w:b w:val="0"/>
          <w:bCs/>
          <w:sz w:val="24"/>
          <w:szCs w:val="24"/>
        </w:rPr>
      </w:pPr>
      <w:r w:rsidRPr="00170F24">
        <w:rPr>
          <w:rFonts w:ascii="Calibri Light" w:hAnsi="Calibri Light"/>
          <w:b w:val="0"/>
          <w:bCs/>
          <w:sz w:val="24"/>
          <w:szCs w:val="24"/>
        </w:rPr>
        <w:t>other arrangement was in place</w:t>
      </w:r>
      <w:r>
        <w:rPr>
          <w:rFonts w:ascii="Calibri Light" w:hAnsi="Calibri Light"/>
          <w:b w:val="0"/>
          <w:bCs/>
          <w:sz w:val="24"/>
          <w:szCs w:val="24"/>
        </w:rPr>
        <w:t>) representing a significant future value savings</w:t>
      </w:r>
      <w:r w:rsidRPr="00170F24">
        <w:rPr>
          <w:rFonts w:ascii="Calibri Light" w:hAnsi="Calibri Light"/>
          <w:b w:val="0"/>
          <w:bCs/>
          <w:sz w:val="24"/>
          <w:szCs w:val="24"/>
        </w:rPr>
        <w:t xml:space="preserve">.  It was proposed at the recent meeting that the Shire would offer </w:t>
      </w:r>
      <w:r>
        <w:rPr>
          <w:rFonts w:ascii="Calibri Light" w:hAnsi="Calibri Light"/>
          <w:b w:val="0"/>
          <w:bCs/>
          <w:sz w:val="24"/>
          <w:szCs w:val="24"/>
        </w:rPr>
        <w:t>the land to T</w:t>
      </w:r>
      <w:r w:rsidRPr="00170F24">
        <w:rPr>
          <w:rFonts w:ascii="Calibri Light" w:hAnsi="Calibri Light"/>
          <w:b w:val="0"/>
          <w:bCs/>
          <w:sz w:val="24"/>
          <w:szCs w:val="24"/>
        </w:rPr>
        <w:t xml:space="preserve">he </w:t>
      </w:r>
      <w:r w:rsidRPr="00170F24">
        <w:rPr>
          <w:rFonts w:ascii="Calibri Light" w:hAnsi="Calibri Light" w:cs="Calibri Light"/>
          <w:b w:val="0"/>
          <w:bCs/>
          <w:sz w:val="24"/>
        </w:rPr>
        <w:t xml:space="preserve">George Church Community Medical Centre Inc. group </w:t>
      </w:r>
      <w:r w:rsidRPr="00170F24">
        <w:rPr>
          <w:rFonts w:ascii="Calibri Light" w:hAnsi="Calibri Light"/>
          <w:b w:val="0"/>
          <w:bCs/>
          <w:sz w:val="24"/>
          <w:szCs w:val="24"/>
        </w:rPr>
        <w:t>for $1</w:t>
      </w:r>
      <w:r>
        <w:rPr>
          <w:rFonts w:ascii="Calibri Light" w:hAnsi="Calibri Light"/>
          <w:b w:val="0"/>
          <w:bCs/>
          <w:sz w:val="24"/>
          <w:szCs w:val="24"/>
        </w:rPr>
        <w:t xml:space="preserve">.  The public notice required under the </w:t>
      </w:r>
      <w:r w:rsidRPr="00963EDA">
        <w:rPr>
          <w:rFonts w:ascii="Calibri Light" w:hAnsi="Calibri Light"/>
          <w:b w:val="0"/>
          <w:bCs/>
          <w:i/>
          <w:sz w:val="24"/>
          <w:szCs w:val="24"/>
        </w:rPr>
        <w:t>Local Government Act</w:t>
      </w:r>
      <w:r>
        <w:rPr>
          <w:rFonts w:ascii="Calibri Light" w:hAnsi="Calibri Light"/>
          <w:b w:val="0"/>
          <w:bCs/>
          <w:i/>
          <w:sz w:val="24"/>
          <w:szCs w:val="24"/>
        </w:rPr>
        <w:t xml:space="preserve"> </w:t>
      </w:r>
      <w:r w:rsidRPr="00963EDA">
        <w:rPr>
          <w:rFonts w:ascii="Calibri Light" w:hAnsi="Calibri Light"/>
          <w:b w:val="0"/>
          <w:bCs/>
          <w:i/>
          <w:sz w:val="24"/>
          <w:szCs w:val="24"/>
        </w:rPr>
        <w:t>1995</w:t>
      </w:r>
      <w:r>
        <w:rPr>
          <w:rFonts w:ascii="Calibri Light" w:hAnsi="Calibri Light"/>
          <w:b w:val="0"/>
          <w:bCs/>
          <w:sz w:val="24"/>
          <w:szCs w:val="24"/>
        </w:rPr>
        <w:t xml:space="preserve"> will include the market valuation for the land determined by a licensed valuer.  The valuation </w:t>
      </w:r>
      <w:r w:rsidR="00FD2F7C">
        <w:rPr>
          <w:rFonts w:ascii="Calibri Light" w:hAnsi="Calibri Light"/>
          <w:b w:val="0"/>
          <w:bCs/>
          <w:sz w:val="24"/>
          <w:szCs w:val="24"/>
        </w:rPr>
        <w:t>may</w:t>
      </w:r>
      <w:r>
        <w:rPr>
          <w:rFonts w:ascii="Calibri Light" w:hAnsi="Calibri Light"/>
          <w:b w:val="0"/>
          <w:bCs/>
          <w:sz w:val="24"/>
          <w:szCs w:val="24"/>
        </w:rPr>
        <w:t xml:space="preserve"> be available for the Council meeting and is expected to obviously exceed the $1 offered.  For comparative </w:t>
      </w:r>
      <w:r w:rsidRPr="00F30204">
        <w:rPr>
          <w:rFonts w:ascii="Calibri Light" w:hAnsi="Calibri Light"/>
          <w:b w:val="0"/>
          <w:bCs/>
          <w:sz w:val="24"/>
          <w:szCs w:val="24"/>
        </w:rPr>
        <w:t>purposes, the value received for lot 3 in June 2019 was $60,000</w:t>
      </w:r>
      <w:r w:rsidR="00FD2F7C">
        <w:rPr>
          <w:rFonts w:ascii="Calibri Light" w:hAnsi="Calibri Light"/>
          <w:b w:val="0"/>
          <w:bCs/>
          <w:sz w:val="24"/>
          <w:szCs w:val="24"/>
        </w:rPr>
        <w:t>.</w:t>
      </w:r>
    </w:p>
    <w:p w:rsidR="006C7305" w:rsidRDefault="006C7305" w:rsidP="006C7305">
      <w:pPr>
        <w:pStyle w:val="AGENDABODYTEXT"/>
        <w:numPr>
          <w:ilvl w:val="0"/>
          <w:numId w:val="24"/>
        </w:numPr>
        <w:ind w:left="1276" w:hanging="567"/>
        <w:rPr>
          <w:rFonts w:ascii="Calibri Light" w:hAnsi="Calibri Light"/>
          <w:b w:val="0"/>
          <w:bCs/>
          <w:sz w:val="24"/>
          <w:szCs w:val="24"/>
        </w:rPr>
      </w:pPr>
      <w:r>
        <w:rPr>
          <w:rFonts w:ascii="Calibri Light" w:hAnsi="Calibri Light"/>
          <w:b w:val="0"/>
          <w:bCs/>
          <w:sz w:val="24"/>
          <w:szCs w:val="24"/>
        </w:rPr>
        <w:t>The required scheme amendment includes document preparation by staff, referral and advertising charges and administration time processing the amendment.  The cost of completing the standard amendment is estimated to be $3,000 - $3,500.</w:t>
      </w:r>
    </w:p>
    <w:p w:rsidR="006C7305" w:rsidRDefault="006C7305" w:rsidP="006C7305">
      <w:pPr>
        <w:pStyle w:val="AGENDABODYTEXT"/>
        <w:numPr>
          <w:ilvl w:val="0"/>
          <w:numId w:val="24"/>
        </w:numPr>
        <w:ind w:left="1276" w:hanging="567"/>
        <w:rPr>
          <w:rFonts w:ascii="Calibri Light" w:hAnsi="Calibri Light"/>
          <w:b w:val="0"/>
          <w:bCs/>
          <w:sz w:val="24"/>
          <w:szCs w:val="24"/>
        </w:rPr>
      </w:pPr>
      <w:r>
        <w:rPr>
          <w:rFonts w:ascii="Calibri Light" w:hAnsi="Calibri Light"/>
          <w:b w:val="0"/>
          <w:bCs/>
          <w:sz w:val="24"/>
          <w:szCs w:val="24"/>
        </w:rPr>
        <w:t xml:space="preserve">The cost for completing the amalgamation of the lots includes surveyor costs to prepare plan, WA Planning Commission application charges and then costs associated with meeting any subdivision conditions placed by the WA Planning Commission.  The surveyor to prepare plan is estimated to cost between $500 - $800 and the WA Planning Commission application fee for the amalgamation is $2,406.  As Lot 3 is now owned by The </w:t>
      </w:r>
      <w:r w:rsidRPr="00170F24">
        <w:rPr>
          <w:rFonts w:ascii="Calibri Light" w:hAnsi="Calibri Light" w:cs="Calibri Light"/>
          <w:b w:val="0"/>
          <w:bCs/>
          <w:sz w:val="24"/>
        </w:rPr>
        <w:t>George Church Community Medical Centre Inc. group</w:t>
      </w:r>
      <w:r>
        <w:rPr>
          <w:rFonts w:ascii="Calibri Light" w:hAnsi="Calibri Light" w:cs="Calibri Light"/>
          <w:b w:val="0"/>
          <w:bCs/>
          <w:sz w:val="24"/>
        </w:rPr>
        <w:t>, they will need to co-sign the application.</w:t>
      </w:r>
    </w:p>
    <w:p w:rsidR="006C7305" w:rsidRDefault="006C7305" w:rsidP="006C7305">
      <w:pPr>
        <w:ind w:left="709"/>
        <w:jc w:val="both"/>
        <w:rPr>
          <w:rFonts w:ascii="Calibri Light" w:hAnsi="Calibri Light" w:cs="Calibri Light"/>
          <w:sz w:val="24"/>
        </w:rPr>
      </w:pPr>
    </w:p>
    <w:p w:rsidR="006C7305" w:rsidRDefault="00FD2F7C" w:rsidP="006C7305">
      <w:pPr>
        <w:ind w:left="709"/>
        <w:jc w:val="both"/>
        <w:rPr>
          <w:rFonts w:ascii="Calibri Light" w:hAnsi="Calibri Light" w:cs="Calibri Light"/>
          <w:sz w:val="24"/>
        </w:rPr>
      </w:pPr>
      <w:r>
        <w:rPr>
          <w:rFonts w:ascii="Calibri Light" w:hAnsi="Calibri Light" w:cs="Calibri Light"/>
          <w:sz w:val="24"/>
        </w:rPr>
        <w:t xml:space="preserve">The estimated total cost above is $8,500 which </w:t>
      </w:r>
      <w:r w:rsidR="00242AB3">
        <w:rPr>
          <w:rFonts w:ascii="Calibri Light" w:hAnsi="Calibri Light" w:cs="Calibri Light"/>
          <w:sz w:val="24"/>
        </w:rPr>
        <w:t>can</w:t>
      </w:r>
      <w:r>
        <w:rPr>
          <w:rFonts w:ascii="Calibri Light" w:hAnsi="Calibri Light" w:cs="Calibri Light"/>
          <w:sz w:val="24"/>
        </w:rPr>
        <w:t xml:space="preserve"> be funded from account 2072 (consultants </w:t>
      </w:r>
      <w:r w:rsidRPr="00242AB3">
        <w:rPr>
          <w:rFonts w:ascii="Calibri Light" w:hAnsi="Calibri Light" w:cs="Calibri Light"/>
          <w:sz w:val="24"/>
        </w:rPr>
        <w:t>– special projects)</w:t>
      </w:r>
      <w:r w:rsidR="00242AB3" w:rsidRPr="00242AB3">
        <w:rPr>
          <w:rFonts w:ascii="Calibri Light" w:hAnsi="Calibri Light" w:cs="Calibri Light"/>
          <w:sz w:val="24"/>
        </w:rPr>
        <w:t>.</w:t>
      </w:r>
      <w:r w:rsidR="006C7305" w:rsidRPr="00242AB3">
        <w:rPr>
          <w:rFonts w:ascii="Calibri Light" w:hAnsi="Calibri Light" w:cs="Calibri Light"/>
          <w:sz w:val="24"/>
        </w:rPr>
        <w:t xml:space="preserve"> </w:t>
      </w:r>
      <w:r w:rsidR="00242AB3" w:rsidRPr="00242AB3">
        <w:rPr>
          <w:rFonts w:ascii="Calibri Light" w:hAnsi="Calibri Light" w:cs="Calibri Light"/>
          <w:sz w:val="24"/>
        </w:rPr>
        <w:t>It is recommended that the costs of</w:t>
      </w:r>
      <w:r w:rsidR="006C7305" w:rsidRPr="00242AB3">
        <w:rPr>
          <w:rFonts w:ascii="Calibri Light" w:hAnsi="Calibri Light" w:cs="Calibri Light"/>
          <w:sz w:val="24"/>
        </w:rPr>
        <w:t xml:space="preserve"> completing the</w:t>
      </w:r>
      <w:r w:rsidR="00242AB3" w:rsidRPr="00242AB3">
        <w:rPr>
          <w:rFonts w:ascii="Calibri Light" w:hAnsi="Calibri Light" w:cs="Calibri Light"/>
          <w:sz w:val="24"/>
        </w:rPr>
        <w:t>se</w:t>
      </w:r>
      <w:r w:rsidR="006C7305" w:rsidRPr="00242AB3">
        <w:rPr>
          <w:rFonts w:ascii="Calibri Light" w:hAnsi="Calibri Light" w:cs="Calibri Light"/>
          <w:sz w:val="24"/>
        </w:rPr>
        <w:t xml:space="preserve"> actions </w:t>
      </w:r>
      <w:r w:rsidR="00242AB3" w:rsidRPr="00242AB3">
        <w:rPr>
          <w:rFonts w:ascii="Calibri Light" w:hAnsi="Calibri Light" w:cs="Calibri Light"/>
          <w:sz w:val="24"/>
        </w:rPr>
        <w:t>b</w:t>
      </w:r>
      <w:r w:rsidR="006C7305" w:rsidRPr="00242AB3">
        <w:rPr>
          <w:rFonts w:ascii="Calibri Light" w:hAnsi="Calibri Light" w:cs="Calibri Light"/>
          <w:sz w:val="24"/>
        </w:rPr>
        <w:t>e shared between the parties</w:t>
      </w:r>
      <w:r w:rsidR="00242AB3" w:rsidRPr="00242AB3">
        <w:rPr>
          <w:rFonts w:ascii="Calibri Light" w:hAnsi="Calibri Light" w:cs="Calibri Light"/>
          <w:sz w:val="24"/>
        </w:rPr>
        <w:t>.</w:t>
      </w:r>
    </w:p>
    <w:p w:rsidR="006C7305" w:rsidRPr="00CD652D" w:rsidRDefault="006C7305" w:rsidP="006C7305">
      <w:pPr>
        <w:pStyle w:val="AGENDABODYTEXT"/>
        <w:ind w:left="720"/>
        <w:rPr>
          <w:rFonts w:ascii="Calibri Light" w:hAnsi="Calibri Light" w:cs="Calibri Light"/>
          <w:b w:val="0"/>
          <w:sz w:val="24"/>
          <w:szCs w:val="24"/>
        </w:rPr>
      </w:pPr>
    </w:p>
    <w:p w:rsidR="006C7305" w:rsidRPr="00D712E2" w:rsidRDefault="006C7305" w:rsidP="006C7305">
      <w:pPr>
        <w:pStyle w:val="AGENDABODYTEXT"/>
        <w:ind w:left="720"/>
        <w:rPr>
          <w:rFonts w:ascii="Calibri Light" w:hAnsi="Calibri Light"/>
          <w:sz w:val="24"/>
          <w:szCs w:val="24"/>
        </w:rPr>
      </w:pPr>
      <w:r w:rsidRPr="00D712E2">
        <w:rPr>
          <w:rFonts w:ascii="Calibri Light" w:hAnsi="Calibri Light"/>
          <w:sz w:val="24"/>
          <w:szCs w:val="24"/>
        </w:rPr>
        <w:t>RISK MANAGEMENT IMPLICATIONS</w:t>
      </w:r>
    </w:p>
    <w:p w:rsidR="006C7305" w:rsidRPr="00F30204" w:rsidRDefault="006C7305" w:rsidP="006C7305">
      <w:pPr>
        <w:pStyle w:val="AGENDABODYTEXT"/>
        <w:ind w:left="720"/>
        <w:rPr>
          <w:rFonts w:ascii="Calibri Light" w:hAnsi="Calibri Light"/>
          <w:b w:val="0"/>
          <w:bCs/>
          <w:sz w:val="24"/>
          <w:szCs w:val="24"/>
        </w:rPr>
      </w:pPr>
      <w:r w:rsidRPr="00F30204">
        <w:rPr>
          <w:rFonts w:ascii="Calibri Light" w:hAnsi="Calibri Light"/>
          <w:b w:val="0"/>
          <w:bCs/>
          <w:sz w:val="24"/>
          <w:szCs w:val="24"/>
        </w:rPr>
        <w:t>Risk Management Framework</w:t>
      </w:r>
      <w:r>
        <w:rPr>
          <w:rFonts w:ascii="Calibri Light" w:hAnsi="Calibri Light"/>
          <w:b w:val="0"/>
          <w:bCs/>
          <w:sz w:val="24"/>
          <w:szCs w:val="24"/>
        </w:rPr>
        <w:t>:</w:t>
      </w:r>
    </w:p>
    <w:p w:rsidR="006C7305" w:rsidRPr="00F30204" w:rsidRDefault="006C7305" w:rsidP="006C7305">
      <w:pPr>
        <w:pStyle w:val="AGENDABODYTEXT"/>
        <w:ind w:left="720"/>
        <w:rPr>
          <w:rFonts w:ascii="Calibri Light" w:hAnsi="Calibri Light"/>
          <w:b w:val="0"/>
          <w:bCs/>
          <w:sz w:val="24"/>
          <w:szCs w:val="24"/>
        </w:rPr>
      </w:pPr>
      <w:r w:rsidRPr="00F30204">
        <w:rPr>
          <w:rFonts w:ascii="Calibri Light" w:hAnsi="Calibri Light"/>
          <w:b w:val="0"/>
          <w:bCs/>
          <w:sz w:val="24"/>
          <w:szCs w:val="24"/>
        </w:rPr>
        <w:t xml:space="preserve">Risk Profile 1: Asset Sustainability – as per Financial Implication 1, budgetary impact risk by way of routine maintenance, renewal or replacement costs is avoided by selling the land.  </w:t>
      </w:r>
    </w:p>
    <w:p w:rsidR="006C7305" w:rsidRPr="00F30204" w:rsidRDefault="006C7305" w:rsidP="006C7305">
      <w:pPr>
        <w:pStyle w:val="AGENDABODYTEXT"/>
        <w:ind w:left="720"/>
        <w:rPr>
          <w:rFonts w:ascii="Calibri Light" w:hAnsi="Calibri Light"/>
          <w:b w:val="0"/>
          <w:sz w:val="24"/>
          <w:szCs w:val="24"/>
        </w:rPr>
      </w:pPr>
      <w:r w:rsidRPr="00F30204">
        <w:rPr>
          <w:rFonts w:ascii="Calibri Light" w:hAnsi="Calibri Light"/>
          <w:b w:val="0"/>
          <w:bCs/>
          <w:sz w:val="24"/>
          <w:szCs w:val="24"/>
        </w:rPr>
        <w:t xml:space="preserve">Risk Profile 8: Errors, Omissions and Delays – the following of due process within the planning environment assists in mitigating risk from a planning and development perspective.  </w:t>
      </w:r>
    </w:p>
    <w:p w:rsidR="006C7305" w:rsidRPr="00F30204" w:rsidRDefault="006C7305" w:rsidP="006C7305">
      <w:pPr>
        <w:pStyle w:val="AGENDABODYTEXT"/>
        <w:ind w:left="720"/>
        <w:rPr>
          <w:rFonts w:ascii="Calibri Light" w:hAnsi="Calibri Light"/>
          <w:b w:val="0"/>
          <w:sz w:val="24"/>
          <w:szCs w:val="24"/>
        </w:rPr>
      </w:pPr>
    </w:p>
    <w:p w:rsidR="006C7305" w:rsidRPr="00D712E2" w:rsidRDefault="006C7305" w:rsidP="006C7305">
      <w:pPr>
        <w:pStyle w:val="AGENDABODYTEXT"/>
        <w:ind w:left="720"/>
        <w:rPr>
          <w:rFonts w:ascii="Calibri Light" w:hAnsi="Calibri Light"/>
          <w:sz w:val="24"/>
          <w:szCs w:val="24"/>
        </w:rPr>
      </w:pPr>
      <w:r w:rsidRPr="00D712E2">
        <w:rPr>
          <w:rFonts w:ascii="Calibri Light" w:hAnsi="Calibri Light"/>
          <w:sz w:val="24"/>
          <w:szCs w:val="24"/>
        </w:rPr>
        <w:t>ASSET MANAGEMENT IMPLICATIONS</w:t>
      </w:r>
    </w:p>
    <w:p w:rsidR="006C7305" w:rsidRPr="00133ECA" w:rsidRDefault="006C7305" w:rsidP="006C7305">
      <w:pPr>
        <w:pStyle w:val="AGENDABODYTEXT"/>
        <w:ind w:left="720"/>
        <w:rPr>
          <w:rFonts w:ascii="Calibri Light" w:hAnsi="Calibri Light"/>
          <w:b w:val="0"/>
          <w:sz w:val="24"/>
          <w:szCs w:val="24"/>
        </w:rPr>
      </w:pPr>
      <w:r w:rsidRPr="00133ECA">
        <w:rPr>
          <w:rFonts w:ascii="Calibri Light" w:hAnsi="Calibri Light"/>
          <w:b w:val="0"/>
          <w:sz w:val="24"/>
          <w:szCs w:val="24"/>
        </w:rPr>
        <w:t xml:space="preserve">The Shire currently maintains the land </w:t>
      </w:r>
      <w:r>
        <w:rPr>
          <w:rFonts w:ascii="Calibri Light" w:hAnsi="Calibri Light"/>
          <w:b w:val="0"/>
          <w:sz w:val="24"/>
          <w:szCs w:val="24"/>
        </w:rPr>
        <w:t xml:space="preserve">and car park </w:t>
      </w:r>
      <w:r w:rsidRPr="00133ECA">
        <w:rPr>
          <w:rFonts w:ascii="Calibri Light" w:hAnsi="Calibri Light"/>
          <w:b w:val="0"/>
          <w:sz w:val="24"/>
          <w:szCs w:val="24"/>
        </w:rPr>
        <w:t xml:space="preserve">at </w:t>
      </w:r>
      <w:r>
        <w:rPr>
          <w:rFonts w:ascii="Calibri Light" w:hAnsi="Calibri Light"/>
          <w:b w:val="0"/>
          <w:sz w:val="24"/>
          <w:szCs w:val="24"/>
        </w:rPr>
        <w:t>Lot 2</w:t>
      </w:r>
      <w:r w:rsidRPr="00133ECA">
        <w:rPr>
          <w:rFonts w:ascii="Calibri Light" w:hAnsi="Calibri Light"/>
          <w:b w:val="0"/>
          <w:sz w:val="24"/>
          <w:szCs w:val="24"/>
        </w:rPr>
        <w:t xml:space="preserve"> Spring Street, Kojonup.  </w:t>
      </w:r>
      <w:r>
        <w:rPr>
          <w:rFonts w:ascii="Calibri Light" w:hAnsi="Calibri Light"/>
          <w:b w:val="0"/>
          <w:sz w:val="24"/>
          <w:szCs w:val="24"/>
        </w:rPr>
        <w:t xml:space="preserve">Disposing of the land to The </w:t>
      </w:r>
      <w:r w:rsidRPr="00170F24">
        <w:rPr>
          <w:rFonts w:ascii="Calibri Light" w:hAnsi="Calibri Light" w:cs="Calibri Light"/>
          <w:b w:val="0"/>
          <w:bCs/>
          <w:sz w:val="24"/>
        </w:rPr>
        <w:t>George Church Community Medical Centre Inc. group</w:t>
      </w:r>
      <w:r w:rsidRPr="00133ECA">
        <w:rPr>
          <w:rFonts w:ascii="Calibri Light" w:hAnsi="Calibri Light"/>
          <w:b w:val="0"/>
          <w:sz w:val="24"/>
          <w:szCs w:val="24"/>
        </w:rPr>
        <w:t xml:space="preserve"> </w:t>
      </w:r>
      <w:r>
        <w:rPr>
          <w:rFonts w:ascii="Calibri Light" w:hAnsi="Calibri Light"/>
          <w:b w:val="0"/>
          <w:sz w:val="24"/>
          <w:szCs w:val="24"/>
        </w:rPr>
        <w:t xml:space="preserve">will remove </w:t>
      </w:r>
      <w:r w:rsidRPr="00F30204">
        <w:rPr>
          <w:rFonts w:ascii="Calibri Light" w:hAnsi="Calibri Light"/>
          <w:b w:val="0"/>
          <w:sz w:val="24"/>
          <w:szCs w:val="24"/>
        </w:rPr>
        <w:t xml:space="preserve">any future maintenance, </w:t>
      </w:r>
      <w:r>
        <w:rPr>
          <w:rFonts w:ascii="Calibri Light" w:hAnsi="Calibri Light"/>
          <w:b w:val="0"/>
          <w:sz w:val="24"/>
          <w:szCs w:val="24"/>
        </w:rPr>
        <w:t xml:space="preserve">asset </w:t>
      </w:r>
      <w:r w:rsidRPr="00F30204">
        <w:rPr>
          <w:rFonts w:ascii="Calibri Light" w:hAnsi="Calibri Light"/>
          <w:b w:val="0"/>
          <w:sz w:val="24"/>
          <w:szCs w:val="24"/>
        </w:rPr>
        <w:t>renewal or replacement costs of the car park (unless some other arrangement was in place) representing a significant future value savin</w:t>
      </w:r>
      <w:r>
        <w:rPr>
          <w:rFonts w:ascii="Calibri Light" w:hAnsi="Calibri Light"/>
          <w:b w:val="0"/>
          <w:sz w:val="24"/>
          <w:szCs w:val="24"/>
        </w:rPr>
        <w:t>gs</w:t>
      </w:r>
      <w:r w:rsidRPr="00133ECA">
        <w:rPr>
          <w:rFonts w:ascii="Calibri Light" w:hAnsi="Calibri Light"/>
          <w:b w:val="0"/>
          <w:sz w:val="24"/>
          <w:szCs w:val="24"/>
        </w:rPr>
        <w:t>.</w:t>
      </w:r>
    </w:p>
    <w:p w:rsidR="006C7305" w:rsidRPr="00D712E2" w:rsidRDefault="006C7305" w:rsidP="006C7305">
      <w:pPr>
        <w:pStyle w:val="AGENDABODYTEXT"/>
        <w:ind w:left="720"/>
        <w:rPr>
          <w:rFonts w:ascii="Calibri Light" w:hAnsi="Calibri Light"/>
          <w:b w:val="0"/>
          <w:sz w:val="24"/>
          <w:szCs w:val="24"/>
        </w:rPr>
      </w:pPr>
    </w:p>
    <w:p w:rsidR="006C7305" w:rsidRPr="00D712E2" w:rsidRDefault="006C7305" w:rsidP="006C7305">
      <w:pPr>
        <w:pStyle w:val="AGENDABODYTEXT"/>
        <w:ind w:left="720"/>
        <w:rPr>
          <w:rFonts w:ascii="Calibri Light" w:hAnsi="Calibri Light"/>
          <w:sz w:val="24"/>
          <w:szCs w:val="24"/>
        </w:rPr>
      </w:pPr>
      <w:r w:rsidRPr="00D712E2">
        <w:rPr>
          <w:rFonts w:ascii="Calibri Light" w:hAnsi="Calibri Light"/>
          <w:sz w:val="24"/>
          <w:szCs w:val="24"/>
        </w:rPr>
        <w:t>SOUTHERN LINK VROC (VOLUNTARY REGIONAL ORGANISATION OF COUNCILS) IMPLICATIONS</w:t>
      </w:r>
    </w:p>
    <w:p w:rsidR="006C7305" w:rsidRPr="00D712E2" w:rsidRDefault="006C7305" w:rsidP="006C7305">
      <w:pPr>
        <w:pStyle w:val="AGENDABODYTEXT"/>
        <w:ind w:left="720"/>
        <w:rPr>
          <w:rFonts w:ascii="Calibri Light" w:hAnsi="Calibri Light"/>
          <w:b w:val="0"/>
          <w:sz w:val="24"/>
          <w:szCs w:val="24"/>
        </w:rPr>
      </w:pPr>
      <w:r>
        <w:rPr>
          <w:rFonts w:ascii="Calibri Light" w:hAnsi="Calibri Light"/>
          <w:b w:val="0"/>
          <w:sz w:val="24"/>
          <w:szCs w:val="24"/>
        </w:rPr>
        <w:t>Nil.</w:t>
      </w:r>
    </w:p>
    <w:p w:rsidR="00C83236" w:rsidRDefault="00C83236">
      <w:pPr>
        <w:rPr>
          <w:rFonts w:ascii="Calibri Light" w:eastAsiaTheme="minorEastAsia" w:hAnsi="Calibri Light" w:cs="Times New Roman"/>
          <w:b/>
          <w:sz w:val="24"/>
          <w:lang w:val="en-US"/>
        </w:rPr>
      </w:pPr>
      <w:r>
        <w:rPr>
          <w:rFonts w:ascii="Calibri Light" w:hAnsi="Calibri Light"/>
          <w:sz w:val="24"/>
        </w:rPr>
        <w:br w:type="page"/>
      </w:r>
    </w:p>
    <w:p w:rsidR="006C7305" w:rsidRPr="00D712E2" w:rsidRDefault="006C7305" w:rsidP="006C7305">
      <w:pPr>
        <w:pStyle w:val="AGENDABODYTEXT"/>
        <w:ind w:left="720"/>
        <w:rPr>
          <w:rFonts w:ascii="Calibri Light" w:hAnsi="Calibri Light"/>
          <w:sz w:val="24"/>
          <w:szCs w:val="24"/>
        </w:rPr>
      </w:pPr>
    </w:p>
    <w:p w:rsidR="006C7305" w:rsidRPr="00D712E2" w:rsidRDefault="006C7305" w:rsidP="006C7305">
      <w:pPr>
        <w:pStyle w:val="AGENDABODYTEXT"/>
        <w:ind w:left="720"/>
        <w:rPr>
          <w:rFonts w:ascii="Calibri Light" w:hAnsi="Calibri Light"/>
          <w:sz w:val="24"/>
          <w:szCs w:val="24"/>
        </w:rPr>
      </w:pPr>
      <w:r w:rsidRPr="00D712E2">
        <w:rPr>
          <w:rFonts w:ascii="Calibri Light" w:hAnsi="Calibri Light"/>
          <w:sz w:val="24"/>
          <w:szCs w:val="24"/>
        </w:rPr>
        <w:t>VOTING REQUIREMENTS</w:t>
      </w:r>
    </w:p>
    <w:p w:rsidR="006C7305" w:rsidRPr="00D712E2" w:rsidRDefault="006C7305" w:rsidP="006C7305">
      <w:pPr>
        <w:pStyle w:val="AGENDABODYTEXT"/>
        <w:ind w:left="720"/>
        <w:rPr>
          <w:rFonts w:ascii="Calibri Light" w:hAnsi="Calibri Light"/>
          <w:b w:val="0"/>
          <w:sz w:val="24"/>
          <w:szCs w:val="24"/>
        </w:rPr>
      </w:pPr>
      <w:r>
        <w:rPr>
          <w:rFonts w:ascii="Calibri Light" w:hAnsi="Calibri Light"/>
          <w:b w:val="0"/>
          <w:sz w:val="24"/>
          <w:szCs w:val="24"/>
        </w:rPr>
        <w:t>Absolute</w:t>
      </w:r>
      <w:r w:rsidRPr="00D712E2">
        <w:rPr>
          <w:rFonts w:ascii="Calibri Light" w:hAnsi="Calibri Light"/>
          <w:b w:val="0"/>
          <w:sz w:val="24"/>
          <w:szCs w:val="24"/>
        </w:rPr>
        <w:t xml:space="preserve"> Majority</w:t>
      </w:r>
      <w:r>
        <w:rPr>
          <w:rFonts w:ascii="Calibri Light" w:hAnsi="Calibri Light"/>
          <w:b w:val="0"/>
          <w:sz w:val="24"/>
          <w:szCs w:val="24"/>
        </w:rPr>
        <w:t xml:space="preserve"> (delegating to the CEO)</w:t>
      </w:r>
    </w:p>
    <w:p w:rsidR="006C7305" w:rsidRDefault="006C7305">
      <w:pPr>
        <w:rPr>
          <w:rFonts w:ascii="Calibri Light" w:eastAsiaTheme="minorEastAsia" w:hAnsi="Calibri Light" w:cs="Times New Roman"/>
          <w:sz w:val="24"/>
          <w:lang w:val="en-US"/>
        </w:rPr>
      </w:pPr>
    </w:p>
    <w:p w:rsidR="006C7305" w:rsidRPr="00D712E2" w:rsidRDefault="00242AB3" w:rsidP="006C7305">
      <w:pPr>
        <w:pStyle w:val="AGENDABODYTEXT"/>
        <w:ind w:left="720"/>
        <w:rPr>
          <w:rFonts w:ascii="Calibri Light" w:hAnsi="Calibri Light"/>
          <w:b w:val="0"/>
          <w:sz w:val="24"/>
          <w:szCs w:val="24"/>
        </w:rPr>
      </w:pPr>
      <w:r w:rsidRPr="00537402">
        <w:rPr>
          <w:noProof/>
          <w:lang w:val="en-AU" w:eastAsia="en-AU"/>
        </w:rPr>
        <mc:AlternateContent>
          <mc:Choice Requires="wps">
            <w:drawing>
              <wp:anchor distT="0" distB="0" distL="114300" distR="114300" simplePos="0" relativeHeight="251872256" behindDoc="0" locked="0" layoutInCell="1" allowOverlap="1" wp14:anchorId="6EF9437D" wp14:editId="6B9F1143">
                <wp:simplePos x="0" y="0"/>
                <wp:positionH relativeFrom="margin">
                  <wp:posOffset>2540</wp:posOffset>
                </wp:positionH>
                <wp:positionV relativeFrom="paragraph">
                  <wp:posOffset>151131</wp:posOffset>
                </wp:positionV>
                <wp:extent cx="6305550" cy="46482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5550" cy="4648200"/>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23E35" id="Rectangle 16" o:spid="_x0000_s1026" style="position:absolute;margin-left:.2pt;margin-top:11.9pt;width:496.5pt;height:366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uDTeQIAAPcEAAAOAAAAZHJzL2Uyb0RvYy54bWysVF1P2zAUfZ+0/2D5faSFtrCIFFUgpkkV&#10;oMHE88Vx2mj+mu02Zb9+x04Khe1pWh4sX9/vc8/N+cVOK7aVPrTWVHx8NOJMGmHr1qwq/v3h+tMZ&#10;ZyGSqUlZIyv+LAO/mH/8cN65Uh7btVW19AxBTCg7V/F1jK4siiDWUlM4sk4aKBvrNUWIflXUnjpE&#10;16o4Ho1mRWd97bwVMgS8XvVKPs/xm0aKeNs0QUamKo7aYj59Pp/SWczPqVx5cutWDGXQP1ShqTVI&#10;+hLqiiKxjW//CKVb4W2wTTwSVhe2aVohcw/oZjx61839mpzMvQCc4F5gCv8vrLjZ3nnW1pjdjDND&#10;GjP6BtTIrJRkeANAnQsl7O7dnU8tBre04keAonijSUIYbHaN18kWDbJdRvv5BW25i0zgcXYymk6n&#10;GIqAbjKbnGGeKV1B5d7d+RC/SKtZulTco7CMMm2XIfame5OUzdjrVim8U6kM6yp+Mj6dIj6BWI2i&#10;iKt2aDWYFWekVmCsiD5HDFa1dfLOHT6HS+XZlkAacK223QOK5kxRiFCgk/wNxb5xTeVcUVj3zlnV&#10;c0y3EURXra742aG3MimjzFQdmnoFMt2ebP2MEXnbczc4cd0iyRK13JEHWYEgFjDe4miURdd2uHG2&#10;tv7X396TPTgELWcdyA9Ifm7IS7T41YBdn8eTSdqWLEymp8cQ/KHm6VBjNvrSAqoxVt2JfE32Ue2v&#10;jbf6EXu6SFmhIiOQuwd/EC5jv5TYdCEXi2yGDXEUl+beiRQ84ZTgfdg9kncDJSIGc2P3i0LlO2b0&#10;tsnT2MUm2qbNtHnFdSAxtisTb/gTpPU9lLPV6/9q/hsAAP//AwBQSwMEFAAGAAgAAAAhAD7uMHjd&#10;AAAABwEAAA8AAABkcnMvZG93bnJldi54bWxMjs1Og0AUhfcmvsPkmrgxdrCV0iKXxmAaNy4UW9dT&#10;5haIzAxhhpa+vdeVLs9PzvmyzWQ6caLBt84iPMwiEGQrp1tbI+w+t/crED4oq1XnLCFcyMMmv77K&#10;VKrd2X7QqQy14BHrU4XQhNCnUvqqIaP8zPVkOTu6wajAcqilHtSZx00n51G0lEa1lh8a1VPRUPVd&#10;jgZhX0bj8uvy8rp9T4rkrvDVMZZviLc30/MTiEBT+CvDLz6jQ85MBzda7UWH8Mg9hPmC+Tldrxds&#10;HBCSOF6BzDP5nz//AQAA//8DAFBLAQItABQABgAIAAAAIQC2gziS/gAAAOEBAAATAAAAAAAAAAAA&#10;AAAAAAAAAABbQ29udGVudF9UeXBlc10ueG1sUEsBAi0AFAAGAAgAAAAhADj9If/WAAAAlAEAAAsA&#10;AAAAAAAAAAAAAAAALwEAAF9yZWxzLy5yZWxzUEsBAi0AFAAGAAgAAAAhAJzO4NN5AgAA9wQAAA4A&#10;AAAAAAAAAAAAAAAALgIAAGRycy9lMm9Eb2MueG1sUEsBAi0AFAAGAAgAAAAhAD7uMHjdAAAABwEA&#10;AA8AAAAAAAAAAAAAAAAA0wQAAGRycy9kb3ducmV2LnhtbFBLBQYAAAAABAAEAPMAAADdBQAAAAA=&#10;" filled="f" strokecolor="windowText" strokeweight=".25pt">
                <v:path arrowok="t"/>
                <w10:wrap anchorx="margin"/>
              </v:rect>
            </w:pict>
          </mc:Fallback>
        </mc:AlternateContent>
      </w:r>
    </w:p>
    <w:p w:rsidR="006C7305" w:rsidRPr="00D712E2" w:rsidRDefault="006C7305" w:rsidP="006C7305">
      <w:pPr>
        <w:ind w:firstLine="720"/>
        <w:jc w:val="both"/>
        <w:rPr>
          <w:rFonts w:ascii="Calibri Light" w:hAnsi="Calibri Light" w:cs="Times New Roman"/>
          <w:b/>
          <w:sz w:val="24"/>
        </w:rPr>
      </w:pPr>
      <w:r w:rsidRPr="00D712E2">
        <w:rPr>
          <w:rFonts w:ascii="Calibri Light" w:hAnsi="Calibri Light" w:cs="Times New Roman"/>
          <w:b/>
          <w:sz w:val="24"/>
        </w:rPr>
        <w:t>OFFICER RECOMMENDATION</w:t>
      </w:r>
    </w:p>
    <w:p w:rsidR="006C7305" w:rsidRDefault="006C7305" w:rsidP="006C7305">
      <w:pPr>
        <w:pStyle w:val="AGENDABODYTEXT"/>
        <w:ind w:left="720"/>
        <w:rPr>
          <w:rFonts w:ascii="Calibri Light" w:hAnsi="Calibri Light" w:cstheme="minorHAnsi"/>
          <w:iCs/>
          <w:sz w:val="24"/>
          <w:szCs w:val="24"/>
        </w:rPr>
      </w:pPr>
    </w:p>
    <w:p w:rsidR="006C7305" w:rsidRDefault="006C7305" w:rsidP="006C7305">
      <w:pPr>
        <w:pStyle w:val="AGENDABODYTEXT"/>
        <w:ind w:left="720"/>
        <w:rPr>
          <w:rFonts w:ascii="Calibri Light" w:hAnsi="Calibri Light" w:cstheme="minorHAnsi"/>
          <w:iCs/>
          <w:sz w:val="24"/>
          <w:szCs w:val="24"/>
        </w:rPr>
      </w:pPr>
      <w:r w:rsidRPr="00942CFA">
        <w:rPr>
          <w:rFonts w:ascii="Calibri Light" w:hAnsi="Calibri Light" w:cstheme="minorHAnsi"/>
          <w:iCs/>
          <w:sz w:val="24"/>
          <w:szCs w:val="24"/>
        </w:rPr>
        <w:t>That</w:t>
      </w:r>
      <w:r>
        <w:rPr>
          <w:rFonts w:ascii="Calibri Light" w:hAnsi="Calibri Light" w:cstheme="minorHAnsi"/>
          <w:iCs/>
          <w:sz w:val="24"/>
          <w:szCs w:val="24"/>
        </w:rPr>
        <w:t xml:space="preserve"> the following actions be undertaken to assist The </w:t>
      </w:r>
      <w:r w:rsidRPr="00942CFA">
        <w:rPr>
          <w:rFonts w:ascii="Calibri Light" w:hAnsi="Calibri Light" w:cstheme="minorHAnsi"/>
          <w:iCs/>
          <w:sz w:val="24"/>
          <w:szCs w:val="24"/>
        </w:rPr>
        <w:t>George Church Community Medical Centre Inc</w:t>
      </w:r>
      <w:r>
        <w:rPr>
          <w:rFonts w:ascii="Calibri Light" w:hAnsi="Calibri Light" w:cstheme="minorHAnsi"/>
          <w:iCs/>
          <w:sz w:val="24"/>
          <w:szCs w:val="24"/>
        </w:rPr>
        <w:t>. group progress the development of their proposed medical centre:</w:t>
      </w:r>
    </w:p>
    <w:p w:rsidR="006C7305" w:rsidRDefault="006C7305" w:rsidP="006C7305">
      <w:pPr>
        <w:pStyle w:val="AGENDABODYTEXT"/>
        <w:numPr>
          <w:ilvl w:val="0"/>
          <w:numId w:val="25"/>
        </w:numPr>
        <w:ind w:left="1276" w:hanging="567"/>
        <w:rPr>
          <w:rFonts w:ascii="Calibri Light" w:hAnsi="Calibri Light" w:cstheme="minorHAnsi"/>
          <w:iCs/>
          <w:sz w:val="24"/>
          <w:szCs w:val="24"/>
        </w:rPr>
      </w:pPr>
      <w:r>
        <w:rPr>
          <w:rFonts w:ascii="Calibri Light" w:hAnsi="Calibri Light" w:cstheme="minorHAnsi"/>
          <w:iCs/>
          <w:sz w:val="24"/>
          <w:szCs w:val="24"/>
        </w:rPr>
        <w:t xml:space="preserve">In accordance with </w:t>
      </w:r>
      <w:r w:rsidRPr="00942CFA">
        <w:rPr>
          <w:rFonts w:ascii="Calibri Light" w:hAnsi="Calibri Light" w:cstheme="minorHAnsi"/>
          <w:iCs/>
          <w:sz w:val="24"/>
          <w:szCs w:val="24"/>
        </w:rPr>
        <w:t xml:space="preserve">s.3.58 of the </w:t>
      </w:r>
      <w:r w:rsidRPr="00942CFA">
        <w:rPr>
          <w:rFonts w:ascii="Calibri Light" w:hAnsi="Calibri Light" w:cstheme="minorHAnsi"/>
          <w:i/>
          <w:sz w:val="24"/>
          <w:szCs w:val="24"/>
        </w:rPr>
        <w:t>Local Government Act 1995</w:t>
      </w:r>
      <w:r w:rsidRPr="00942CFA">
        <w:rPr>
          <w:rFonts w:ascii="Calibri Light" w:hAnsi="Calibri Light" w:cstheme="minorHAnsi"/>
          <w:iCs/>
          <w:sz w:val="24"/>
          <w:szCs w:val="24"/>
        </w:rPr>
        <w:t xml:space="preserve">, </w:t>
      </w:r>
      <w:r>
        <w:rPr>
          <w:rFonts w:ascii="Calibri Light" w:hAnsi="Calibri Light" w:cstheme="minorHAnsi"/>
          <w:iCs/>
          <w:sz w:val="24"/>
          <w:szCs w:val="24"/>
        </w:rPr>
        <w:t xml:space="preserve">advertise the </w:t>
      </w:r>
      <w:r w:rsidRPr="00942CFA">
        <w:rPr>
          <w:rFonts w:ascii="Calibri Light" w:hAnsi="Calibri Light" w:cstheme="minorHAnsi"/>
          <w:iCs/>
          <w:sz w:val="24"/>
          <w:szCs w:val="24"/>
        </w:rPr>
        <w:t>propos</w:t>
      </w:r>
      <w:r>
        <w:rPr>
          <w:rFonts w:ascii="Calibri Light" w:hAnsi="Calibri Light" w:cstheme="minorHAnsi"/>
          <w:iCs/>
          <w:sz w:val="24"/>
          <w:szCs w:val="24"/>
        </w:rPr>
        <w:t>ed</w:t>
      </w:r>
      <w:r w:rsidRPr="00942CFA">
        <w:rPr>
          <w:rFonts w:ascii="Calibri Light" w:hAnsi="Calibri Light" w:cstheme="minorHAnsi"/>
          <w:iCs/>
          <w:sz w:val="24"/>
          <w:szCs w:val="24"/>
        </w:rPr>
        <w:t xml:space="preserve"> sale of Lot </w:t>
      </w:r>
      <w:r>
        <w:rPr>
          <w:rFonts w:ascii="Calibri Light" w:hAnsi="Calibri Light" w:cstheme="minorHAnsi"/>
          <w:iCs/>
          <w:sz w:val="24"/>
          <w:szCs w:val="24"/>
        </w:rPr>
        <w:t>2 (No. 32) S</w:t>
      </w:r>
      <w:r w:rsidRPr="00942CFA">
        <w:rPr>
          <w:rFonts w:ascii="Calibri Light" w:hAnsi="Calibri Light" w:cstheme="minorHAnsi"/>
          <w:iCs/>
          <w:sz w:val="24"/>
          <w:szCs w:val="24"/>
        </w:rPr>
        <w:t xml:space="preserve">pring Street, Kojonup </w:t>
      </w:r>
      <w:r>
        <w:rPr>
          <w:rFonts w:ascii="Calibri Light" w:hAnsi="Calibri Light" w:cstheme="minorHAnsi"/>
          <w:iCs/>
          <w:sz w:val="24"/>
          <w:szCs w:val="24"/>
        </w:rPr>
        <w:t xml:space="preserve">(Vol: 1112 Folio 734) </w:t>
      </w:r>
      <w:r w:rsidRPr="00942CFA">
        <w:rPr>
          <w:rFonts w:ascii="Calibri Light" w:hAnsi="Calibri Light" w:cstheme="minorHAnsi"/>
          <w:iCs/>
          <w:sz w:val="24"/>
          <w:szCs w:val="24"/>
        </w:rPr>
        <w:t xml:space="preserve">to </w:t>
      </w:r>
      <w:r>
        <w:rPr>
          <w:rFonts w:ascii="Calibri Light" w:hAnsi="Calibri Light" w:cstheme="minorHAnsi"/>
          <w:iCs/>
          <w:sz w:val="24"/>
          <w:szCs w:val="24"/>
        </w:rPr>
        <w:t>T</w:t>
      </w:r>
      <w:r w:rsidRPr="00942CFA">
        <w:rPr>
          <w:rFonts w:ascii="Calibri Light" w:hAnsi="Calibri Light" w:cstheme="minorHAnsi"/>
          <w:iCs/>
          <w:sz w:val="24"/>
          <w:szCs w:val="24"/>
        </w:rPr>
        <w:t>he George Church Community Medical Centre Inc</w:t>
      </w:r>
      <w:r>
        <w:rPr>
          <w:rFonts w:ascii="Calibri Light" w:hAnsi="Calibri Light" w:cstheme="minorHAnsi"/>
          <w:iCs/>
          <w:sz w:val="24"/>
          <w:szCs w:val="24"/>
        </w:rPr>
        <w:t xml:space="preserve">. group </w:t>
      </w:r>
      <w:r w:rsidR="00242AB3">
        <w:rPr>
          <w:rFonts w:ascii="Calibri Light" w:hAnsi="Calibri Light" w:cstheme="minorHAnsi"/>
          <w:iCs/>
          <w:sz w:val="24"/>
          <w:szCs w:val="24"/>
        </w:rPr>
        <w:t xml:space="preserve">for $1.00 subject to the sharing of the estimated $8,500 fees associated with the sale, rezoning and amalgamation, equally between the two parties; </w:t>
      </w:r>
    </w:p>
    <w:p w:rsidR="006C7305" w:rsidRPr="00AF163E" w:rsidRDefault="006C7305" w:rsidP="006C7305">
      <w:pPr>
        <w:pStyle w:val="AGENDABODYTEXT"/>
        <w:numPr>
          <w:ilvl w:val="0"/>
          <w:numId w:val="25"/>
        </w:numPr>
        <w:ind w:left="1276" w:hanging="567"/>
        <w:rPr>
          <w:rFonts w:ascii="Calibri Light" w:hAnsi="Calibri Light" w:cstheme="minorHAnsi"/>
          <w:iCs/>
          <w:sz w:val="24"/>
          <w:szCs w:val="24"/>
        </w:rPr>
      </w:pPr>
      <w:r w:rsidRPr="00942CFA">
        <w:rPr>
          <w:rFonts w:ascii="Calibri Light" w:hAnsi="Calibri Light" w:cstheme="minorHAnsi"/>
          <w:iCs/>
          <w:sz w:val="24"/>
        </w:rPr>
        <w:t xml:space="preserve">In accordance with </w:t>
      </w:r>
      <w:r>
        <w:rPr>
          <w:rFonts w:ascii="Calibri Light" w:hAnsi="Calibri Light" w:cstheme="minorHAnsi"/>
          <w:iCs/>
          <w:sz w:val="24"/>
        </w:rPr>
        <w:t xml:space="preserve">the </w:t>
      </w:r>
      <w:r w:rsidRPr="00942CFA">
        <w:rPr>
          <w:rFonts w:ascii="Calibri Light" w:hAnsi="Calibri Light" w:cs="Calibri Light"/>
          <w:i/>
          <w:sz w:val="24"/>
        </w:rPr>
        <w:t xml:space="preserve">Planning and Development Act 2005 </w:t>
      </w:r>
      <w:r w:rsidRPr="00942CFA">
        <w:rPr>
          <w:rFonts w:ascii="Calibri Light" w:hAnsi="Calibri Light" w:cs="Calibri Light"/>
          <w:sz w:val="24"/>
        </w:rPr>
        <w:t>and</w:t>
      </w:r>
      <w:r w:rsidRPr="00942CFA">
        <w:rPr>
          <w:rFonts w:ascii="Calibri Light" w:hAnsi="Calibri Light" w:cs="Calibri Light"/>
          <w:i/>
          <w:sz w:val="24"/>
        </w:rPr>
        <w:t xml:space="preserve"> Planning and Development (Local Planning Schemes) Regulations 2015</w:t>
      </w:r>
      <w:r>
        <w:rPr>
          <w:rFonts w:ascii="Calibri Light" w:hAnsi="Calibri Light" w:cs="Calibri Light"/>
          <w:iCs/>
          <w:sz w:val="24"/>
        </w:rPr>
        <w:t>,</w:t>
      </w:r>
      <w:r w:rsidRPr="00942CFA">
        <w:rPr>
          <w:rFonts w:ascii="Calibri Light" w:hAnsi="Calibri Light" w:cs="Calibri Light"/>
          <w:i/>
          <w:sz w:val="24"/>
        </w:rPr>
        <w:t xml:space="preserve"> </w:t>
      </w:r>
      <w:r w:rsidRPr="00565EFF">
        <w:rPr>
          <w:rFonts w:ascii="Calibri Light" w:hAnsi="Calibri Light" w:cs="Calibri Light"/>
          <w:iCs/>
          <w:sz w:val="24"/>
        </w:rPr>
        <w:t>ini</w:t>
      </w:r>
      <w:r>
        <w:rPr>
          <w:rFonts w:ascii="Calibri Light" w:hAnsi="Calibri Light" w:cs="Calibri Light"/>
          <w:iCs/>
          <w:sz w:val="24"/>
        </w:rPr>
        <w:t>ti</w:t>
      </w:r>
      <w:r w:rsidRPr="00565EFF">
        <w:rPr>
          <w:rFonts w:ascii="Calibri Light" w:hAnsi="Calibri Light" w:cs="Calibri Light"/>
          <w:iCs/>
          <w:sz w:val="24"/>
        </w:rPr>
        <w:t xml:space="preserve">ate </w:t>
      </w:r>
      <w:r>
        <w:rPr>
          <w:rFonts w:ascii="Calibri Light" w:hAnsi="Calibri Light" w:cs="Calibri Light"/>
          <w:iCs/>
          <w:sz w:val="24"/>
        </w:rPr>
        <w:t>Town Planning Scheme No. 3 – Amendment No. 14 to remove Lot 2 Spring Street from the Recreation local scheme reserve and include it in the Public Purposes local scheme reserve to match Lot 3.  The amendment is considered a standard amendment on the basis that it is:</w:t>
      </w:r>
    </w:p>
    <w:p w:rsidR="006C7305" w:rsidRDefault="006C7305" w:rsidP="006C7305">
      <w:pPr>
        <w:pStyle w:val="AGENDABODYTEXT"/>
        <w:numPr>
          <w:ilvl w:val="0"/>
          <w:numId w:val="26"/>
        </w:numPr>
        <w:rPr>
          <w:rFonts w:ascii="Calibri Light" w:hAnsi="Calibri Light" w:cstheme="minorHAnsi"/>
          <w:iCs/>
          <w:sz w:val="24"/>
        </w:rPr>
      </w:pPr>
      <w:r>
        <w:rPr>
          <w:rFonts w:ascii="Calibri Light" w:hAnsi="Calibri Light" w:cstheme="minorHAnsi"/>
          <w:iCs/>
          <w:sz w:val="24"/>
        </w:rPr>
        <w:t>an amendment relating to a zone or reserve that is consistent with the objectives identified in the scheme for that zone or reserve;</w:t>
      </w:r>
    </w:p>
    <w:p w:rsidR="006C7305" w:rsidRDefault="006C7305" w:rsidP="006C7305">
      <w:pPr>
        <w:pStyle w:val="AGENDABODYTEXT"/>
        <w:numPr>
          <w:ilvl w:val="0"/>
          <w:numId w:val="27"/>
        </w:numPr>
        <w:rPr>
          <w:rFonts w:ascii="Calibri Light" w:hAnsi="Calibri Light" w:cstheme="minorHAnsi"/>
          <w:iCs/>
          <w:sz w:val="24"/>
        </w:rPr>
      </w:pPr>
      <w:r>
        <w:rPr>
          <w:rFonts w:ascii="Calibri Light" w:hAnsi="Calibri Light" w:cstheme="minorHAnsi"/>
          <w:iCs/>
          <w:sz w:val="24"/>
        </w:rPr>
        <w:t>an amendment that would have minimal impact on land in the scheme area that is not subject of the amendment;</w:t>
      </w:r>
    </w:p>
    <w:p w:rsidR="006C7305" w:rsidRDefault="006C7305" w:rsidP="006C7305">
      <w:pPr>
        <w:pStyle w:val="AGENDABODYTEXT"/>
        <w:numPr>
          <w:ilvl w:val="0"/>
          <w:numId w:val="27"/>
        </w:numPr>
        <w:rPr>
          <w:rFonts w:ascii="Calibri Light" w:hAnsi="Calibri Light" w:cstheme="minorHAnsi"/>
          <w:iCs/>
          <w:sz w:val="24"/>
        </w:rPr>
      </w:pPr>
      <w:r>
        <w:rPr>
          <w:rFonts w:ascii="Calibri Light" w:hAnsi="Calibri Light" w:cstheme="minorHAnsi"/>
          <w:iCs/>
          <w:sz w:val="24"/>
        </w:rPr>
        <w:t>an amendment that does not result in any significant environmental, social, economic or governance impacts on land in the scheme area; and</w:t>
      </w:r>
    </w:p>
    <w:p w:rsidR="006C7305" w:rsidRPr="00AF163E" w:rsidRDefault="006C7305" w:rsidP="006C7305">
      <w:pPr>
        <w:pStyle w:val="AGENDABODYTEXT"/>
        <w:numPr>
          <w:ilvl w:val="0"/>
          <w:numId w:val="27"/>
        </w:numPr>
        <w:ind w:left="1843"/>
        <w:rPr>
          <w:rFonts w:ascii="Calibri Light" w:hAnsi="Calibri Light" w:cstheme="minorHAnsi"/>
          <w:iCs/>
          <w:sz w:val="24"/>
          <w:szCs w:val="24"/>
        </w:rPr>
      </w:pPr>
      <w:r w:rsidRPr="00AF163E">
        <w:rPr>
          <w:rFonts w:ascii="Calibri Light" w:hAnsi="Calibri Light" w:cstheme="minorHAnsi"/>
          <w:iCs/>
          <w:sz w:val="24"/>
        </w:rPr>
        <w:t>an amendment that is not a complex or basic amendment</w:t>
      </w:r>
      <w:r w:rsidRPr="00AF163E">
        <w:rPr>
          <w:rFonts w:ascii="Calibri Light" w:hAnsi="Calibri Light" w:cstheme="minorHAnsi"/>
          <w:iCs/>
          <w:sz w:val="24"/>
          <w:szCs w:val="24"/>
        </w:rPr>
        <w:t>; and</w:t>
      </w:r>
    </w:p>
    <w:p w:rsidR="006C7305" w:rsidRPr="00565EFF" w:rsidRDefault="006C7305" w:rsidP="006C7305">
      <w:pPr>
        <w:pStyle w:val="AGENDABODYTEXT"/>
        <w:numPr>
          <w:ilvl w:val="0"/>
          <w:numId w:val="25"/>
        </w:numPr>
        <w:ind w:left="1276" w:hanging="567"/>
        <w:rPr>
          <w:rFonts w:ascii="Calibri Light" w:hAnsi="Calibri Light" w:cstheme="minorHAnsi"/>
          <w:iCs/>
          <w:sz w:val="24"/>
          <w:szCs w:val="24"/>
        </w:rPr>
      </w:pPr>
      <w:r w:rsidRPr="00565EFF">
        <w:rPr>
          <w:rFonts w:ascii="Calibri Light" w:hAnsi="Calibri Light" w:cstheme="minorHAnsi"/>
          <w:iCs/>
          <w:sz w:val="24"/>
          <w:szCs w:val="24"/>
        </w:rPr>
        <w:t>Delegate authority to the Chief Executive Officer to complete an a</w:t>
      </w:r>
      <w:r>
        <w:rPr>
          <w:rFonts w:ascii="Calibri Light" w:hAnsi="Calibri Light" w:cstheme="minorHAnsi"/>
          <w:iCs/>
          <w:sz w:val="24"/>
          <w:szCs w:val="24"/>
        </w:rPr>
        <w:t>pplication in conjunction with T</w:t>
      </w:r>
      <w:r w:rsidRPr="00565EFF">
        <w:rPr>
          <w:rFonts w:ascii="Calibri Light" w:hAnsi="Calibri Light" w:cstheme="minorHAnsi"/>
          <w:iCs/>
          <w:sz w:val="24"/>
          <w:szCs w:val="24"/>
        </w:rPr>
        <w:t>he George Church Community Medical Centre Inc. group to the WA Planning Commis</w:t>
      </w:r>
      <w:r>
        <w:rPr>
          <w:rFonts w:ascii="Calibri Light" w:hAnsi="Calibri Light" w:cstheme="minorHAnsi"/>
          <w:iCs/>
          <w:sz w:val="24"/>
          <w:szCs w:val="24"/>
        </w:rPr>
        <w:t>s</w:t>
      </w:r>
      <w:r w:rsidRPr="00565EFF">
        <w:rPr>
          <w:rFonts w:ascii="Calibri Light" w:hAnsi="Calibri Light" w:cstheme="minorHAnsi"/>
          <w:iCs/>
          <w:sz w:val="24"/>
          <w:szCs w:val="24"/>
        </w:rPr>
        <w:t>ion to amalgamate Lots 2 and 3 Spring Street, Kojonup</w:t>
      </w:r>
      <w:r>
        <w:rPr>
          <w:rFonts w:ascii="Calibri Light" w:hAnsi="Calibri Light" w:cstheme="minorHAnsi"/>
          <w:iCs/>
          <w:sz w:val="24"/>
          <w:szCs w:val="24"/>
        </w:rPr>
        <w:t>.</w:t>
      </w:r>
    </w:p>
    <w:p w:rsidR="002D7C84" w:rsidRDefault="002D7C84">
      <w:pPr>
        <w:rPr>
          <w:rFonts w:ascii="Calibri Light" w:hAnsi="Calibri Light" w:cs="Times New Roman"/>
          <w:sz w:val="24"/>
        </w:rPr>
      </w:pPr>
      <w:r>
        <w:rPr>
          <w:rFonts w:ascii="Calibri Light" w:hAnsi="Calibri Light" w:cs="Times New Roman"/>
          <w:sz w:val="24"/>
        </w:rPr>
        <w:br w:type="page"/>
      </w:r>
    </w:p>
    <w:p w:rsidR="0013512A" w:rsidRPr="006B3DC9" w:rsidRDefault="0013512A" w:rsidP="009E6943">
      <w:pPr>
        <w:jc w:val="both"/>
        <w:rPr>
          <w:rFonts w:ascii="Calibri Light" w:hAnsi="Calibri Light" w:cs="Times New Roman"/>
          <w:sz w:val="24"/>
        </w:rPr>
      </w:pPr>
    </w:p>
    <w:p w:rsidR="006B3DC9" w:rsidRPr="006B3DC9" w:rsidRDefault="006B3DC9" w:rsidP="006B3DC9">
      <w:pPr>
        <w:pStyle w:val="AGENDASUB"/>
      </w:pPr>
      <w:bookmarkStart w:id="44" w:name="_Toc23434575"/>
      <w:bookmarkStart w:id="45" w:name="_Toc153864445"/>
      <w:bookmarkStart w:id="46" w:name="_Toc495494638"/>
      <w:bookmarkStart w:id="47" w:name="_Toc995090"/>
      <w:bookmarkEnd w:id="35"/>
      <w:r w:rsidRPr="006B3DC9">
        <w:t>11.3</w:t>
      </w:r>
      <w:r w:rsidRPr="006B3DC9">
        <w:tab/>
        <w:t>KOJONUP BUSH FIRE ADVISORY COMMITTEE MINUTES 15 OCTOBER 2019</w:t>
      </w:r>
      <w:bookmarkEnd w:id="44"/>
    </w:p>
    <w:p w:rsidR="006B3DC9" w:rsidRPr="006B3DC9" w:rsidRDefault="006B3DC9" w:rsidP="006B3DC9">
      <w:pPr>
        <w:pStyle w:val="AGENDASUB"/>
        <w:rPr>
          <w:b/>
        </w:rPr>
      </w:pPr>
    </w:p>
    <w:tbl>
      <w:tblPr>
        <w:tblStyle w:val="TableGrid"/>
        <w:tblW w:w="0" w:type="auto"/>
        <w:tblInd w:w="704" w:type="dxa"/>
        <w:tblLook w:val="04A0" w:firstRow="1" w:lastRow="0" w:firstColumn="1" w:lastColumn="0" w:noHBand="0" w:noVBand="1"/>
      </w:tblPr>
      <w:tblGrid>
        <w:gridCol w:w="2291"/>
        <w:gridCol w:w="2835"/>
        <w:gridCol w:w="3351"/>
      </w:tblGrid>
      <w:tr w:rsidR="006B3DC9" w:rsidRPr="006B3DC9" w:rsidTr="004C2FF9">
        <w:tc>
          <w:tcPr>
            <w:tcW w:w="2291" w:type="dxa"/>
          </w:tcPr>
          <w:p w:rsidR="006B3DC9" w:rsidRPr="006B3DC9" w:rsidRDefault="006B3DC9" w:rsidP="004C2FF9">
            <w:pPr>
              <w:ind w:left="34"/>
              <w:rPr>
                <w:rFonts w:ascii="Calibri Light" w:hAnsi="Calibri Light" w:cs="Times New Roman"/>
                <w:b/>
                <w:sz w:val="24"/>
              </w:rPr>
            </w:pPr>
            <w:r w:rsidRPr="006B3DC9">
              <w:rPr>
                <w:rFonts w:ascii="Calibri Light" w:hAnsi="Calibri Light" w:cs="Times New Roman"/>
                <w:b/>
                <w:sz w:val="24"/>
              </w:rPr>
              <w:t>AUTHOR</w:t>
            </w:r>
          </w:p>
        </w:tc>
        <w:tc>
          <w:tcPr>
            <w:tcW w:w="6186" w:type="dxa"/>
            <w:gridSpan w:val="2"/>
            <w:vAlign w:val="center"/>
          </w:tcPr>
          <w:p w:rsidR="006B3DC9" w:rsidRPr="006B3DC9" w:rsidRDefault="006B3DC9" w:rsidP="004C2FF9">
            <w:pPr>
              <w:pStyle w:val="AGENDABODYTEXT"/>
              <w:rPr>
                <w:rFonts w:ascii="Calibri Light" w:hAnsi="Calibri Light"/>
                <w:b w:val="0"/>
                <w:sz w:val="24"/>
                <w:szCs w:val="24"/>
              </w:rPr>
            </w:pPr>
            <w:r w:rsidRPr="006B3DC9">
              <w:rPr>
                <w:rFonts w:ascii="Calibri Light" w:hAnsi="Calibri Light"/>
                <w:b w:val="0"/>
                <w:sz w:val="24"/>
                <w:szCs w:val="24"/>
              </w:rPr>
              <w:t>Rob Cowie, Emergency Services and Payroll Officer</w:t>
            </w:r>
          </w:p>
        </w:tc>
      </w:tr>
      <w:tr w:rsidR="006B3DC9" w:rsidRPr="006B3DC9" w:rsidTr="004C2FF9">
        <w:tc>
          <w:tcPr>
            <w:tcW w:w="2291" w:type="dxa"/>
          </w:tcPr>
          <w:p w:rsidR="006B3DC9" w:rsidRPr="006B3DC9" w:rsidRDefault="006B3DC9" w:rsidP="004C2FF9">
            <w:pPr>
              <w:ind w:left="34"/>
              <w:rPr>
                <w:rFonts w:ascii="Calibri Light" w:hAnsi="Calibri Light" w:cs="Times New Roman"/>
                <w:b/>
                <w:sz w:val="24"/>
              </w:rPr>
            </w:pPr>
            <w:r w:rsidRPr="006B3DC9">
              <w:rPr>
                <w:rFonts w:ascii="Calibri Light" w:hAnsi="Calibri Light" w:cs="Times New Roman"/>
                <w:b/>
                <w:sz w:val="24"/>
              </w:rPr>
              <w:t>DATE</w:t>
            </w:r>
          </w:p>
        </w:tc>
        <w:tc>
          <w:tcPr>
            <w:tcW w:w="6186" w:type="dxa"/>
            <w:gridSpan w:val="2"/>
            <w:vAlign w:val="center"/>
          </w:tcPr>
          <w:p w:rsidR="006B3DC9" w:rsidRPr="006B3DC9" w:rsidRDefault="006B3DC9" w:rsidP="004C2FF9">
            <w:pPr>
              <w:pStyle w:val="AGENDABODYTEXT"/>
              <w:rPr>
                <w:rFonts w:ascii="Calibri Light" w:hAnsi="Calibri Light"/>
                <w:b w:val="0"/>
                <w:sz w:val="24"/>
                <w:szCs w:val="24"/>
              </w:rPr>
            </w:pPr>
            <w:r w:rsidRPr="006B3DC9">
              <w:rPr>
                <w:rFonts w:ascii="Calibri Light" w:hAnsi="Calibri Light"/>
                <w:b w:val="0"/>
                <w:sz w:val="24"/>
                <w:szCs w:val="24"/>
              </w:rPr>
              <w:t>Tuesday 29 October 2019</w:t>
            </w:r>
          </w:p>
        </w:tc>
      </w:tr>
      <w:tr w:rsidR="006B3DC9" w:rsidRPr="006B3DC9" w:rsidTr="004C2FF9">
        <w:tc>
          <w:tcPr>
            <w:tcW w:w="2291" w:type="dxa"/>
          </w:tcPr>
          <w:p w:rsidR="006B3DC9" w:rsidRPr="006B3DC9" w:rsidRDefault="006B3DC9" w:rsidP="004C2FF9">
            <w:pPr>
              <w:ind w:left="34"/>
              <w:rPr>
                <w:rFonts w:ascii="Calibri Light" w:hAnsi="Calibri Light" w:cs="Times New Roman"/>
                <w:b/>
                <w:sz w:val="24"/>
              </w:rPr>
            </w:pPr>
            <w:r w:rsidRPr="006B3DC9">
              <w:rPr>
                <w:rFonts w:ascii="Calibri Light" w:hAnsi="Calibri Light" w:cs="Times New Roman"/>
                <w:b/>
                <w:sz w:val="24"/>
              </w:rPr>
              <w:t>FILE NO</w:t>
            </w:r>
          </w:p>
        </w:tc>
        <w:tc>
          <w:tcPr>
            <w:tcW w:w="6186" w:type="dxa"/>
            <w:gridSpan w:val="2"/>
            <w:vAlign w:val="center"/>
          </w:tcPr>
          <w:p w:rsidR="006B3DC9" w:rsidRPr="006B3DC9" w:rsidRDefault="006B3DC9" w:rsidP="004C2FF9">
            <w:pPr>
              <w:rPr>
                <w:rFonts w:ascii="Calibri Light" w:hAnsi="Calibri Light" w:cs="Times New Roman"/>
                <w:b/>
                <w:sz w:val="24"/>
              </w:rPr>
            </w:pPr>
            <w:r w:rsidRPr="006B3DC9">
              <w:rPr>
                <w:rFonts w:ascii="Calibri Light" w:hAnsi="Calibri Light"/>
                <w:sz w:val="24"/>
              </w:rPr>
              <w:t>ES.CIR.2</w:t>
            </w:r>
          </w:p>
        </w:tc>
      </w:tr>
      <w:tr w:rsidR="006B3DC9" w:rsidRPr="006B3DC9" w:rsidTr="004C2FF9">
        <w:tc>
          <w:tcPr>
            <w:tcW w:w="2291" w:type="dxa"/>
            <w:tcBorders>
              <w:bottom w:val="single" w:sz="4" w:space="0" w:color="auto"/>
            </w:tcBorders>
          </w:tcPr>
          <w:p w:rsidR="006B3DC9" w:rsidRPr="006B3DC9" w:rsidRDefault="006B3DC9" w:rsidP="004C2FF9">
            <w:pPr>
              <w:ind w:left="34"/>
              <w:rPr>
                <w:rFonts w:ascii="Calibri Light" w:hAnsi="Calibri Light" w:cs="Times New Roman"/>
                <w:b/>
                <w:sz w:val="24"/>
              </w:rPr>
            </w:pPr>
            <w:r w:rsidRPr="006B3DC9">
              <w:rPr>
                <w:rFonts w:ascii="Calibri Light" w:hAnsi="Calibri Light" w:cs="Times New Roman"/>
                <w:b/>
                <w:sz w:val="24"/>
              </w:rPr>
              <w:t>ATTACHMENT(S)</w:t>
            </w:r>
          </w:p>
        </w:tc>
        <w:tc>
          <w:tcPr>
            <w:tcW w:w="6186" w:type="dxa"/>
            <w:gridSpan w:val="2"/>
            <w:tcBorders>
              <w:bottom w:val="single" w:sz="4" w:space="0" w:color="auto"/>
            </w:tcBorders>
            <w:vAlign w:val="center"/>
          </w:tcPr>
          <w:p w:rsidR="006B3DC9" w:rsidRPr="006B3DC9" w:rsidRDefault="006B3DC9" w:rsidP="004C2FF9">
            <w:pPr>
              <w:rPr>
                <w:rFonts w:ascii="Calibri Light" w:hAnsi="Calibri Light" w:cs="Times New Roman"/>
                <w:b/>
                <w:sz w:val="24"/>
              </w:rPr>
            </w:pPr>
            <w:r w:rsidRPr="006B3DC9">
              <w:rPr>
                <w:rFonts w:ascii="Calibri Light" w:hAnsi="Calibri Light"/>
                <w:color w:val="FF0000"/>
                <w:sz w:val="24"/>
              </w:rPr>
              <w:t>11.3.1 Kojonup Bush Fire Advisory Committee Minutes 15 October 2019</w:t>
            </w:r>
          </w:p>
        </w:tc>
      </w:tr>
      <w:tr w:rsidR="006B3DC9" w:rsidRPr="006B3DC9" w:rsidTr="004C2FF9">
        <w:tc>
          <w:tcPr>
            <w:tcW w:w="8477" w:type="dxa"/>
            <w:gridSpan w:val="3"/>
            <w:tcBorders>
              <w:left w:val="nil"/>
              <w:right w:val="nil"/>
            </w:tcBorders>
          </w:tcPr>
          <w:p w:rsidR="006B3DC9" w:rsidRPr="006B3DC9" w:rsidRDefault="006B3DC9" w:rsidP="004C2FF9">
            <w:pPr>
              <w:rPr>
                <w:rFonts w:ascii="Calibri Light" w:hAnsi="Calibri Light"/>
                <w:color w:val="FF0000"/>
                <w:sz w:val="24"/>
              </w:rPr>
            </w:pPr>
          </w:p>
        </w:tc>
      </w:tr>
      <w:tr w:rsidR="006B3DC9" w:rsidRPr="006B3DC9" w:rsidTr="004C2FF9">
        <w:tc>
          <w:tcPr>
            <w:tcW w:w="8477" w:type="dxa"/>
            <w:gridSpan w:val="3"/>
          </w:tcPr>
          <w:p w:rsidR="006B3DC9" w:rsidRPr="006B3DC9" w:rsidRDefault="006B3DC9" w:rsidP="004C2FF9">
            <w:pPr>
              <w:pStyle w:val="AGENDABODYTEXT"/>
              <w:rPr>
                <w:rFonts w:ascii="Calibri Light" w:hAnsi="Calibri Light"/>
                <w:bCs/>
                <w:sz w:val="24"/>
                <w:szCs w:val="24"/>
              </w:rPr>
            </w:pPr>
            <w:r w:rsidRPr="006B3DC9">
              <w:rPr>
                <w:rFonts w:ascii="Calibri Light" w:hAnsi="Calibri Light"/>
                <w:bCs/>
                <w:sz w:val="24"/>
                <w:szCs w:val="24"/>
              </w:rPr>
              <w:t>STRATEGIC/CORPORATE IMPLICATIONS</w:t>
            </w:r>
          </w:p>
        </w:tc>
      </w:tr>
      <w:tr w:rsidR="006B3DC9" w:rsidRPr="006B3DC9" w:rsidTr="004C2FF9">
        <w:tc>
          <w:tcPr>
            <w:tcW w:w="5126" w:type="dxa"/>
            <w:gridSpan w:val="2"/>
          </w:tcPr>
          <w:p w:rsidR="006B3DC9" w:rsidRPr="006B3DC9" w:rsidRDefault="006B3DC9" w:rsidP="004C2FF9">
            <w:pPr>
              <w:ind w:left="34"/>
              <w:rPr>
                <w:rFonts w:ascii="Calibri Light" w:hAnsi="Calibri Light" w:cs="Times New Roman"/>
                <w:b/>
                <w:sz w:val="24"/>
              </w:rPr>
            </w:pPr>
            <w:r w:rsidRPr="006B3DC9">
              <w:rPr>
                <w:rFonts w:ascii="Calibri Light" w:hAnsi="Calibri Light" w:cs="Times New Roman"/>
                <w:b/>
                <w:sz w:val="24"/>
              </w:rPr>
              <w:t>“Smart Possibilities – Kojonup 2027+”</w:t>
            </w:r>
          </w:p>
        </w:tc>
        <w:tc>
          <w:tcPr>
            <w:tcW w:w="3351" w:type="dxa"/>
          </w:tcPr>
          <w:p w:rsidR="006B3DC9" w:rsidRPr="006B3DC9" w:rsidRDefault="006B3DC9" w:rsidP="004C2FF9">
            <w:pPr>
              <w:rPr>
                <w:rFonts w:ascii="Calibri Light" w:hAnsi="Calibri Light" w:cs="Times New Roman"/>
                <w:b/>
                <w:sz w:val="24"/>
              </w:rPr>
            </w:pPr>
            <w:r w:rsidRPr="006B3DC9">
              <w:rPr>
                <w:rFonts w:ascii="Calibri Light" w:hAnsi="Calibri Light" w:cs="Times New Roman"/>
                <w:b/>
                <w:sz w:val="24"/>
              </w:rPr>
              <w:t>“Smart Implementation – Kojonup 2018-2022”</w:t>
            </w:r>
          </w:p>
        </w:tc>
      </w:tr>
      <w:tr w:rsidR="006B3DC9" w:rsidRPr="006B3DC9" w:rsidTr="004C2FF9">
        <w:tc>
          <w:tcPr>
            <w:tcW w:w="2291" w:type="dxa"/>
          </w:tcPr>
          <w:p w:rsidR="006B3DC9" w:rsidRPr="006B3DC9" w:rsidRDefault="006B3DC9" w:rsidP="004C2FF9">
            <w:pPr>
              <w:rPr>
                <w:rFonts w:ascii="Calibri Light" w:hAnsi="Calibri Light" w:cs="Times New Roman"/>
                <w:b/>
                <w:sz w:val="24"/>
              </w:rPr>
            </w:pPr>
            <w:r w:rsidRPr="006B3DC9">
              <w:rPr>
                <w:rFonts w:ascii="Calibri Light" w:hAnsi="Calibri Light" w:cs="Times New Roman"/>
                <w:b/>
                <w:sz w:val="24"/>
              </w:rPr>
              <w:t>Key Pillar</w:t>
            </w:r>
          </w:p>
        </w:tc>
        <w:tc>
          <w:tcPr>
            <w:tcW w:w="2835" w:type="dxa"/>
          </w:tcPr>
          <w:p w:rsidR="006B3DC9" w:rsidRPr="006B3DC9" w:rsidRDefault="006B3DC9" w:rsidP="004C2FF9">
            <w:pPr>
              <w:rPr>
                <w:rFonts w:ascii="Calibri Light" w:hAnsi="Calibri Light" w:cs="Times New Roman"/>
                <w:b/>
                <w:sz w:val="24"/>
              </w:rPr>
            </w:pPr>
            <w:r w:rsidRPr="006B3DC9">
              <w:rPr>
                <w:rFonts w:ascii="Calibri Light" w:hAnsi="Calibri Light" w:cs="Times New Roman"/>
                <w:b/>
                <w:sz w:val="24"/>
              </w:rPr>
              <w:t>Community Outcomes</w:t>
            </w:r>
          </w:p>
        </w:tc>
        <w:tc>
          <w:tcPr>
            <w:tcW w:w="3351" w:type="dxa"/>
          </w:tcPr>
          <w:p w:rsidR="006B3DC9" w:rsidRPr="006B3DC9" w:rsidRDefault="006B3DC9" w:rsidP="004C2FF9">
            <w:pPr>
              <w:rPr>
                <w:rFonts w:ascii="Calibri Light" w:hAnsi="Calibri Light" w:cs="Times New Roman"/>
                <w:b/>
                <w:sz w:val="24"/>
              </w:rPr>
            </w:pPr>
            <w:r w:rsidRPr="006B3DC9">
              <w:rPr>
                <w:rFonts w:ascii="Calibri Light" w:hAnsi="Calibri Light" w:cs="Times New Roman"/>
                <w:b/>
                <w:sz w:val="24"/>
              </w:rPr>
              <w:t>Corporate Actions</w:t>
            </w:r>
          </w:p>
        </w:tc>
      </w:tr>
      <w:tr w:rsidR="006B3DC9" w:rsidRPr="006B3DC9" w:rsidTr="004C2FF9">
        <w:tc>
          <w:tcPr>
            <w:tcW w:w="2291" w:type="dxa"/>
          </w:tcPr>
          <w:p w:rsidR="006B3DC9" w:rsidRPr="006B3DC9" w:rsidRDefault="006B3DC9" w:rsidP="004C2FF9">
            <w:pPr>
              <w:rPr>
                <w:rFonts w:ascii="Calibri Light" w:hAnsi="Calibri Light" w:cs="Times New Roman"/>
                <w:sz w:val="24"/>
              </w:rPr>
            </w:pPr>
            <w:r w:rsidRPr="006B3DC9">
              <w:rPr>
                <w:rFonts w:ascii="Calibri Light" w:hAnsi="Calibri Light" w:cs="Times New Roman"/>
                <w:sz w:val="24"/>
              </w:rPr>
              <w:t>KP 2 - Connected</w:t>
            </w:r>
          </w:p>
        </w:tc>
        <w:tc>
          <w:tcPr>
            <w:tcW w:w="2835" w:type="dxa"/>
          </w:tcPr>
          <w:p w:rsidR="006B3DC9" w:rsidRPr="006B3DC9" w:rsidRDefault="006B3DC9" w:rsidP="004C2FF9">
            <w:pPr>
              <w:rPr>
                <w:rFonts w:ascii="Calibri Light" w:hAnsi="Calibri Light" w:cs="Times New Roman"/>
                <w:sz w:val="24"/>
              </w:rPr>
            </w:pPr>
            <w:r w:rsidRPr="006B3DC9">
              <w:rPr>
                <w:rFonts w:ascii="Calibri Light" w:hAnsi="Calibri Light" w:cs="Times New Roman"/>
                <w:sz w:val="24"/>
              </w:rPr>
              <w:t>2.3 – Be providing for a safe and secure environment by working with State and Federal authorities.</w:t>
            </w:r>
          </w:p>
        </w:tc>
        <w:tc>
          <w:tcPr>
            <w:tcW w:w="3351" w:type="dxa"/>
          </w:tcPr>
          <w:p w:rsidR="006B3DC9" w:rsidRPr="006B3DC9" w:rsidRDefault="006B3DC9" w:rsidP="004C2FF9">
            <w:pPr>
              <w:rPr>
                <w:rFonts w:ascii="Calibri Light" w:hAnsi="Calibri Light" w:cs="Times New Roman"/>
                <w:sz w:val="24"/>
              </w:rPr>
            </w:pPr>
            <w:r w:rsidRPr="006B3DC9">
              <w:rPr>
                <w:rFonts w:ascii="Calibri Light" w:hAnsi="Calibri Light" w:cs="Times New Roman"/>
                <w:sz w:val="24"/>
              </w:rPr>
              <w:t>2.3.1 - Maximise community safety through safe urban design and advocate for enhanced emergency service provisions.</w:t>
            </w:r>
          </w:p>
        </w:tc>
      </w:tr>
    </w:tbl>
    <w:p w:rsidR="006B3DC9" w:rsidRPr="006B3DC9" w:rsidRDefault="006B3DC9" w:rsidP="006B3DC9">
      <w:pPr>
        <w:ind w:left="709"/>
        <w:rPr>
          <w:rFonts w:ascii="Calibri Light" w:hAnsi="Calibri Light" w:cs="Times New Roman"/>
          <w:bCs/>
          <w:sz w:val="24"/>
        </w:rPr>
      </w:pPr>
    </w:p>
    <w:p w:rsidR="006B3DC9" w:rsidRPr="006B3DC9" w:rsidRDefault="006B3DC9" w:rsidP="006B3DC9">
      <w:pPr>
        <w:pStyle w:val="AGENDABODYTEXT"/>
        <w:ind w:firstLine="720"/>
        <w:rPr>
          <w:rFonts w:ascii="Calibri Light" w:hAnsi="Calibri Light"/>
          <w:bCs/>
          <w:sz w:val="24"/>
          <w:szCs w:val="24"/>
        </w:rPr>
      </w:pPr>
      <w:r w:rsidRPr="006B3DC9">
        <w:rPr>
          <w:rFonts w:ascii="Calibri Light" w:hAnsi="Calibri Light"/>
          <w:bCs/>
          <w:sz w:val="24"/>
          <w:szCs w:val="24"/>
        </w:rPr>
        <w:t>DECLARATION OF INTER</w:t>
      </w:r>
      <w:r w:rsidR="00CA09DE">
        <w:rPr>
          <w:rFonts w:ascii="Calibri Light" w:hAnsi="Calibri Light"/>
          <w:bCs/>
          <w:sz w:val="24"/>
          <w:szCs w:val="24"/>
        </w:rPr>
        <w:t>E</w:t>
      </w:r>
      <w:r w:rsidRPr="006B3DC9">
        <w:rPr>
          <w:rFonts w:ascii="Calibri Light" w:hAnsi="Calibri Light"/>
          <w:bCs/>
          <w:sz w:val="24"/>
          <w:szCs w:val="24"/>
        </w:rPr>
        <w:t xml:space="preserve">ST </w:t>
      </w:r>
    </w:p>
    <w:p w:rsidR="006B3DC9" w:rsidRPr="006B3DC9" w:rsidRDefault="006B3DC9" w:rsidP="006B3DC9">
      <w:pPr>
        <w:pStyle w:val="AGENDABODYTEXT"/>
        <w:ind w:left="709"/>
        <w:rPr>
          <w:rFonts w:ascii="Calibri Light" w:hAnsi="Calibri Light"/>
          <w:b w:val="0"/>
          <w:bCs/>
          <w:sz w:val="24"/>
          <w:szCs w:val="24"/>
        </w:rPr>
      </w:pPr>
      <w:r w:rsidRPr="006B3DC9">
        <w:rPr>
          <w:rFonts w:ascii="Calibri Light" w:hAnsi="Calibri Light"/>
          <w:b w:val="0"/>
          <w:bCs/>
          <w:sz w:val="24"/>
          <w:szCs w:val="24"/>
        </w:rPr>
        <w:t>Nil</w:t>
      </w:r>
    </w:p>
    <w:p w:rsidR="006B3DC9" w:rsidRPr="006B3DC9" w:rsidRDefault="006B3DC9" w:rsidP="006B3DC9">
      <w:pPr>
        <w:pStyle w:val="AGENDABODYTEXT"/>
        <w:ind w:firstLine="720"/>
        <w:rPr>
          <w:rFonts w:ascii="Calibri Light" w:hAnsi="Calibri Light"/>
          <w:bCs/>
          <w:sz w:val="24"/>
          <w:szCs w:val="24"/>
        </w:rPr>
      </w:pPr>
    </w:p>
    <w:p w:rsidR="006B3DC9" w:rsidRPr="006B3DC9" w:rsidRDefault="006B3DC9" w:rsidP="006B3DC9">
      <w:pPr>
        <w:pStyle w:val="AGENDABODYTEXT"/>
        <w:ind w:firstLine="720"/>
        <w:rPr>
          <w:rFonts w:ascii="Calibri Light" w:hAnsi="Calibri Light"/>
          <w:bCs/>
          <w:sz w:val="24"/>
          <w:szCs w:val="24"/>
        </w:rPr>
      </w:pPr>
      <w:r w:rsidRPr="006B3DC9">
        <w:rPr>
          <w:rFonts w:ascii="Calibri Light" w:hAnsi="Calibri Light"/>
          <w:bCs/>
          <w:sz w:val="24"/>
          <w:szCs w:val="24"/>
        </w:rPr>
        <w:t>SUMMARY</w:t>
      </w:r>
    </w:p>
    <w:p w:rsidR="006B3DC9" w:rsidRDefault="00CA09DE" w:rsidP="00CA09DE">
      <w:pPr>
        <w:pStyle w:val="AGENDABODYTEXT"/>
        <w:ind w:left="720"/>
        <w:rPr>
          <w:rFonts w:ascii="Calibri Light" w:hAnsi="Calibri Light"/>
          <w:b w:val="0"/>
          <w:sz w:val="24"/>
          <w:szCs w:val="24"/>
        </w:rPr>
      </w:pPr>
      <w:r>
        <w:rPr>
          <w:rFonts w:ascii="Calibri Light" w:hAnsi="Calibri Light"/>
          <w:b w:val="0"/>
          <w:sz w:val="24"/>
          <w:szCs w:val="24"/>
        </w:rPr>
        <w:t>The purpose of this report is to consider the minutes from the Bush Fire Advisory Committee meeting held 15 October 2019.</w:t>
      </w:r>
    </w:p>
    <w:p w:rsidR="00CA09DE" w:rsidRPr="006B3DC9" w:rsidRDefault="00CA09DE" w:rsidP="006B3DC9">
      <w:pPr>
        <w:pStyle w:val="AGENDABODYTEXT"/>
        <w:ind w:firstLine="720"/>
        <w:rPr>
          <w:rFonts w:ascii="Calibri Light" w:hAnsi="Calibri Light"/>
          <w:b w:val="0"/>
          <w:sz w:val="24"/>
          <w:szCs w:val="24"/>
        </w:rPr>
      </w:pPr>
    </w:p>
    <w:p w:rsidR="006B3DC9" w:rsidRPr="006B3DC9" w:rsidRDefault="006B3DC9" w:rsidP="006B3DC9">
      <w:pPr>
        <w:pStyle w:val="AGENDABODYTEXT"/>
        <w:ind w:firstLine="720"/>
        <w:rPr>
          <w:rFonts w:ascii="Calibri Light" w:hAnsi="Calibri Light"/>
          <w:bCs/>
          <w:sz w:val="24"/>
          <w:szCs w:val="24"/>
        </w:rPr>
      </w:pPr>
      <w:r w:rsidRPr="006B3DC9">
        <w:rPr>
          <w:rFonts w:ascii="Calibri Light" w:hAnsi="Calibri Light"/>
          <w:bCs/>
          <w:sz w:val="24"/>
          <w:szCs w:val="24"/>
        </w:rPr>
        <w:t>BACKGROUND</w:t>
      </w:r>
    </w:p>
    <w:p w:rsidR="00CA09DE" w:rsidRDefault="00CA09DE" w:rsidP="00CA09DE">
      <w:pPr>
        <w:ind w:left="709"/>
        <w:jc w:val="both"/>
        <w:rPr>
          <w:rFonts w:ascii="Calibri Light" w:hAnsi="Calibri Light"/>
          <w:sz w:val="24"/>
        </w:rPr>
      </w:pPr>
      <w:r w:rsidRPr="006B3DC9">
        <w:rPr>
          <w:rFonts w:ascii="Calibri Light" w:hAnsi="Calibri Light"/>
          <w:sz w:val="24"/>
        </w:rPr>
        <w:t>The Bush</w:t>
      </w:r>
      <w:r>
        <w:rPr>
          <w:rFonts w:ascii="Calibri Light" w:hAnsi="Calibri Light"/>
          <w:sz w:val="24"/>
        </w:rPr>
        <w:t xml:space="preserve"> F</w:t>
      </w:r>
      <w:r w:rsidRPr="006B3DC9">
        <w:rPr>
          <w:rFonts w:ascii="Calibri Light" w:hAnsi="Calibri Light"/>
          <w:sz w:val="24"/>
        </w:rPr>
        <w:t xml:space="preserve">ire Advisory Committee (BFAC) is established under Section 67 of the </w:t>
      </w:r>
      <w:r w:rsidRPr="006B3DC9">
        <w:rPr>
          <w:rFonts w:ascii="Calibri Light" w:hAnsi="Calibri Light"/>
          <w:i/>
          <w:sz w:val="24"/>
        </w:rPr>
        <w:t>Bush Fires Act 195</w:t>
      </w:r>
      <w:r w:rsidRPr="006B3DC9">
        <w:rPr>
          <w:rFonts w:ascii="Calibri Light" w:hAnsi="Calibri Light"/>
          <w:sz w:val="24"/>
        </w:rPr>
        <w:t xml:space="preserve">4 and plays an important role in the Council’s decision making process.  Minutes of these meetings </w:t>
      </w:r>
      <w:r>
        <w:rPr>
          <w:rFonts w:ascii="Calibri Light" w:hAnsi="Calibri Light"/>
          <w:sz w:val="24"/>
        </w:rPr>
        <w:t xml:space="preserve">are </w:t>
      </w:r>
      <w:r w:rsidRPr="006B3DC9">
        <w:rPr>
          <w:rFonts w:ascii="Calibri Light" w:hAnsi="Calibri Light"/>
          <w:sz w:val="24"/>
        </w:rPr>
        <w:t xml:space="preserve">presented to Council to </w:t>
      </w:r>
      <w:r>
        <w:rPr>
          <w:rFonts w:ascii="Calibri Light" w:hAnsi="Calibri Light"/>
          <w:sz w:val="24"/>
        </w:rPr>
        <w:t>consider any recommendations made</w:t>
      </w:r>
      <w:r w:rsidRPr="006B3DC9">
        <w:rPr>
          <w:rFonts w:ascii="Calibri Light" w:hAnsi="Calibri Light"/>
          <w:sz w:val="24"/>
        </w:rPr>
        <w:t>.</w:t>
      </w:r>
    </w:p>
    <w:p w:rsidR="000338D8" w:rsidRDefault="000338D8" w:rsidP="00CA09DE">
      <w:pPr>
        <w:ind w:left="709"/>
        <w:jc w:val="both"/>
        <w:rPr>
          <w:rFonts w:ascii="Calibri Light" w:hAnsi="Calibri Light"/>
          <w:sz w:val="24"/>
        </w:rPr>
      </w:pPr>
    </w:p>
    <w:p w:rsidR="004664BB" w:rsidRDefault="004664BB" w:rsidP="000338D8">
      <w:pPr>
        <w:pStyle w:val="AGENDABODYTEXT"/>
        <w:ind w:left="720"/>
        <w:rPr>
          <w:rFonts w:ascii="Calibri Light" w:hAnsi="Calibri Light"/>
          <w:b w:val="0"/>
          <w:sz w:val="24"/>
          <w:szCs w:val="24"/>
        </w:rPr>
      </w:pPr>
      <w:r>
        <w:rPr>
          <w:rFonts w:ascii="Calibri Light" w:hAnsi="Calibri Light"/>
          <w:b w:val="0"/>
          <w:sz w:val="24"/>
          <w:szCs w:val="24"/>
        </w:rPr>
        <w:t>At the BFAC Meeting held 15 October 2019, t</w:t>
      </w:r>
      <w:r w:rsidR="000338D8">
        <w:rPr>
          <w:rFonts w:ascii="Calibri Light" w:hAnsi="Calibri Light"/>
          <w:b w:val="0"/>
          <w:sz w:val="24"/>
          <w:szCs w:val="24"/>
        </w:rPr>
        <w:t xml:space="preserve">he following </w:t>
      </w:r>
      <w:r>
        <w:rPr>
          <w:rFonts w:ascii="Calibri Light" w:hAnsi="Calibri Light"/>
          <w:b w:val="0"/>
          <w:sz w:val="24"/>
          <w:szCs w:val="24"/>
        </w:rPr>
        <w:t>recommendation</w:t>
      </w:r>
      <w:r w:rsidR="000338D8">
        <w:rPr>
          <w:rFonts w:ascii="Calibri Light" w:hAnsi="Calibri Light"/>
          <w:b w:val="0"/>
          <w:sz w:val="24"/>
          <w:szCs w:val="24"/>
        </w:rPr>
        <w:t xml:space="preserve"> </w:t>
      </w:r>
      <w:r>
        <w:rPr>
          <w:rFonts w:ascii="Calibri Light" w:hAnsi="Calibri Light"/>
          <w:b w:val="0"/>
          <w:sz w:val="24"/>
          <w:szCs w:val="24"/>
        </w:rPr>
        <w:t>was made to the Council:</w:t>
      </w:r>
    </w:p>
    <w:p w:rsidR="000338D8" w:rsidRPr="004664BB" w:rsidRDefault="004664BB" w:rsidP="004664BB">
      <w:pPr>
        <w:pStyle w:val="AGENDABODYTEXT"/>
        <w:tabs>
          <w:tab w:val="clear" w:pos="720"/>
        </w:tabs>
        <w:ind w:left="1440"/>
        <w:rPr>
          <w:rFonts w:ascii="Calibri Light" w:hAnsi="Calibri Light"/>
          <w:i/>
          <w:sz w:val="24"/>
          <w:szCs w:val="24"/>
        </w:rPr>
      </w:pPr>
      <w:r w:rsidRPr="004664BB">
        <w:rPr>
          <w:rFonts w:ascii="Calibri Light" w:hAnsi="Calibri Light"/>
          <w:i/>
          <w:sz w:val="24"/>
          <w:szCs w:val="24"/>
        </w:rPr>
        <w:t>‘That it be r</w:t>
      </w:r>
      <w:r w:rsidR="000338D8" w:rsidRPr="004664BB">
        <w:rPr>
          <w:rFonts w:ascii="Calibri Light" w:hAnsi="Calibri Light"/>
          <w:i/>
          <w:sz w:val="24"/>
          <w:szCs w:val="24"/>
        </w:rPr>
        <w:t>ecommended to Council that two new Fire Danger Rating Signs be erected on either side of Albany Highway located adjacent to the Kodja Place.</w:t>
      </w:r>
      <w:r w:rsidRPr="004664BB">
        <w:rPr>
          <w:rFonts w:ascii="Calibri Light" w:hAnsi="Calibri Light"/>
          <w:i/>
          <w:sz w:val="24"/>
          <w:szCs w:val="24"/>
        </w:rPr>
        <w:t>’</w:t>
      </w:r>
    </w:p>
    <w:p w:rsidR="006B3DC9" w:rsidRPr="006B3DC9" w:rsidRDefault="006B3DC9" w:rsidP="006B3DC9">
      <w:pPr>
        <w:pStyle w:val="AGENDABODYTEXT"/>
        <w:ind w:left="720"/>
        <w:rPr>
          <w:rFonts w:ascii="Calibri Light" w:hAnsi="Calibri Light"/>
          <w:b w:val="0"/>
          <w:bCs/>
          <w:sz w:val="24"/>
          <w:szCs w:val="24"/>
        </w:rPr>
      </w:pPr>
    </w:p>
    <w:p w:rsidR="006B3DC9" w:rsidRPr="006B3DC9" w:rsidRDefault="006B3DC9" w:rsidP="006B3DC9">
      <w:pPr>
        <w:pStyle w:val="AGENDABODYTEXT"/>
        <w:ind w:firstLine="720"/>
        <w:rPr>
          <w:rFonts w:ascii="Calibri Light" w:hAnsi="Calibri Light"/>
          <w:bCs/>
          <w:sz w:val="24"/>
          <w:szCs w:val="24"/>
        </w:rPr>
      </w:pPr>
      <w:r w:rsidRPr="006B3DC9">
        <w:rPr>
          <w:rFonts w:ascii="Calibri Light" w:hAnsi="Calibri Light"/>
          <w:bCs/>
          <w:sz w:val="24"/>
          <w:szCs w:val="24"/>
        </w:rPr>
        <w:t>COMMENT</w:t>
      </w:r>
    </w:p>
    <w:p w:rsidR="006B3DC9" w:rsidRDefault="006B3DC9" w:rsidP="006B3DC9">
      <w:pPr>
        <w:pStyle w:val="AGENDABODYTEXT"/>
        <w:ind w:left="720"/>
        <w:rPr>
          <w:rFonts w:ascii="Calibri Light" w:hAnsi="Calibri Light"/>
          <w:b w:val="0"/>
          <w:sz w:val="24"/>
          <w:szCs w:val="24"/>
          <w:lang w:val="en-AU"/>
        </w:rPr>
      </w:pPr>
      <w:r w:rsidRPr="006B3DC9">
        <w:rPr>
          <w:rFonts w:ascii="Calibri Light" w:hAnsi="Calibri Light"/>
          <w:b w:val="0"/>
          <w:sz w:val="24"/>
          <w:szCs w:val="24"/>
          <w:lang w:val="en-AU"/>
        </w:rPr>
        <w:t xml:space="preserve">All matters contained within the minutes are </w:t>
      </w:r>
      <w:r w:rsidR="00CA09DE">
        <w:rPr>
          <w:rFonts w:ascii="Calibri Light" w:hAnsi="Calibri Light"/>
          <w:b w:val="0"/>
          <w:sz w:val="24"/>
          <w:szCs w:val="24"/>
          <w:lang w:val="en-AU"/>
        </w:rPr>
        <w:t>considered</w:t>
      </w:r>
      <w:r w:rsidRPr="006B3DC9">
        <w:rPr>
          <w:rFonts w:ascii="Calibri Light" w:hAnsi="Calibri Light"/>
          <w:b w:val="0"/>
          <w:sz w:val="24"/>
          <w:szCs w:val="24"/>
          <w:lang w:val="en-AU"/>
        </w:rPr>
        <w:t xml:space="preserve"> in this agenda item, except for Item 11.3 Bush</w:t>
      </w:r>
      <w:r w:rsidR="00CA09DE">
        <w:rPr>
          <w:rFonts w:ascii="Calibri Light" w:hAnsi="Calibri Light"/>
          <w:b w:val="0"/>
          <w:sz w:val="24"/>
          <w:szCs w:val="24"/>
          <w:lang w:val="en-AU"/>
        </w:rPr>
        <w:t xml:space="preserve"> F</w:t>
      </w:r>
      <w:r w:rsidRPr="006B3DC9">
        <w:rPr>
          <w:rFonts w:ascii="Calibri Light" w:hAnsi="Calibri Light"/>
          <w:b w:val="0"/>
          <w:sz w:val="24"/>
          <w:szCs w:val="24"/>
          <w:lang w:val="en-AU"/>
        </w:rPr>
        <w:t>ire Tower Meeting and the resulting recommendation 8/19 which will be presented as a stand-alone agenda item</w:t>
      </w:r>
      <w:r w:rsidR="00CA09DE">
        <w:rPr>
          <w:rFonts w:ascii="Calibri Light" w:hAnsi="Calibri Light"/>
          <w:b w:val="0"/>
          <w:sz w:val="24"/>
          <w:szCs w:val="24"/>
          <w:lang w:val="en-AU"/>
        </w:rPr>
        <w:t>.</w:t>
      </w:r>
    </w:p>
    <w:p w:rsidR="004664BB" w:rsidRDefault="004664BB" w:rsidP="006B3DC9">
      <w:pPr>
        <w:pStyle w:val="AGENDABODYTEXT"/>
        <w:ind w:left="720"/>
        <w:rPr>
          <w:rFonts w:ascii="Calibri Light" w:hAnsi="Calibri Light"/>
          <w:b w:val="0"/>
          <w:sz w:val="24"/>
          <w:szCs w:val="24"/>
          <w:lang w:val="en-AU"/>
        </w:rPr>
      </w:pPr>
    </w:p>
    <w:p w:rsidR="004664BB" w:rsidRDefault="004664BB" w:rsidP="006B3DC9">
      <w:pPr>
        <w:pStyle w:val="AGENDABODYTEXT"/>
        <w:ind w:left="720"/>
        <w:rPr>
          <w:rFonts w:ascii="Calibri Light" w:hAnsi="Calibri Light"/>
          <w:b w:val="0"/>
          <w:sz w:val="24"/>
          <w:szCs w:val="24"/>
          <w:lang w:val="en-AU"/>
        </w:rPr>
      </w:pPr>
      <w:r>
        <w:rPr>
          <w:rFonts w:ascii="Calibri Light" w:hAnsi="Calibri Light"/>
          <w:b w:val="0"/>
          <w:sz w:val="24"/>
          <w:szCs w:val="24"/>
          <w:lang w:val="en-AU"/>
        </w:rPr>
        <w:t>The signage will cost approximately $1,500 each and the information will be updated by Shire Staff.</w:t>
      </w:r>
    </w:p>
    <w:p w:rsidR="00CA09DE" w:rsidRDefault="00CA09DE" w:rsidP="006B3DC9">
      <w:pPr>
        <w:pStyle w:val="AGENDABODYTEXT"/>
        <w:ind w:left="720"/>
        <w:rPr>
          <w:rFonts w:ascii="Calibri Light" w:hAnsi="Calibri Light"/>
          <w:b w:val="0"/>
          <w:sz w:val="24"/>
          <w:szCs w:val="24"/>
          <w:lang w:val="en-AU"/>
        </w:rPr>
      </w:pPr>
    </w:p>
    <w:p w:rsidR="006B3DC9" w:rsidRPr="006B3DC9" w:rsidRDefault="006B3DC9" w:rsidP="006B3DC9">
      <w:pPr>
        <w:pStyle w:val="AGENDABODYTEXT"/>
        <w:ind w:firstLine="720"/>
        <w:rPr>
          <w:rFonts w:ascii="Calibri Light" w:hAnsi="Calibri Light"/>
          <w:bCs/>
          <w:sz w:val="24"/>
          <w:szCs w:val="24"/>
        </w:rPr>
      </w:pPr>
      <w:r w:rsidRPr="006B3DC9">
        <w:rPr>
          <w:rFonts w:ascii="Calibri Light" w:hAnsi="Calibri Light"/>
          <w:bCs/>
          <w:sz w:val="24"/>
          <w:szCs w:val="24"/>
        </w:rPr>
        <w:t>CONSULTATION</w:t>
      </w:r>
    </w:p>
    <w:p w:rsidR="006B3DC9" w:rsidRPr="006B3DC9" w:rsidRDefault="006B3DC9" w:rsidP="006B3DC9">
      <w:pPr>
        <w:pStyle w:val="AGENDABODYTEXT"/>
        <w:ind w:left="720"/>
        <w:rPr>
          <w:rFonts w:ascii="Calibri Light" w:hAnsi="Calibri Light"/>
          <w:b w:val="0"/>
          <w:bCs/>
          <w:sz w:val="24"/>
          <w:szCs w:val="24"/>
          <w:lang w:val="en-AU"/>
        </w:rPr>
      </w:pPr>
      <w:r w:rsidRPr="006B3DC9">
        <w:rPr>
          <w:rFonts w:ascii="Calibri Light" w:hAnsi="Calibri Light"/>
          <w:b w:val="0"/>
          <w:bCs/>
          <w:sz w:val="24"/>
          <w:szCs w:val="24"/>
          <w:lang w:val="en-AU"/>
        </w:rPr>
        <w:t>Members of the Bush</w:t>
      </w:r>
      <w:r w:rsidR="00CA09DE">
        <w:rPr>
          <w:rFonts w:ascii="Calibri Light" w:hAnsi="Calibri Light"/>
          <w:b w:val="0"/>
          <w:bCs/>
          <w:sz w:val="24"/>
          <w:szCs w:val="24"/>
          <w:lang w:val="en-AU"/>
        </w:rPr>
        <w:t xml:space="preserve"> F</w:t>
      </w:r>
      <w:r w:rsidRPr="006B3DC9">
        <w:rPr>
          <w:rFonts w:ascii="Calibri Light" w:hAnsi="Calibri Light"/>
          <w:b w:val="0"/>
          <w:bCs/>
          <w:sz w:val="24"/>
          <w:szCs w:val="24"/>
          <w:lang w:val="en-AU"/>
        </w:rPr>
        <w:t>ire Advisory Committee.</w:t>
      </w:r>
    </w:p>
    <w:p w:rsidR="006B3DC9" w:rsidRPr="006B3DC9" w:rsidRDefault="006B3DC9" w:rsidP="006B3DC9">
      <w:pPr>
        <w:pStyle w:val="AGENDABODYTEXT"/>
        <w:ind w:left="720"/>
        <w:rPr>
          <w:rFonts w:ascii="Calibri Light" w:hAnsi="Calibri Light"/>
          <w:b w:val="0"/>
          <w:sz w:val="24"/>
          <w:szCs w:val="24"/>
        </w:rPr>
      </w:pPr>
    </w:p>
    <w:p w:rsidR="006B3DC9" w:rsidRPr="006B3DC9" w:rsidRDefault="006B3DC9" w:rsidP="006B3DC9">
      <w:pPr>
        <w:pStyle w:val="AGENDABODYTEXT"/>
        <w:ind w:left="720"/>
        <w:rPr>
          <w:rFonts w:ascii="Calibri Light" w:hAnsi="Calibri Light"/>
          <w:bCs/>
          <w:sz w:val="24"/>
          <w:szCs w:val="24"/>
        </w:rPr>
      </w:pPr>
      <w:r w:rsidRPr="006B3DC9">
        <w:rPr>
          <w:rFonts w:ascii="Calibri Light" w:hAnsi="Calibri Light"/>
          <w:bCs/>
          <w:sz w:val="24"/>
          <w:szCs w:val="24"/>
        </w:rPr>
        <w:t>STATUTORY REQUIREMENTS</w:t>
      </w:r>
    </w:p>
    <w:p w:rsidR="006B3DC9" w:rsidRPr="006B3DC9" w:rsidRDefault="006B3DC9" w:rsidP="006B3DC9">
      <w:pPr>
        <w:pStyle w:val="AGENDABODYTEXT"/>
        <w:ind w:left="720"/>
        <w:rPr>
          <w:rFonts w:ascii="Calibri Light" w:hAnsi="Calibri Light"/>
          <w:b w:val="0"/>
          <w:bCs/>
          <w:i/>
          <w:sz w:val="24"/>
          <w:szCs w:val="24"/>
        </w:rPr>
      </w:pPr>
      <w:r w:rsidRPr="006B3DC9">
        <w:rPr>
          <w:rFonts w:ascii="Calibri Light" w:hAnsi="Calibri Light"/>
          <w:b w:val="0"/>
          <w:bCs/>
          <w:sz w:val="24"/>
          <w:szCs w:val="24"/>
        </w:rPr>
        <w:t>Section 38, 40 &amp; 67 of the</w:t>
      </w:r>
      <w:r w:rsidRPr="006B3DC9">
        <w:rPr>
          <w:rFonts w:ascii="Calibri Light" w:hAnsi="Calibri Light"/>
          <w:b w:val="0"/>
          <w:bCs/>
          <w:i/>
          <w:sz w:val="24"/>
          <w:szCs w:val="24"/>
        </w:rPr>
        <w:t xml:space="preserve"> Bush Fires Act 1954</w:t>
      </w:r>
    </w:p>
    <w:p w:rsidR="006B3DC9" w:rsidRPr="006B3DC9" w:rsidRDefault="006B3DC9" w:rsidP="006B3DC9">
      <w:pPr>
        <w:pStyle w:val="AGENDABODYTEXT"/>
        <w:ind w:left="720"/>
        <w:rPr>
          <w:rFonts w:ascii="Calibri Light" w:hAnsi="Calibri Light"/>
          <w:bCs/>
          <w:sz w:val="24"/>
          <w:szCs w:val="24"/>
          <w:highlight w:val="yellow"/>
        </w:rPr>
      </w:pPr>
    </w:p>
    <w:p w:rsidR="006B3DC9" w:rsidRPr="006B3DC9" w:rsidRDefault="006B3DC9" w:rsidP="006B3DC9">
      <w:pPr>
        <w:pStyle w:val="AGENDABODYTEXT"/>
        <w:ind w:left="720"/>
        <w:rPr>
          <w:rFonts w:ascii="Calibri Light" w:hAnsi="Calibri Light"/>
          <w:bCs/>
          <w:sz w:val="24"/>
          <w:szCs w:val="24"/>
        </w:rPr>
      </w:pPr>
      <w:r w:rsidRPr="006B3DC9">
        <w:rPr>
          <w:rFonts w:ascii="Calibri Light" w:hAnsi="Calibri Light"/>
          <w:bCs/>
          <w:sz w:val="24"/>
          <w:szCs w:val="24"/>
        </w:rPr>
        <w:t>POLICY IMPLICATIONS</w:t>
      </w:r>
    </w:p>
    <w:p w:rsidR="006B3DC9" w:rsidRPr="006B3DC9" w:rsidRDefault="006B3DC9" w:rsidP="006B3DC9">
      <w:pPr>
        <w:ind w:left="720"/>
        <w:jc w:val="both"/>
        <w:rPr>
          <w:rFonts w:ascii="Calibri Light" w:hAnsi="Calibri Light" w:cs="Times New Roman"/>
          <w:sz w:val="24"/>
          <w:lang w:val="en-US"/>
        </w:rPr>
      </w:pPr>
      <w:r w:rsidRPr="006B3DC9">
        <w:rPr>
          <w:rFonts w:ascii="Calibri Light" w:hAnsi="Calibri Light" w:cs="Times New Roman"/>
          <w:sz w:val="24"/>
          <w:lang w:val="en-US"/>
        </w:rPr>
        <w:t>There are no known Shire of Kojonup policy implications.</w:t>
      </w:r>
    </w:p>
    <w:p w:rsidR="006B3DC9" w:rsidRPr="006B3DC9" w:rsidRDefault="006B3DC9" w:rsidP="006B3DC9">
      <w:pPr>
        <w:pStyle w:val="AGENDABODYTEXT"/>
        <w:ind w:left="720"/>
        <w:rPr>
          <w:rFonts w:ascii="Calibri Light" w:hAnsi="Calibri Light"/>
          <w:b w:val="0"/>
          <w:sz w:val="24"/>
          <w:szCs w:val="24"/>
        </w:rPr>
      </w:pPr>
    </w:p>
    <w:p w:rsidR="006B3DC9" w:rsidRPr="006B3DC9" w:rsidRDefault="006B3DC9" w:rsidP="006B3DC9">
      <w:pPr>
        <w:pStyle w:val="AGENDABODYTEXT"/>
        <w:ind w:left="720"/>
        <w:rPr>
          <w:rFonts w:ascii="Calibri Light" w:hAnsi="Calibri Light"/>
          <w:bCs/>
          <w:sz w:val="24"/>
          <w:szCs w:val="24"/>
        </w:rPr>
      </w:pPr>
      <w:r w:rsidRPr="006B3DC9">
        <w:rPr>
          <w:rFonts w:ascii="Calibri Light" w:hAnsi="Calibri Light"/>
          <w:bCs/>
          <w:sz w:val="24"/>
          <w:szCs w:val="24"/>
        </w:rPr>
        <w:t>FINANCIAL IMPLICATIONS</w:t>
      </w:r>
    </w:p>
    <w:p w:rsidR="004664BB" w:rsidRDefault="004664BB" w:rsidP="004664BB">
      <w:pPr>
        <w:pStyle w:val="AGENDABODYTEXT"/>
        <w:ind w:left="720"/>
        <w:rPr>
          <w:rFonts w:ascii="Calibri Light" w:hAnsi="Calibri Light"/>
          <w:b w:val="0"/>
          <w:sz w:val="24"/>
          <w:szCs w:val="24"/>
          <w:lang w:val="en-AU"/>
        </w:rPr>
      </w:pPr>
      <w:r>
        <w:rPr>
          <w:rFonts w:ascii="Calibri Light" w:hAnsi="Calibri Light"/>
          <w:b w:val="0"/>
          <w:sz w:val="24"/>
          <w:szCs w:val="24"/>
          <w:lang w:val="en-AU"/>
        </w:rPr>
        <w:t xml:space="preserve">The signage will cost approximately $1,500 each and the information will be updated by Shire Staff. There is no budget allocation for this item in the </w:t>
      </w:r>
      <w:r w:rsidR="00C67A34">
        <w:rPr>
          <w:rFonts w:ascii="Calibri Light" w:hAnsi="Calibri Light"/>
          <w:b w:val="0"/>
          <w:sz w:val="24"/>
          <w:szCs w:val="24"/>
          <w:lang w:val="en-AU"/>
        </w:rPr>
        <w:t>2019/2020 Annual Budget, however the signage could be funded from account 2292 (Fire Hazard Reduction).</w:t>
      </w:r>
    </w:p>
    <w:p w:rsidR="006B3DC9" w:rsidRDefault="006B3DC9" w:rsidP="006B3DC9">
      <w:pPr>
        <w:pStyle w:val="AGENDABODYTEXT"/>
        <w:ind w:left="720"/>
        <w:rPr>
          <w:rFonts w:ascii="Calibri Light" w:hAnsi="Calibri Light"/>
          <w:sz w:val="24"/>
          <w:szCs w:val="24"/>
        </w:rPr>
      </w:pPr>
    </w:p>
    <w:p w:rsidR="006B3DC9" w:rsidRPr="006B3DC9" w:rsidRDefault="006B3DC9" w:rsidP="006B3DC9">
      <w:pPr>
        <w:pStyle w:val="AGENDABODYTEXT"/>
        <w:ind w:left="720"/>
        <w:rPr>
          <w:rFonts w:ascii="Calibri Light" w:hAnsi="Calibri Light"/>
          <w:sz w:val="24"/>
          <w:szCs w:val="24"/>
        </w:rPr>
      </w:pPr>
      <w:r w:rsidRPr="006B3DC9">
        <w:rPr>
          <w:rFonts w:ascii="Calibri Light" w:hAnsi="Calibri Light"/>
          <w:sz w:val="24"/>
          <w:szCs w:val="24"/>
        </w:rPr>
        <w:t>RISK MANAGEMENT IMPLICATIONS</w:t>
      </w:r>
    </w:p>
    <w:p w:rsidR="006B3DC9" w:rsidRPr="006B3DC9" w:rsidRDefault="00C67A34" w:rsidP="006B3DC9">
      <w:pPr>
        <w:ind w:left="720"/>
        <w:jc w:val="both"/>
        <w:rPr>
          <w:rFonts w:ascii="Calibri Light" w:hAnsi="Calibri Light" w:cs="Times New Roman"/>
          <w:sz w:val="24"/>
          <w:lang w:val="en-US"/>
        </w:rPr>
      </w:pPr>
      <w:r>
        <w:rPr>
          <w:rFonts w:ascii="Calibri Light" w:hAnsi="Calibri Light" w:cs="Times New Roman"/>
          <w:sz w:val="24"/>
          <w:lang w:val="en-US"/>
        </w:rPr>
        <w:t>The aim of installing the signage is to increase compliance with the Shire’s Fire Break Notice and therefore reduce the risk of uncontrolled fire.</w:t>
      </w:r>
    </w:p>
    <w:p w:rsidR="006B3DC9" w:rsidRPr="006B3DC9" w:rsidRDefault="006B3DC9" w:rsidP="006B3DC9">
      <w:pPr>
        <w:pStyle w:val="AGENDABODYTEXT"/>
        <w:ind w:left="720"/>
        <w:rPr>
          <w:rFonts w:ascii="Calibri Light" w:hAnsi="Calibri Light"/>
          <w:sz w:val="24"/>
          <w:szCs w:val="24"/>
        </w:rPr>
      </w:pPr>
    </w:p>
    <w:p w:rsidR="006B3DC9" w:rsidRPr="006B3DC9" w:rsidRDefault="006B3DC9" w:rsidP="006B3DC9">
      <w:pPr>
        <w:pStyle w:val="AGENDABODYTEXT"/>
        <w:ind w:left="720"/>
        <w:rPr>
          <w:rFonts w:ascii="Calibri Light" w:hAnsi="Calibri Light"/>
          <w:sz w:val="24"/>
          <w:szCs w:val="24"/>
        </w:rPr>
      </w:pPr>
      <w:r w:rsidRPr="006B3DC9">
        <w:rPr>
          <w:rFonts w:ascii="Calibri Light" w:hAnsi="Calibri Light"/>
          <w:sz w:val="24"/>
          <w:szCs w:val="24"/>
        </w:rPr>
        <w:t>ASSET MANAGEMENT IMPLICATIONS</w:t>
      </w:r>
    </w:p>
    <w:p w:rsidR="006B3DC9" w:rsidRPr="006B3DC9" w:rsidRDefault="006B3DC9" w:rsidP="006B3DC9">
      <w:pPr>
        <w:ind w:left="720"/>
        <w:jc w:val="both"/>
        <w:rPr>
          <w:rFonts w:ascii="Calibri Light" w:hAnsi="Calibri Light" w:cs="Times New Roman"/>
          <w:sz w:val="24"/>
          <w:lang w:val="en-US"/>
        </w:rPr>
      </w:pPr>
      <w:r w:rsidRPr="006B3DC9">
        <w:rPr>
          <w:rFonts w:ascii="Calibri Light" w:hAnsi="Calibri Light" w:cs="Times New Roman"/>
          <w:sz w:val="24"/>
          <w:lang w:val="en-US"/>
        </w:rPr>
        <w:t>There are no known asset management implications.</w:t>
      </w:r>
    </w:p>
    <w:p w:rsidR="006B3DC9" w:rsidRPr="006B3DC9" w:rsidRDefault="006B3DC9" w:rsidP="006B3DC9">
      <w:pPr>
        <w:pStyle w:val="AGENDABODYTEXT"/>
        <w:ind w:left="720"/>
        <w:rPr>
          <w:rFonts w:ascii="Calibri Light" w:hAnsi="Calibri Light"/>
          <w:b w:val="0"/>
          <w:sz w:val="24"/>
          <w:szCs w:val="24"/>
        </w:rPr>
      </w:pPr>
    </w:p>
    <w:p w:rsidR="006B3DC9" w:rsidRPr="006B3DC9" w:rsidRDefault="006B3DC9" w:rsidP="006B3DC9">
      <w:pPr>
        <w:pStyle w:val="AGENDABODYTEXT"/>
        <w:ind w:left="720"/>
        <w:rPr>
          <w:rFonts w:ascii="Calibri Light" w:hAnsi="Calibri Light"/>
          <w:sz w:val="24"/>
          <w:szCs w:val="24"/>
        </w:rPr>
      </w:pPr>
      <w:r w:rsidRPr="006B3DC9">
        <w:rPr>
          <w:rFonts w:ascii="Calibri Light" w:hAnsi="Calibri Light"/>
          <w:sz w:val="24"/>
          <w:szCs w:val="24"/>
        </w:rPr>
        <w:t>SOUTHERN LINK VROC (VOLUNTARY REGIONAL ORGANISATION OF COUNCILS) IMPLICATIONS</w:t>
      </w:r>
    </w:p>
    <w:p w:rsidR="006B3DC9" w:rsidRPr="006B3DC9" w:rsidRDefault="006B3DC9" w:rsidP="006B3DC9">
      <w:pPr>
        <w:pStyle w:val="AGENDABODYTEXT"/>
        <w:ind w:left="720"/>
        <w:rPr>
          <w:rFonts w:ascii="Calibri Light" w:hAnsi="Calibri Light"/>
          <w:b w:val="0"/>
          <w:sz w:val="24"/>
          <w:szCs w:val="24"/>
        </w:rPr>
      </w:pPr>
      <w:r w:rsidRPr="006B3DC9">
        <w:rPr>
          <w:rFonts w:ascii="Calibri Light" w:hAnsi="Calibri Light"/>
          <w:b w:val="0"/>
          <w:sz w:val="24"/>
          <w:szCs w:val="24"/>
        </w:rPr>
        <w:t>There are no known VROC implications</w:t>
      </w:r>
    </w:p>
    <w:p w:rsidR="006B3DC9" w:rsidRPr="006B3DC9" w:rsidRDefault="006B3DC9" w:rsidP="006B3DC9">
      <w:pPr>
        <w:pStyle w:val="AGENDABODYTEXT"/>
        <w:ind w:left="720"/>
        <w:rPr>
          <w:rFonts w:ascii="Calibri Light" w:hAnsi="Calibri Light"/>
          <w:sz w:val="24"/>
          <w:szCs w:val="24"/>
        </w:rPr>
      </w:pPr>
    </w:p>
    <w:p w:rsidR="006B3DC9" w:rsidRPr="006B3DC9" w:rsidRDefault="006B3DC9" w:rsidP="006B3DC9">
      <w:pPr>
        <w:pStyle w:val="AGENDABODYTEXT"/>
        <w:ind w:left="720"/>
        <w:rPr>
          <w:rFonts w:ascii="Calibri Light" w:hAnsi="Calibri Light"/>
          <w:sz w:val="24"/>
          <w:szCs w:val="24"/>
        </w:rPr>
      </w:pPr>
      <w:r w:rsidRPr="006B3DC9">
        <w:rPr>
          <w:rFonts w:ascii="Calibri Light" w:hAnsi="Calibri Light"/>
          <w:sz w:val="24"/>
          <w:szCs w:val="24"/>
        </w:rPr>
        <w:t>VOTING REQUIREMENTS</w:t>
      </w:r>
    </w:p>
    <w:p w:rsidR="006B3DC9" w:rsidRPr="006B3DC9" w:rsidRDefault="006B3DC9" w:rsidP="006B3DC9">
      <w:pPr>
        <w:pStyle w:val="AGENDABODYTEXT"/>
        <w:ind w:left="720"/>
        <w:rPr>
          <w:rFonts w:ascii="Calibri Light" w:hAnsi="Calibri Light"/>
          <w:b w:val="0"/>
          <w:sz w:val="24"/>
          <w:szCs w:val="24"/>
        </w:rPr>
      </w:pPr>
      <w:r w:rsidRPr="006B3DC9">
        <w:rPr>
          <w:rFonts w:ascii="Calibri Light" w:hAnsi="Calibri Light"/>
          <w:b w:val="0"/>
          <w:sz w:val="24"/>
          <w:szCs w:val="24"/>
        </w:rPr>
        <w:t>Simple majority</w:t>
      </w:r>
    </w:p>
    <w:p w:rsidR="006B3DC9" w:rsidRPr="006B3DC9" w:rsidRDefault="006B3DC9" w:rsidP="006B3DC9">
      <w:pPr>
        <w:pStyle w:val="AGENDABODYTEXT"/>
        <w:ind w:left="720"/>
        <w:rPr>
          <w:rFonts w:ascii="Calibri Light" w:hAnsi="Calibri Light"/>
          <w:b w:val="0"/>
          <w:sz w:val="24"/>
          <w:szCs w:val="24"/>
        </w:rPr>
      </w:pPr>
      <w:r w:rsidRPr="006B3DC9">
        <w:rPr>
          <w:rFonts w:ascii="Calibri Light" w:hAnsi="Calibri Light"/>
          <w:b w:val="0"/>
          <w:noProof/>
          <w:sz w:val="24"/>
          <w:lang w:val="en-AU" w:eastAsia="en-AU"/>
        </w:rPr>
        <mc:AlternateContent>
          <mc:Choice Requires="wps">
            <w:drawing>
              <wp:anchor distT="0" distB="0" distL="114300" distR="114300" simplePos="0" relativeHeight="251877376" behindDoc="0" locked="0" layoutInCell="1" allowOverlap="1" wp14:anchorId="6060F157" wp14:editId="02177E3C">
                <wp:simplePos x="0" y="0"/>
                <wp:positionH relativeFrom="margin">
                  <wp:posOffset>173990</wp:posOffset>
                </wp:positionH>
                <wp:positionV relativeFrom="paragraph">
                  <wp:posOffset>159385</wp:posOffset>
                </wp:positionV>
                <wp:extent cx="6191250" cy="17621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6191250" cy="17621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16696" id="Rectangle 11" o:spid="_x0000_s1026" style="position:absolute;margin-left:13.7pt;margin-top:12.55pt;width:487.5pt;height:138.7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m+mQIAAJAFAAAOAAAAZHJzL2Uyb0RvYy54bWysVMFu2zAMvQ/YPwi6r46zpl2DOkXQosOA&#10;oivaDj2rshQbkCVNUuJkX78nyXGCrthhWA6OKJKP5BPJy6ttp8hGON8aXdHyZEKJ0NzUrV5V9Mfz&#10;7acvlPjAdM2U0aKiO+Hp1eLjh8vezsXUNEbVwhGAaD/vbUWbEOy8KDxvRMf8ibFCQymN61iA6FZF&#10;7VgP9E4V08nkrOiNq60zXHiP25uspIuEL6Xg4buUXgSiKorcQvq69H2N32JxyeYrx2zT8iEN9g9Z&#10;dKzVCDpC3bDAyNq1f0B1LXfGGxlOuOkKI2XLRaoB1ZSTN9U8NcyKVAvI8Xakyf8/WH6/eXCkrfF2&#10;JSWadXijR7DG9EoJgjsQ1Fs/h92TfXCD5HGM1W6l6+I/6iDbROpuJFVsA+G4PCsvyukM3HPoyvOz&#10;KaSIWhzcrfPhqzAdiYeKOsRPZLLNnQ/ZdG8So2lz2yqFezZXmvQV/Vyez5KDN6qtozLqUg+Ja+XI&#10;huH1wzYVg7BHVpCURi6xxFxUOoWdEhn+UUiwgzKmOUDsywMm41zoUGZVw2qRQ80m+A01jlmkipUG&#10;YESWSHLEHgDex871D/bRVaS2Hp0nf0ssO48eKbLRYXTuWm3cewAKVQ2Rs/2epExNZOnV1Dv0jjN5&#10;qLzlty3e74758MAcpghvjs0QvuMjlcE7meFESWPcr/fuoz2aG1pKekxlRf3PNXOCEvVNo+0vytPT&#10;OMZJOJ2dTyG4Y83rsUavu2uDp0dnI7t0jPZB7Y/Sme4FC2QZo0LFNEfsivLg9sJ1yNsCK4iL5TKZ&#10;YXQtC3f6yfIIHlmN/fm8fWHODk0c0P/3Zj/BbP6ml7Nt9NRmuQ5GtqnRD7wOfGPsU+MMKyrulWM5&#10;WR0W6eI3AAAA//8DAFBLAwQUAAYACAAAACEAC3H4oN4AAAAKAQAADwAAAGRycy9kb3ducmV2Lnht&#10;bEyPzU7DMBCE70i8g7VIXFBrN/RPIU6FkHJFolRwdeMlCcTrKHaa5O3ZnuC02p3R7DfZYXKtuGAf&#10;Gk8aVksFAqn0tqFKw+m9WOxBhGjImtYTapgxwCG/vclMav1Ib3g5xkpwCIXUaKhj7FIpQ1mjM2Hp&#10;OyTWvnzvTOS1r6TtzcjhrpWJUlvpTEP8oTYdvtRY/hwHp2H9GR4+9q9yVtGdvp2bi80wFlrf303P&#10;TyAiTvHPDFd8Roecmc5+IBtEqyHZrdnJc7MCcdWVSvhy1vCoki3IPJP/K+S/AAAA//8DAFBLAQIt&#10;ABQABgAIAAAAIQC2gziS/gAAAOEBAAATAAAAAAAAAAAAAAAAAAAAAABbQ29udGVudF9UeXBlc10u&#10;eG1sUEsBAi0AFAAGAAgAAAAhADj9If/WAAAAlAEAAAsAAAAAAAAAAAAAAAAALwEAAF9yZWxzLy5y&#10;ZWxzUEsBAi0AFAAGAAgAAAAhAFIZqb6ZAgAAkAUAAA4AAAAAAAAAAAAAAAAALgIAAGRycy9lMm9E&#10;b2MueG1sUEsBAi0AFAAGAAgAAAAhAAtx+KDeAAAACgEAAA8AAAAAAAAAAAAAAAAA8wQAAGRycy9k&#10;b3ducmV2LnhtbFBLBQYAAAAABAAEAPMAAAD+BQAAAAA=&#10;" filled="f" strokecolor="black [3213]" strokeweight=".25pt">
                <w10:wrap anchorx="margin"/>
              </v:rect>
            </w:pict>
          </mc:Fallback>
        </mc:AlternateContent>
      </w:r>
    </w:p>
    <w:p w:rsidR="006B3DC9" w:rsidRPr="006B3DC9" w:rsidRDefault="006B3DC9" w:rsidP="006B3DC9">
      <w:pPr>
        <w:rPr>
          <w:rFonts w:ascii="Calibri Light" w:hAnsi="Calibri Light" w:cs="Times New Roman"/>
          <w:b/>
          <w:sz w:val="24"/>
        </w:rPr>
      </w:pPr>
    </w:p>
    <w:p w:rsidR="006B3DC9" w:rsidRPr="006B3DC9" w:rsidRDefault="006B3DC9" w:rsidP="006B3DC9">
      <w:pPr>
        <w:ind w:firstLine="720"/>
        <w:jc w:val="both"/>
        <w:rPr>
          <w:rFonts w:ascii="Calibri Light" w:hAnsi="Calibri Light" w:cs="Times New Roman"/>
          <w:b/>
          <w:sz w:val="24"/>
        </w:rPr>
      </w:pPr>
      <w:r w:rsidRPr="006B3DC9">
        <w:rPr>
          <w:rFonts w:ascii="Calibri Light" w:hAnsi="Calibri Light" w:cs="Times New Roman"/>
          <w:b/>
          <w:sz w:val="24"/>
        </w:rPr>
        <w:t>OFFICER RECOMMENDATION</w:t>
      </w:r>
    </w:p>
    <w:p w:rsidR="006B3DC9" w:rsidRPr="006B3DC9" w:rsidRDefault="006B3DC9" w:rsidP="006B3DC9">
      <w:pPr>
        <w:jc w:val="both"/>
        <w:rPr>
          <w:rFonts w:ascii="Calibri Light" w:hAnsi="Calibri Light" w:cs="Times New Roman"/>
          <w:b/>
          <w:sz w:val="24"/>
        </w:rPr>
      </w:pPr>
    </w:p>
    <w:p w:rsidR="00C67A34" w:rsidRDefault="006B3DC9" w:rsidP="00C67A34">
      <w:pPr>
        <w:pStyle w:val="AGENDABODYTEXT"/>
        <w:ind w:left="720"/>
        <w:rPr>
          <w:rFonts w:ascii="Calibri Light" w:hAnsi="Calibri Light"/>
          <w:sz w:val="24"/>
          <w:szCs w:val="24"/>
        </w:rPr>
      </w:pPr>
      <w:r w:rsidRPr="006B3DC9">
        <w:rPr>
          <w:rFonts w:ascii="Calibri Light" w:hAnsi="Calibri Light"/>
          <w:sz w:val="24"/>
          <w:szCs w:val="24"/>
        </w:rPr>
        <w:t>That</w:t>
      </w:r>
      <w:r w:rsidR="00C67A34">
        <w:rPr>
          <w:rFonts w:ascii="Calibri Light" w:hAnsi="Calibri Light"/>
          <w:sz w:val="24"/>
          <w:szCs w:val="24"/>
        </w:rPr>
        <w:t>:</w:t>
      </w:r>
    </w:p>
    <w:p w:rsidR="00C67A34" w:rsidRDefault="00C67A34" w:rsidP="00C67A34">
      <w:pPr>
        <w:pStyle w:val="AGENDABODYTEXT"/>
        <w:numPr>
          <w:ilvl w:val="0"/>
          <w:numId w:val="30"/>
        </w:numPr>
        <w:rPr>
          <w:rFonts w:ascii="Calibri Light" w:hAnsi="Calibri Light"/>
          <w:sz w:val="24"/>
          <w:szCs w:val="24"/>
        </w:rPr>
      </w:pPr>
      <w:r>
        <w:rPr>
          <w:rFonts w:ascii="Calibri Light" w:hAnsi="Calibri Light"/>
          <w:sz w:val="24"/>
          <w:szCs w:val="24"/>
        </w:rPr>
        <w:t>T</w:t>
      </w:r>
      <w:r w:rsidR="006B3DC9" w:rsidRPr="006B3DC9">
        <w:rPr>
          <w:rFonts w:ascii="Calibri Light" w:hAnsi="Calibri Light"/>
          <w:sz w:val="24"/>
          <w:szCs w:val="24"/>
        </w:rPr>
        <w:t>he Bush</w:t>
      </w:r>
      <w:r w:rsidR="004664BB">
        <w:rPr>
          <w:rFonts w:ascii="Calibri Light" w:hAnsi="Calibri Light"/>
          <w:sz w:val="24"/>
          <w:szCs w:val="24"/>
        </w:rPr>
        <w:t xml:space="preserve"> F</w:t>
      </w:r>
      <w:r w:rsidR="006B3DC9" w:rsidRPr="006B3DC9">
        <w:rPr>
          <w:rFonts w:ascii="Calibri Light" w:hAnsi="Calibri Light"/>
          <w:sz w:val="24"/>
          <w:szCs w:val="24"/>
        </w:rPr>
        <w:t>ire Advisory Committee minutes for t</w:t>
      </w:r>
      <w:r>
        <w:rPr>
          <w:rFonts w:ascii="Calibri Light" w:hAnsi="Calibri Light"/>
          <w:sz w:val="24"/>
          <w:szCs w:val="24"/>
        </w:rPr>
        <w:t>he meeting held 15 October 2019 be received; and</w:t>
      </w:r>
    </w:p>
    <w:p w:rsidR="00C67A34" w:rsidRPr="00C67A34" w:rsidRDefault="00C67A34" w:rsidP="00C67A34">
      <w:pPr>
        <w:pStyle w:val="AGENDABODYTEXT"/>
        <w:numPr>
          <w:ilvl w:val="0"/>
          <w:numId w:val="30"/>
        </w:numPr>
        <w:rPr>
          <w:rFonts w:ascii="Calibri Light" w:hAnsi="Calibri Light"/>
          <w:sz w:val="24"/>
          <w:szCs w:val="24"/>
        </w:rPr>
      </w:pPr>
      <w:r>
        <w:rPr>
          <w:rFonts w:ascii="Calibri Light" w:hAnsi="Calibri Light"/>
          <w:sz w:val="24"/>
          <w:szCs w:val="24"/>
        </w:rPr>
        <w:t>T</w:t>
      </w:r>
      <w:r w:rsidRPr="00C67A34">
        <w:rPr>
          <w:rFonts w:ascii="Calibri Light" w:hAnsi="Calibri Light"/>
          <w:sz w:val="24"/>
          <w:szCs w:val="24"/>
        </w:rPr>
        <w:t>wo new Fire Danger Rating Signs be erected on either side of Albany Highway located adjacent to the Kodja Place.</w:t>
      </w:r>
    </w:p>
    <w:p w:rsidR="006B3DC9" w:rsidRPr="006B3DC9" w:rsidRDefault="006B3DC9" w:rsidP="006B3DC9">
      <w:pPr>
        <w:rPr>
          <w:rFonts w:ascii="Calibri Light" w:hAnsi="Calibri Light" w:cs="Times New Roman"/>
          <w:b/>
          <w:sz w:val="24"/>
        </w:rPr>
      </w:pPr>
      <w:r w:rsidRPr="006B3DC9">
        <w:rPr>
          <w:rFonts w:ascii="Calibri Light" w:hAnsi="Calibri Light" w:cs="Times New Roman"/>
          <w:b/>
          <w:sz w:val="24"/>
        </w:rPr>
        <w:tab/>
      </w:r>
    </w:p>
    <w:p w:rsidR="006B3DC9" w:rsidRPr="005F6756" w:rsidRDefault="006B3DC9" w:rsidP="006B3DC9">
      <w:pPr>
        <w:pStyle w:val="AGENDABODYTEXT"/>
        <w:ind w:left="720"/>
        <w:rPr>
          <w:rFonts w:ascii="Times New Roman" w:hAnsi="Times New Roman"/>
          <w:b w:val="0"/>
          <w:sz w:val="24"/>
          <w:szCs w:val="24"/>
        </w:rPr>
      </w:pPr>
    </w:p>
    <w:p w:rsidR="00525258" w:rsidRDefault="00525258">
      <w:pPr>
        <w:rPr>
          <w:rFonts w:ascii="Calibri Light" w:hAnsi="Calibri Light"/>
          <w:sz w:val="24"/>
        </w:rPr>
      </w:pPr>
      <w:r>
        <w:rPr>
          <w:rFonts w:ascii="Calibri Light" w:hAnsi="Calibri Light"/>
          <w:sz w:val="24"/>
        </w:rPr>
        <w:br w:type="page"/>
      </w:r>
    </w:p>
    <w:p w:rsidR="00525258" w:rsidRDefault="00525258" w:rsidP="00525258">
      <w:pPr>
        <w:pStyle w:val="AGENDASUB"/>
        <w:ind w:hanging="11"/>
      </w:pPr>
    </w:p>
    <w:p w:rsidR="00525258" w:rsidRPr="0084460A" w:rsidRDefault="00525258" w:rsidP="00525258">
      <w:pPr>
        <w:pStyle w:val="AGENDASUB"/>
      </w:pPr>
      <w:bookmarkStart w:id="48" w:name="_Toc23434576"/>
      <w:r w:rsidRPr="0084460A">
        <w:t>11.4</w:t>
      </w:r>
      <w:r w:rsidRPr="0084460A">
        <w:tab/>
        <w:t>BUSH FIRE COMMUNICATIONS</w:t>
      </w:r>
      <w:bookmarkEnd w:id="48"/>
    </w:p>
    <w:p w:rsidR="00525258" w:rsidRPr="0084460A" w:rsidRDefault="00525258" w:rsidP="00525258">
      <w:pPr>
        <w:pStyle w:val="AGENDASUB"/>
        <w:ind w:hanging="11"/>
        <w:rPr>
          <w:b/>
        </w:rPr>
      </w:pPr>
    </w:p>
    <w:tbl>
      <w:tblPr>
        <w:tblStyle w:val="TableGrid"/>
        <w:tblW w:w="0" w:type="auto"/>
        <w:tblInd w:w="704" w:type="dxa"/>
        <w:tblLook w:val="04A0" w:firstRow="1" w:lastRow="0" w:firstColumn="1" w:lastColumn="0" w:noHBand="0" w:noVBand="1"/>
      </w:tblPr>
      <w:tblGrid>
        <w:gridCol w:w="2291"/>
        <w:gridCol w:w="2835"/>
        <w:gridCol w:w="3351"/>
      </w:tblGrid>
      <w:tr w:rsidR="00525258" w:rsidRPr="0084460A" w:rsidTr="00525258">
        <w:tc>
          <w:tcPr>
            <w:tcW w:w="2291" w:type="dxa"/>
          </w:tcPr>
          <w:p w:rsidR="00525258" w:rsidRPr="0084460A" w:rsidRDefault="00525258" w:rsidP="00525258">
            <w:pPr>
              <w:ind w:left="34" w:hanging="11"/>
              <w:jc w:val="both"/>
              <w:rPr>
                <w:rFonts w:ascii="Calibri Light" w:hAnsi="Calibri Light" w:cs="Times New Roman"/>
                <w:b/>
                <w:sz w:val="24"/>
              </w:rPr>
            </w:pPr>
            <w:r w:rsidRPr="0084460A">
              <w:rPr>
                <w:rFonts w:ascii="Calibri Light" w:hAnsi="Calibri Light" w:cs="Times New Roman"/>
                <w:b/>
                <w:sz w:val="24"/>
              </w:rPr>
              <w:t>AUTHOR</w:t>
            </w:r>
          </w:p>
        </w:tc>
        <w:tc>
          <w:tcPr>
            <w:tcW w:w="6186" w:type="dxa"/>
            <w:gridSpan w:val="2"/>
            <w:vAlign w:val="center"/>
          </w:tcPr>
          <w:p w:rsidR="00525258" w:rsidRPr="0084460A" w:rsidRDefault="00525258" w:rsidP="00525258">
            <w:pPr>
              <w:pStyle w:val="AGENDABODYTEXT"/>
              <w:ind w:hanging="11"/>
              <w:rPr>
                <w:rFonts w:ascii="Calibri Light" w:hAnsi="Calibri Light"/>
                <w:b w:val="0"/>
                <w:sz w:val="24"/>
                <w:szCs w:val="24"/>
              </w:rPr>
            </w:pPr>
            <w:r w:rsidRPr="0084460A">
              <w:rPr>
                <w:rFonts w:ascii="Calibri Light" w:hAnsi="Calibri Light"/>
                <w:b w:val="0"/>
                <w:sz w:val="24"/>
                <w:szCs w:val="24"/>
              </w:rPr>
              <w:t>Rob Cowie, Emergency Services &amp; Payroll Officer</w:t>
            </w:r>
          </w:p>
          <w:p w:rsidR="00525258" w:rsidRPr="0084460A" w:rsidRDefault="00525258" w:rsidP="00525258">
            <w:pPr>
              <w:pStyle w:val="AGENDABODYTEXT"/>
              <w:ind w:hanging="11"/>
              <w:rPr>
                <w:rFonts w:ascii="Calibri Light" w:hAnsi="Calibri Light"/>
                <w:b w:val="0"/>
                <w:sz w:val="24"/>
                <w:szCs w:val="24"/>
              </w:rPr>
            </w:pPr>
            <w:r w:rsidRPr="0084460A">
              <w:rPr>
                <w:rFonts w:ascii="Calibri Light" w:hAnsi="Calibri Light"/>
                <w:b w:val="0"/>
                <w:sz w:val="24"/>
                <w:szCs w:val="24"/>
              </w:rPr>
              <w:t>Anthony Middleton, Manager Corporate &amp; Community Services</w:t>
            </w:r>
          </w:p>
        </w:tc>
      </w:tr>
      <w:tr w:rsidR="00525258" w:rsidRPr="0084460A" w:rsidTr="00525258">
        <w:tc>
          <w:tcPr>
            <w:tcW w:w="2291" w:type="dxa"/>
          </w:tcPr>
          <w:p w:rsidR="00525258" w:rsidRPr="0084460A" w:rsidRDefault="00525258" w:rsidP="00525258">
            <w:pPr>
              <w:ind w:left="34" w:hanging="11"/>
              <w:jc w:val="both"/>
              <w:rPr>
                <w:rFonts w:ascii="Calibri Light" w:hAnsi="Calibri Light" w:cs="Times New Roman"/>
                <w:b/>
                <w:sz w:val="24"/>
              </w:rPr>
            </w:pPr>
            <w:r w:rsidRPr="0084460A">
              <w:rPr>
                <w:rFonts w:ascii="Calibri Light" w:hAnsi="Calibri Light" w:cs="Times New Roman"/>
                <w:b/>
                <w:sz w:val="24"/>
              </w:rPr>
              <w:t>DATE</w:t>
            </w:r>
          </w:p>
        </w:tc>
        <w:tc>
          <w:tcPr>
            <w:tcW w:w="6186" w:type="dxa"/>
            <w:gridSpan w:val="2"/>
            <w:vAlign w:val="center"/>
          </w:tcPr>
          <w:p w:rsidR="00525258" w:rsidRPr="0084460A" w:rsidRDefault="00525258" w:rsidP="00525258">
            <w:pPr>
              <w:pStyle w:val="AGENDABODYTEXT"/>
              <w:ind w:hanging="11"/>
              <w:rPr>
                <w:rFonts w:ascii="Calibri Light" w:hAnsi="Calibri Light"/>
                <w:b w:val="0"/>
                <w:sz w:val="24"/>
                <w:szCs w:val="24"/>
              </w:rPr>
            </w:pPr>
            <w:r>
              <w:rPr>
                <w:rFonts w:ascii="Calibri Light" w:hAnsi="Calibri Light"/>
                <w:b w:val="0"/>
                <w:sz w:val="24"/>
                <w:szCs w:val="24"/>
              </w:rPr>
              <w:t>Thursday, 31 October 2019</w:t>
            </w:r>
          </w:p>
        </w:tc>
      </w:tr>
      <w:tr w:rsidR="00525258" w:rsidRPr="0084460A" w:rsidTr="00525258">
        <w:tc>
          <w:tcPr>
            <w:tcW w:w="2291" w:type="dxa"/>
          </w:tcPr>
          <w:p w:rsidR="00525258" w:rsidRPr="0084460A" w:rsidRDefault="00525258" w:rsidP="00525258">
            <w:pPr>
              <w:ind w:left="34" w:hanging="11"/>
              <w:jc w:val="both"/>
              <w:rPr>
                <w:rFonts w:ascii="Calibri Light" w:hAnsi="Calibri Light" w:cs="Times New Roman"/>
                <w:b/>
                <w:sz w:val="24"/>
              </w:rPr>
            </w:pPr>
            <w:r w:rsidRPr="0084460A">
              <w:rPr>
                <w:rFonts w:ascii="Calibri Light" w:hAnsi="Calibri Light" w:cs="Times New Roman"/>
                <w:b/>
                <w:sz w:val="24"/>
              </w:rPr>
              <w:t>FILE NO</w:t>
            </w:r>
          </w:p>
        </w:tc>
        <w:tc>
          <w:tcPr>
            <w:tcW w:w="6186" w:type="dxa"/>
            <w:gridSpan w:val="2"/>
            <w:vAlign w:val="center"/>
          </w:tcPr>
          <w:p w:rsidR="00525258" w:rsidRPr="0084460A" w:rsidRDefault="00525258" w:rsidP="00525258">
            <w:pPr>
              <w:ind w:hanging="11"/>
              <w:jc w:val="both"/>
              <w:rPr>
                <w:rFonts w:ascii="Calibri Light" w:hAnsi="Calibri Light" w:cs="Times New Roman"/>
                <w:b/>
                <w:sz w:val="24"/>
              </w:rPr>
            </w:pPr>
            <w:r w:rsidRPr="0084460A">
              <w:rPr>
                <w:rFonts w:ascii="Calibri Light" w:hAnsi="Calibri Light" w:cs="Times New Roman"/>
                <w:sz w:val="24"/>
              </w:rPr>
              <w:t>ES.CIR.2</w:t>
            </w:r>
          </w:p>
        </w:tc>
      </w:tr>
      <w:tr w:rsidR="00525258" w:rsidRPr="0084460A" w:rsidTr="00525258">
        <w:tc>
          <w:tcPr>
            <w:tcW w:w="2291" w:type="dxa"/>
            <w:tcBorders>
              <w:bottom w:val="single" w:sz="4" w:space="0" w:color="auto"/>
            </w:tcBorders>
          </w:tcPr>
          <w:p w:rsidR="00525258" w:rsidRPr="0084460A" w:rsidRDefault="00525258" w:rsidP="00525258">
            <w:pPr>
              <w:ind w:left="34" w:hanging="11"/>
              <w:jc w:val="both"/>
              <w:rPr>
                <w:rFonts w:ascii="Calibri Light" w:hAnsi="Calibri Light" w:cs="Times New Roman"/>
                <w:b/>
                <w:sz w:val="24"/>
              </w:rPr>
            </w:pPr>
            <w:r w:rsidRPr="0084460A">
              <w:rPr>
                <w:rFonts w:ascii="Calibri Light" w:hAnsi="Calibri Light" w:cs="Times New Roman"/>
                <w:b/>
                <w:sz w:val="24"/>
              </w:rPr>
              <w:t>ATTACHMENT(S)</w:t>
            </w:r>
          </w:p>
        </w:tc>
        <w:tc>
          <w:tcPr>
            <w:tcW w:w="6186" w:type="dxa"/>
            <w:gridSpan w:val="2"/>
            <w:tcBorders>
              <w:bottom w:val="single" w:sz="4" w:space="0" w:color="auto"/>
            </w:tcBorders>
            <w:shd w:val="clear" w:color="auto" w:fill="auto"/>
            <w:vAlign w:val="center"/>
          </w:tcPr>
          <w:p w:rsidR="00525258" w:rsidRPr="0084460A" w:rsidRDefault="00525258" w:rsidP="00525258">
            <w:pPr>
              <w:ind w:left="833" w:hanging="844"/>
              <w:jc w:val="both"/>
              <w:rPr>
                <w:rFonts w:ascii="Calibri Light" w:hAnsi="Calibri Light" w:cs="Times New Roman"/>
                <w:color w:val="FF0000"/>
                <w:sz w:val="24"/>
              </w:rPr>
            </w:pPr>
            <w:r w:rsidRPr="0084460A">
              <w:rPr>
                <w:rFonts w:ascii="Calibri Light" w:hAnsi="Calibri Light" w:cs="Times New Roman"/>
                <w:color w:val="FF0000"/>
                <w:sz w:val="24"/>
              </w:rPr>
              <w:t>11.4.1</w:t>
            </w:r>
            <w:r w:rsidRPr="0084460A">
              <w:rPr>
                <w:rFonts w:ascii="Calibri Light" w:hAnsi="Calibri Light" w:cs="Times New Roman"/>
                <w:color w:val="FF0000"/>
                <w:sz w:val="24"/>
              </w:rPr>
              <w:tab/>
              <w:t>Radio Shadow Map – Current Samson Road Site</w:t>
            </w:r>
          </w:p>
          <w:p w:rsidR="00525258" w:rsidRPr="0084460A" w:rsidRDefault="00525258" w:rsidP="00525258">
            <w:pPr>
              <w:ind w:left="833" w:hanging="844"/>
              <w:jc w:val="both"/>
              <w:rPr>
                <w:rFonts w:ascii="Calibri Light" w:hAnsi="Calibri Light" w:cs="Times New Roman"/>
                <w:color w:val="FF0000"/>
                <w:sz w:val="24"/>
              </w:rPr>
            </w:pPr>
            <w:r w:rsidRPr="0084460A">
              <w:rPr>
                <w:rFonts w:ascii="Calibri Light" w:hAnsi="Calibri Light" w:cs="Times New Roman"/>
                <w:color w:val="FF0000"/>
                <w:sz w:val="24"/>
              </w:rPr>
              <w:t>11.4.2</w:t>
            </w:r>
            <w:r w:rsidRPr="0084460A">
              <w:rPr>
                <w:rFonts w:ascii="Calibri Light" w:hAnsi="Calibri Light" w:cs="Times New Roman"/>
                <w:color w:val="FF0000"/>
                <w:sz w:val="24"/>
              </w:rPr>
              <w:tab/>
              <w:t>Radio Shadow Map – Jingalup/Balgarup Road site</w:t>
            </w:r>
          </w:p>
          <w:p w:rsidR="00525258" w:rsidRPr="0084460A" w:rsidRDefault="00525258" w:rsidP="00525258">
            <w:pPr>
              <w:ind w:left="833" w:hanging="844"/>
              <w:jc w:val="both"/>
              <w:rPr>
                <w:rFonts w:ascii="Calibri Light" w:hAnsi="Calibri Light" w:cs="Times New Roman"/>
                <w:color w:val="FF0000"/>
                <w:sz w:val="24"/>
              </w:rPr>
            </w:pPr>
            <w:r w:rsidRPr="0084460A">
              <w:rPr>
                <w:rFonts w:ascii="Calibri Light" w:hAnsi="Calibri Light" w:cs="Times New Roman"/>
                <w:color w:val="FF0000"/>
                <w:sz w:val="24"/>
              </w:rPr>
              <w:t>11.4.3</w:t>
            </w:r>
            <w:r w:rsidRPr="0084460A">
              <w:rPr>
                <w:rFonts w:ascii="Calibri Light" w:hAnsi="Calibri Light" w:cs="Times New Roman"/>
                <w:color w:val="FF0000"/>
                <w:sz w:val="24"/>
              </w:rPr>
              <w:tab/>
              <w:t>Minutes from Radio Communications Meeting held 17th April 2019</w:t>
            </w:r>
          </w:p>
          <w:p w:rsidR="00525258" w:rsidRPr="0084460A" w:rsidRDefault="00525258" w:rsidP="00525258">
            <w:pPr>
              <w:ind w:left="833" w:hanging="844"/>
              <w:jc w:val="both"/>
              <w:rPr>
                <w:rFonts w:ascii="Calibri Light" w:hAnsi="Calibri Light" w:cs="Times New Roman"/>
                <w:color w:val="FF0000"/>
                <w:sz w:val="24"/>
                <w:shd w:val="clear" w:color="auto" w:fill="FFFF00"/>
              </w:rPr>
            </w:pPr>
            <w:r w:rsidRPr="0084460A">
              <w:rPr>
                <w:rFonts w:ascii="Calibri Light" w:hAnsi="Calibri Light" w:cs="Times New Roman"/>
                <w:color w:val="FF0000"/>
                <w:sz w:val="24"/>
              </w:rPr>
              <w:t>11.4.4.</w:t>
            </w:r>
            <w:r w:rsidRPr="0084460A">
              <w:rPr>
                <w:rFonts w:ascii="Calibri Light" w:hAnsi="Calibri Light" w:cs="Times New Roman"/>
                <w:color w:val="FF0000"/>
                <w:sz w:val="24"/>
              </w:rPr>
              <w:tab/>
              <w:t>Unused WAPOL tower – Opus Structural Assessment</w:t>
            </w:r>
          </w:p>
          <w:p w:rsidR="00525258" w:rsidRPr="0084460A" w:rsidRDefault="00525258" w:rsidP="00525258">
            <w:pPr>
              <w:ind w:left="833" w:hanging="844"/>
              <w:jc w:val="both"/>
              <w:rPr>
                <w:rFonts w:ascii="Calibri Light" w:hAnsi="Calibri Light" w:cs="Times New Roman"/>
                <w:color w:val="FF0000"/>
                <w:sz w:val="24"/>
              </w:rPr>
            </w:pPr>
            <w:r w:rsidRPr="0084460A">
              <w:rPr>
                <w:rFonts w:ascii="Calibri Light" w:hAnsi="Calibri Light" w:cs="Times New Roman"/>
                <w:color w:val="FF0000"/>
                <w:sz w:val="24"/>
              </w:rPr>
              <w:t>11.4.5.</w:t>
            </w:r>
            <w:r w:rsidRPr="0084460A">
              <w:rPr>
                <w:rFonts w:ascii="Calibri Light" w:hAnsi="Calibri Light" w:cs="Times New Roman"/>
                <w:color w:val="FF0000"/>
                <w:sz w:val="24"/>
              </w:rPr>
              <w:tab/>
              <w:t>Unused WAPOL tower – Drawing</w:t>
            </w:r>
          </w:p>
          <w:p w:rsidR="00525258" w:rsidRPr="0084460A" w:rsidRDefault="00525258" w:rsidP="00525258">
            <w:pPr>
              <w:ind w:left="833" w:hanging="844"/>
              <w:jc w:val="both"/>
              <w:rPr>
                <w:rFonts w:ascii="Calibri Light" w:hAnsi="Calibri Light" w:cs="Times New Roman"/>
                <w:color w:val="FF0000"/>
                <w:sz w:val="24"/>
              </w:rPr>
            </w:pPr>
            <w:r w:rsidRPr="0084460A">
              <w:rPr>
                <w:rFonts w:ascii="Calibri Light" w:hAnsi="Calibri Light" w:cs="Times New Roman"/>
                <w:color w:val="FF0000"/>
                <w:sz w:val="24"/>
              </w:rPr>
              <w:t>11.4.6.</w:t>
            </w:r>
            <w:r w:rsidRPr="0084460A">
              <w:rPr>
                <w:rFonts w:ascii="Calibri Light" w:hAnsi="Calibri Light" w:cs="Times New Roman"/>
                <w:color w:val="FF0000"/>
                <w:sz w:val="24"/>
              </w:rPr>
              <w:tab/>
              <w:t>Unused WAPOL tower – Structure Audit</w:t>
            </w:r>
          </w:p>
          <w:p w:rsidR="00525258" w:rsidRPr="0084460A" w:rsidRDefault="00525258" w:rsidP="00525258">
            <w:pPr>
              <w:ind w:left="833" w:hanging="844"/>
              <w:jc w:val="both"/>
              <w:rPr>
                <w:rFonts w:ascii="Calibri Light" w:hAnsi="Calibri Light" w:cs="Times New Roman"/>
                <w:b/>
                <w:sz w:val="24"/>
              </w:rPr>
            </w:pPr>
            <w:r w:rsidRPr="0084460A">
              <w:rPr>
                <w:rFonts w:ascii="Calibri Light" w:hAnsi="Calibri Light" w:cs="Times New Roman"/>
                <w:color w:val="FF0000"/>
                <w:sz w:val="24"/>
              </w:rPr>
              <w:t>11.4.7.</w:t>
            </w:r>
            <w:r w:rsidRPr="0084460A">
              <w:rPr>
                <w:rFonts w:ascii="Calibri Light" w:hAnsi="Calibri Light" w:cs="Times New Roman"/>
                <w:color w:val="FF0000"/>
                <w:sz w:val="24"/>
              </w:rPr>
              <w:tab/>
              <w:t>Unused WAPOL tower – Technical Drawing</w:t>
            </w:r>
          </w:p>
        </w:tc>
      </w:tr>
      <w:tr w:rsidR="00525258" w:rsidRPr="0084460A" w:rsidTr="00525258">
        <w:tc>
          <w:tcPr>
            <w:tcW w:w="8477" w:type="dxa"/>
            <w:gridSpan w:val="3"/>
            <w:tcBorders>
              <w:left w:val="nil"/>
              <w:right w:val="nil"/>
            </w:tcBorders>
          </w:tcPr>
          <w:p w:rsidR="00525258" w:rsidRPr="0084460A" w:rsidRDefault="00525258" w:rsidP="00525258">
            <w:pPr>
              <w:ind w:hanging="11"/>
              <w:jc w:val="both"/>
              <w:rPr>
                <w:rFonts w:ascii="Calibri Light" w:hAnsi="Calibri Light" w:cs="Times New Roman"/>
                <w:color w:val="FF0000"/>
                <w:sz w:val="24"/>
              </w:rPr>
            </w:pPr>
          </w:p>
        </w:tc>
      </w:tr>
      <w:tr w:rsidR="00525258" w:rsidRPr="0084460A" w:rsidTr="00525258">
        <w:tc>
          <w:tcPr>
            <w:tcW w:w="8477" w:type="dxa"/>
            <w:gridSpan w:val="3"/>
          </w:tcPr>
          <w:p w:rsidR="00525258" w:rsidRPr="0084460A" w:rsidRDefault="00525258" w:rsidP="00525258">
            <w:pPr>
              <w:pStyle w:val="AGENDABODYTEXT"/>
              <w:ind w:hanging="11"/>
              <w:rPr>
                <w:rFonts w:ascii="Calibri Light" w:hAnsi="Calibri Light"/>
                <w:bCs/>
                <w:sz w:val="24"/>
                <w:szCs w:val="24"/>
              </w:rPr>
            </w:pPr>
            <w:r w:rsidRPr="0084460A">
              <w:rPr>
                <w:rFonts w:ascii="Calibri Light" w:hAnsi="Calibri Light"/>
                <w:bCs/>
                <w:sz w:val="24"/>
                <w:szCs w:val="24"/>
              </w:rPr>
              <w:t>STRATEGIC/CORPORATE IMPLICATIONS</w:t>
            </w:r>
          </w:p>
        </w:tc>
      </w:tr>
      <w:tr w:rsidR="00525258" w:rsidRPr="0084460A" w:rsidTr="00525258">
        <w:tc>
          <w:tcPr>
            <w:tcW w:w="5126" w:type="dxa"/>
            <w:gridSpan w:val="2"/>
          </w:tcPr>
          <w:p w:rsidR="00525258" w:rsidRPr="0084460A" w:rsidRDefault="00525258" w:rsidP="00525258">
            <w:pPr>
              <w:ind w:left="34" w:hanging="11"/>
              <w:jc w:val="both"/>
              <w:rPr>
                <w:rFonts w:ascii="Calibri Light" w:hAnsi="Calibri Light" w:cs="Times New Roman"/>
                <w:b/>
                <w:sz w:val="24"/>
              </w:rPr>
            </w:pPr>
            <w:r w:rsidRPr="0084460A">
              <w:rPr>
                <w:rFonts w:ascii="Calibri Light" w:hAnsi="Calibri Light" w:cs="Times New Roman"/>
                <w:b/>
                <w:sz w:val="24"/>
              </w:rPr>
              <w:t>“Smart Possibilities – Kojonup 2027+”</w:t>
            </w:r>
          </w:p>
        </w:tc>
        <w:tc>
          <w:tcPr>
            <w:tcW w:w="3351" w:type="dxa"/>
          </w:tcPr>
          <w:p w:rsidR="00525258" w:rsidRPr="0084460A" w:rsidRDefault="00525258" w:rsidP="00525258">
            <w:pPr>
              <w:ind w:hanging="11"/>
              <w:jc w:val="both"/>
              <w:rPr>
                <w:rFonts w:ascii="Calibri Light" w:hAnsi="Calibri Light" w:cs="Times New Roman"/>
                <w:b/>
                <w:sz w:val="24"/>
              </w:rPr>
            </w:pPr>
            <w:r w:rsidRPr="0084460A">
              <w:rPr>
                <w:rFonts w:ascii="Calibri Light" w:hAnsi="Calibri Light" w:cs="Times New Roman"/>
                <w:b/>
                <w:sz w:val="24"/>
              </w:rPr>
              <w:t>“Smart Implementation – Kojonup 2018-2022”</w:t>
            </w:r>
          </w:p>
        </w:tc>
      </w:tr>
      <w:tr w:rsidR="00525258" w:rsidRPr="0084460A" w:rsidTr="00525258">
        <w:tc>
          <w:tcPr>
            <w:tcW w:w="2291" w:type="dxa"/>
          </w:tcPr>
          <w:p w:rsidR="00525258" w:rsidRPr="0084460A" w:rsidRDefault="00525258" w:rsidP="00525258">
            <w:pPr>
              <w:ind w:hanging="11"/>
              <w:jc w:val="both"/>
              <w:rPr>
                <w:rFonts w:ascii="Calibri Light" w:hAnsi="Calibri Light" w:cs="Times New Roman"/>
                <w:b/>
                <w:sz w:val="24"/>
              </w:rPr>
            </w:pPr>
            <w:r w:rsidRPr="0084460A">
              <w:rPr>
                <w:rFonts w:ascii="Calibri Light" w:hAnsi="Calibri Light" w:cs="Times New Roman"/>
                <w:b/>
                <w:sz w:val="24"/>
              </w:rPr>
              <w:t>Key Pillar</w:t>
            </w:r>
          </w:p>
        </w:tc>
        <w:tc>
          <w:tcPr>
            <w:tcW w:w="2835" w:type="dxa"/>
          </w:tcPr>
          <w:p w:rsidR="00525258" w:rsidRPr="0084460A" w:rsidRDefault="00525258" w:rsidP="00525258">
            <w:pPr>
              <w:ind w:hanging="11"/>
              <w:jc w:val="both"/>
              <w:rPr>
                <w:rFonts w:ascii="Calibri Light" w:hAnsi="Calibri Light" w:cs="Times New Roman"/>
                <w:b/>
                <w:sz w:val="24"/>
              </w:rPr>
            </w:pPr>
            <w:r w:rsidRPr="0084460A">
              <w:rPr>
                <w:rFonts w:ascii="Calibri Light" w:hAnsi="Calibri Light" w:cs="Times New Roman"/>
                <w:b/>
                <w:sz w:val="24"/>
              </w:rPr>
              <w:t>Community Outcomes</w:t>
            </w:r>
          </w:p>
        </w:tc>
        <w:tc>
          <w:tcPr>
            <w:tcW w:w="3351" w:type="dxa"/>
          </w:tcPr>
          <w:p w:rsidR="00525258" w:rsidRPr="0084460A" w:rsidRDefault="00525258" w:rsidP="00525258">
            <w:pPr>
              <w:ind w:hanging="11"/>
              <w:jc w:val="both"/>
              <w:rPr>
                <w:rFonts w:ascii="Calibri Light" w:hAnsi="Calibri Light" w:cs="Times New Roman"/>
                <w:b/>
                <w:sz w:val="24"/>
              </w:rPr>
            </w:pPr>
            <w:r w:rsidRPr="0084460A">
              <w:rPr>
                <w:rFonts w:ascii="Calibri Light" w:hAnsi="Calibri Light" w:cs="Times New Roman"/>
                <w:b/>
                <w:sz w:val="24"/>
              </w:rPr>
              <w:t>Corporate Actions</w:t>
            </w:r>
          </w:p>
        </w:tc>
      </w:tr>
      <w:tr w:rsidR="00525258" w:rsidRPr="0084460A" w:rsidTr="00525258">
        <w:tc>
          <w:tcPr>
            <w:tcW w:w="2291" w:type="dxa"/>
          </w:tcPr>
          <w:p w:rsidR="00525258" w:rsidRPr="0084460A" w:rsidRDefault="00525258" w:rsidP="00525258">
            <w:pPr>
              <w:ind w:hanging="11"/>
              <w:jc w:val="both"/>
              <w:rPr>
                <w:rFonts w:ascii="Calibri Light" w:hAnsi="Calibri Light" w:cs="Times New Roman"/>
                <w:sz w:val="24"/>
              </w:rPr>
            </w:pPr>
            <w:r w:rsidRPr="0084460A">
              <w:rPr>
                <w:rFonts w:ascii="Calibri Light" w:hAnsi="Calibri Light" w:cs="Times New Roman"/>
                <w:sz w:val="24"/>
              </w:rPr>
              <w:t>KP 2 - Connected</w:t>
            </w:r>
          </w:p>
        </w:tc>
        <w:tc>
          <w:tcPr>
            <w:tcW w:w="2835" w:type="dxa"/>
          </w:tcPr>
          <w:p w:rsidR="00525258" w:rsidRPr="0084460A" w:rsidRDefault="00525258" w:rsidP="00525258">
            <w:pPr>
              <w:ind w:hanging="11"/>
              <w:jc w:val="both"/>
              <w:rPr>
                <w:rFonts w:ascii="Calibri Light" w:hAnsi="Calibri Light" w:cs="Times New Roman"/>
                <w:sz w:val="24"/>
              </w:rPr>
            </w:pPr>
            <w:r w:rsidRPr="0084460A">
              <w:rPr>
                <w:rFonts w:ascii="Calibri Light" w:hAnsi="Calibri Light" w:cs="Times New Roman"/>
                <w:sz w:val="24"/>
              </w:rPr>
              <w:t>2.3 – Be providing for a safe and secure environment by working with State and Federal authorities.</w:t>
            </w:r>
          </w:p>
        </w:tc>
        <w:tc>
          <w:tcPr>
            <w:tcW w:w="3351" w:type="dxa"/>
          </w:tcPr>
          <w:p w:rsidR="00525258" w:rsidRPr="0084460A" w:rsidRDefault="00525258" w:rsidP="00525258">
            <w:pPr>
              <w:ind w:hanging="11"/>
              <w:jc w:val="both"/>
              <w:rPr>
                <w:rFonts w:ascii="Calibri Light" w:hAnsi="Calibri Light" w:cs="Times New Roman"/>
                <w:sz w:val="24"/>
              </w:rPr>
            </w:pPr>
            <w:r w:rsidRPr="0084460A">
              <w:rPr>
                <w:rFonts w:ascii="Calibri Light" w:hAnsi="Calibri Light" w:cs="Times New Roman"/>
                <w:sz w:val="24"/>
              </w:rPr>
              <w:t>2.3.1 - Maximise community safety through safe urban design and advocate for enhanced emergency service provisions.</w:t>
            </w:r>
          </w:p>
        </w:tc>
      </w:tr>
      <w:tr w:rsidR="00525258" w:rsidRPr="0084460A" w:rsidTr="00525258">
        <w:tc>
          <w:tcPr>
            <w:tcW w:w="2291" w:type="dxa"/>
          </w:tcPr>
          <w:p w:rsidR="00525258" w:rsidRPr="0084460A" w:rsidRDefault="00525258" w:rsidP="00525258">
            <w:pPr>
              <w:ind w:hanging="11"/>
              <w:jc w:val="both"/>
              <w:rPr>
                <w:rFonts w:ascii="Calibri Light" w:hAnsi="Calibri Light" w:cs="Times New Roman"/>
                <w:sz w:val="24"/>
              </w:rPr>
            </w:pPr>
            <w:r>
              <w:rPr>
                <w:rFonts w:ascii="Calibri Light" w:hAnsi="Calibri Light" w:cs="Times New Roman"/>
                <w:sz w:val="24"/>
              </w:rPr>
              <w:t>KP5 – Digital</w:t>
            </w:r>
          </w:p>
        </w:tc>
        <w:tc>
          <w:tcPr>
            <w:tcW w:w="2835" w:type="dxa"/>
          </w:tcPr>
          <w:p w:rsidR="00525258" w:rsidRPr="0084460A" w:rsidRDefault="00525258" w:rsidP="00525258">
            <w:pPr>
              <w:ind w:hanging="11"/>
              <w:jc w:val="both"/>
              <w:rPr>
                <w:rFonts w:ascii="Calibri Light" w:hAnsi="Calibri Light" w:cs="Times New Roman"/>
                <w:sz w:val="24"/>
              </w:rPr>
            </w:pPr>
            <w:r>
              <w:rPr>
                <w:rFonts w:ascii="Calibri Light" w:hAnsi="Calibri Light" w:cs="Times New Roman"/>
                <w:sz w:val="24"/>
              </w:rPr>
              <w:t>5.4 – Have used technology to become a smart, safe, collaborative and informed region</w:t>
            </w:r>
          </w:p>
        </w:tc>
        <w:tc>
          <w:tcPr>
            <w:tcW w:w="3351" w:type="dxa"/>
          </w:tcPr>
          <w:p w:rsidR="00525258" w:rsidRDefault="00525258" w:rsidP="00525258">
            <w:pPr>
              <w:ind w:hanging="11"/>
              <w:jc w:val="both"/>
              <w:rPr>
                <w:rFonts w:ascii="Leelawadee UI Semilight" w:hAnsi="Leelawadee UI Semilight" w:cs="Leelawadee UI Semilight"/>
                <w:color w:val="000000"/>
              </w:rPr>
            </w:pPr>
            <w:r>
              <w:rPr>
                <w:rFonts w:ascii="Calibri Light" w:hAnsi="Calibri Light" w:cs="Times New Roman"/>
                <w:sz w:val="24"/>
              </w:rPr>
              <w:t xml:space="preserve">5.4.1 - </w:t>
            </w:r>
            <w:r w:rsidRPr="00F01188">
              <w:rPr>
                <w:rFonts w:ascii="Leelawadee UI Semilight" w:hAnsi="Leelawadee UI Semilight" w:cs="Leelawadee UI Semilight"/>
                <w:color w:val="000000"/>
              </w:rPr>
              <w:t>Enable and advocate for public access to NBN for all residents.</w:t>
            </w:r>
          </w:p>
          <w:p w:rsidR="00525258" w:rsidRPr="0084460A" w:rsidRDefault="00525258" w:rsidP="00525258">
            <w:pPr>
              <w:ind w:hanging="11"/>
              <w:jc w:val="both"/>
              <w:rPr>
                <w:rFonts w:ascii="Calibri Light" w:hAnsi="Calibri Light" w:cs="Times New Roman"/>
                <w:sz w:val="24"/>
              </w:rPr>
            </w:pPr>
            <w:r>
              <w:rPr>
                <w:rFonts w:ascii="Calibri Light" w:hAnsi="Calibri Light" w:cs="Times New Roman"/>
                <w:sz w:val="24"/>
              </w:rPr>
              <w:t xml:space="preserve">5.4.6 - </w:t>
            </w:r>
            <w:r w:rsidRPr="00F01188">
              <w:rPr>
                <w:rFonts w:ascii="Leelawadee UI Semilight" w:hAnsi="Leelawadee UI Semilight" w:cs="Leelawadee UI Semilight"/>
                <w:color w:val="000000"/>
              </w:rPr>
              <w:t>Technology provisions to ensure all residents have instant access to innovative health provisions.</w:t>
            </w:r>
          </w:p>
        </w:tc>
      </w:tr>
    </w:tbl>
    <w:p w:rsidR="00525258" w:rsidRPr="0084460A" w:rsidRDefault="00525258" w:rsidP="00525258">
      <w:pPr>
        <w:ind w:left="709" w:hanging="11"/>
        <w:jc w:val="both"/>
        <w:rPr>
          <w:rFonts w:ascii="Calibri Light" w:hAnsi="Calibri Light" w:cs="Times New Roman"/>
          <w:bCs/>
          <w:sz w:val="24"/>
        </w:rPr>
      </w:pPr>
    </w:p>
    <w:p w:rsidR="00525258" w:rsidRPr="0084460A" w:rsidRDefault="00525258" w:rsidP="00525258">
      <w:pPr>
        <w:pStyle w:val="AGENDABODYTEXT"/>
        <w:ind w:left="709" w:hanging="11"/>
        <w:rPr>
          <w:rFonts w:ascii="Calibri Light" w:hAnsi="Calibri Light"/>
          <w:bCs/>
          <w:sz w:val="24"/>
          <w:szCs w:val="24"/>
        </w:rPr>
      </w:pPr>
      <w:r w:rsidRPr="0084460A">
        <w:rPr>
          <w:rFonts w:ascii="Calibri Light" w:hAnsi="Calibri Light"/>
          <w:bCs/>
          <w:sz w:val="24"/>
          <w:szCs w:val="24"/>
        </w:rPr>
        <w:t xml:space="preserve">DECLARATION OF INTEREST </w:t>
      </w:r>
    </w:p>
    <w:p w:rsidR="00525258" w:rsidRPr="0084460A" w:rsidRDefault="00525258" w:rsidP="00525258">
      <w:pPr>
        <w:pStyle w:val="AGENDABODYTEXT"/>
        <w:ind w:left="709" w:hanging="11"/>
        <w:rPr>
          <w:rFonts w:ascii="Calibri Light" w:hAnsi="Calibri Light"/>
          <w:b w:val="0"/>
          <w:bCs/>
          <w:sz w:val="24"/>
          <w:szCs w:val="24"/>
        </w:rPr>
      </w:pPr>
      <w:r w:rsidRPr="0084460A">
        <w:rPr>
          <w:rFonts w:ascii="Calibri Light" w:hAnsi="Calibri Light"/>
          <w:b w:val="0"/>
          <w:bCs/>
          <w:sz w:val="24"/>
          <w:szCs w:val="24"/>
        </w:rPr>
        <w:t>Nil</w:t>
      </w:r>
    </w:p>
    <w:p w:rsidR="00525258" w:rsidRPr="0084460A" w:rsidRDefault="00525258" w:rsidP="00525258">
      <w:pPr>
        <w:pStyle w:val="AGENDABODYTEXT"/>
        <w:ind w:left="709" w:hanging="11"/>
        <w:rPr>
          <w:rFonts w:ascii="Calibri Light" w:hAnsi="Calibri Light"/>
          <w:bCs/>
          <w:sz w:val="24"/>
          <w:szCs w:val="24"/>
        </w:rPr>
      </w:pPr>
    </w:p>
    <w:p w:rsidR="00525258" w:rsidRPr="0084460A" w:rsidRDefault="00525258" w:rsidP="00525258">
      <w:pPr>
        <w:pStyle w:val="AGENDABODYTEXT"/>
        <w:ind w:left="709" w:hanging="11"/>
        <w:rPr>
          <w:rFonts w:ascii="Calibri Light" w:hAnsi="Calibri Light"/>
          <w:bCs/>
          <w:sz w:val="24"/>
          <w:szCs w:val="24"/>
        </w:rPr>
      </w:pPr>
      <w:r w:rsidRPr="0084460A">
        <w:rPr>
          <w:rFonts w:ascii="Calibri Light" w:hAnsi="Calibri Light"/>
          <w:bCs/>
          <w:sz w:val="24"/>
          <w:szCs w:val="24"/>
        </w:rPr>
        <w:t>SUMMARY</w:t>
      </w:r>
    </w:p>
    <w:p w:rsidR="00525258" w:rsidRPr="0084460A"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To consider a recommendation made by the Bush Fire Advisory Committee to progress the construction of a new bushfire radio communications tower.</w:t>
      </w:r>
    </w:p>
    <w:p w:rsidR="00525258" w:rsidRPr="0084460A" w:rsidRDefault="00525258" w:rsidP="00525258">
      <w:pPr>
        <w:pStyle w:val="AGENDABODYTEXT"/>
        <w:ind w:left="709" w:hanging="11"/>
        <w:rPr>
          <w:rFonts w:ascii="Calibri Light" w:hAnsi="Calibri Light"/>
          <w:b w:val="0"/>
          <w:sz w:val="24"/>
          <w:szCs w:val="24"/>
        </w:rPr>
      </w:pPr>
    </w:p>
    <w:p w:rsidR="00525258" w:rsidRPr="0084460A" w:rsidRDefault="00525258" w:rsidP="00525258">
      <w:pPr>
        <w:pStyle w:val="AGENDABODYTEXT"/>
        <w:ind w:left="709" w:hanging="11"/>
        <w:rPr>
          <w:rFonts w:ascii="Calibri Light" w:hAnsi="Calibri Light"/>
          <w:bCs/>
          <w:sz w:val="24"/>
          <w:szCs w:val="24"/>
        </w:rPr>
      </w:pPr>
      <w:r w:rsidRPr="0084460A">
        <w:rPr>
          <w:rFonts w:ascii="Calibri Light" w:hAnsi="Calibri Light"/>
          <w:bCs/>
          <w:sz w:val="24"/>
          <w:szCs w:val="24"/>
        </w:rPr>
        <w:t>BACKGROUND</w:t>
      </w:r>
    </w:p>
    <w:p w:rsidR="00525258" w:rsidRPr="0084460A"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At the Bush Fire Advisory Committee (BFAC) meeting held 15 October 2019, the following recommendation was made to the Council:</w:t>
      </w:r>
    </w:p>
    <w:p w:rsidR="00525258" w:rsidRPr="0084460A" w:rsidRDefault="00525258" w:rsidP="00525258">
      <w:pPr>
        <w:ind w:left="1451" w:hanging="11"/>
        <w:jc w:val="both"/>
        <w:rPr>
          <w:rFonts w:ascii="Calibri Light" w:hAnsi="Calibri Light" w:cs="Times New Roman"/>
          <w:sz w:val="24"/>
        </w:rPr>
      </w:pPr>
      <w:r w:rsidRPr="0084460A">
        <w:rPr>
          <w:rFonts w:ascii="Calibri Light" w:hAnsi="Calibri Light" w:cs="Times New Roman"/>
          <w:b/>
          <w:i/>
          <w:sz w:val="24"/>
        </w:rPr>
        <w:t>‘that it be recommended to council that Council urgently commit to building a new communications tower to the maximum height possible on the current midband site, pending an agreement with DFES to move the WAERN repeater to the new tower.’</w:t>
      </w:r>
    </w:p>
    <w:p w:rsidR="00525258" w:rsidRPr="0084460A" w:rsidRDefault="00525258" w:rsidP="00525258">
      <w:pPr>
        <w:ind w:left="709" w:hanging="11"/>
        <w:jc w:val="both"/>
        <w:rPr>
          <w:rFonts w:ascii="Calibri Light" w:hAnsi="Calibri Light" w:cs="Times New Roman"/>
          <w:sz w:val="24"/>
        </w:rPr>
      </w:pPr>
    </w:p>
    <w:p w:rsidR="00525258"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 xml:space="preserve">Up until this point, Shire staff have been researching the construction of the new tower on public land for the installation of the mid-band radio network. The recommendation made </w:t>
      </w:r>
    </w:p>
    <w:p w:rsidR="00525258" w:rsidRDefault="00525258" w:rsidP="00525258">
      <w:pPr>
        <w:ind w:left="709" w:hanging="11"/>
        <w:jc w:val="both"/>
        <w:rPr>
          <w:rFonts w:ascii="Calibri Light" w:hAnsi="Calibri Light" w:cs="Times New Roman"/>
          <w:sz w:val="24"/>
        </w:rPr>
      </w:pPr>
    </w:p>
    <w:p w:rsidR="00525258" w:rsidRPr="0084460A"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above now includes the moving of the WAERN radio network to a new Council owned tower to be constructed at the privately owned Samson Road Site.  This represents a change in direction from previous Council decisions.</w:t>
      </w:r>
    </w:p>
    <w:p w:rsidR="00525258" w:rsidRPr="0084460A" w:rsidRDefault="00525258" w:rsidP="00525258">
      <w:pPr>
        <w:ind w:left="709" w:hanging="11"/>
        <w:jc w:val="both"/>
        <w:rPr>
          <w:rFonts w:ascii="Calibri Light" w:hAnsi="Calibri Light" w:cs="Times New Roman"/>
          <w:sz w:val="24"/>
        </w:rPr>
      </w:pPr>
    </w:p>
    <w:p w:rsidR="00525258" w:rsidRPr="0084460A"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Following the 15 October 2019 BFAC meeting, correspondence was provided from Mr Digby Stretch, Kojonup Bush Fire Association President on 24 October 2019 as follows:</w:t>
      </w:r>
    </w:p>
    <w:p w:rsidR="00525258" w:rsidRPr="0084460A" w:rsidRDefault="00525258" w:rsidP="00525258">
      <w:pPr>
        <w:ind w:left="1418" w:hanging="11"/>
        <w:jc w:val="both"/>
        <w:rPr>
          <w:rFonts w:ascii="Calibri Light" w:hAnsi="Calibri Light" w:cs="Times New Roman"/>
          <w:b/>
          <w:i/>
          <w:sz w:val="24"/>
        </w:rPr>
      </w:pPr>
      <w:r w:rsidRPr="0084460A">
        <w:rPr>
          <w:rFonts w:ascii="Calibri Light" w:hAnsi="Calibri Light" w:cs="Times New Roman"/>
          <w:b/>
          <w:i/>
          <w:sz w:val="24"/>
        </w:rPr>
        <w:t>‘Hi all,</w:t>
      </w:r>
    </w:p>
    <w:p w:rsidR="00525258" w:rsidRPr="0084460A" w:rsidRDefault="00525258" w:rsidP="00525258">
      <w:pPr>
        <w:ind w:left="1418" w:hanging="11"/>
        <w:jc w:val="both"/>
        <w:rPr>
          <w:rFonts w:ascii="Calibri Light" w:hAnsi="Calibri Light" w:cs="Times New Roman"/>
          <w:b/>
          <w:i/>
          <w:sz w:val="24"/>
        </w:rPr>
      </w:pPr>
      <w:r w:rsidRPr="0084460A">
        <w:rPr>
          <w:rFonts w:ascii="Calibri Light" w:hAnsi="Calibri Light" w:cs="Times New Roman"/>
          <w:b/>
          <w:i/>
          <w:sz w:val="24"/>
        </w:rPr>
        <w:t>Attached are the radio shadow maps for the current mid-band tower (assuming a new 60m tower) and the Jingalup/Balgarup Rd site at 60m. The Jingalup site looks better overall, although some black spots would be created in the Cherry Tree Pool region. The Chowerup tower has closed out most of the black spots in the SW corner of the shire. For clarity, I’ll ask Murray for a map that includes the Chowerup repeater.</w:t>
      </w:r>
    </w:p>
    <w:p w:rsidR="00525258" w:rsidRPr="0084460A" w:rsidRDefault="00525258" w:rsidP="00525258">
      <w:pPr>
        <w:ind w:left="1418" w:hanging="11"/>
        <w:jc w:val="both"/>
        <w:rPr>
          <w:rFonts w:ascii="Calibri Light" w:hAnsi="Calibri Light" w:cs="Times New Roman"/>
          <w:b/>
          <w:i/>
          <w:sz w:val="24"/>
        </w:rPr>
      </w:pPr>
      <w:r w:rsidRPr="0084460A">
        <w:rPr>
          <w:rFonts w:ascii="Calibri Light" w:hAnsi="Calibri Light" w:cs="Times New Roman"/>
          <w:b/>
          <w:i/>
          <w:sz w:val="24"/>
        </w:rPr>
        <w:t>I was wrong in my recollection at BFAC last week that the current mid-band site was better on the shadow maps than the Jingalup Rd site. I’m happy for the shire to be considering the Jingalup site despite the motion that I put at BFAC regarding siting the new tower at the current mid-band repeater site.’</w:t>
      </w:r>
    </w:p>
    <w:p w:rsidR="00525258" w:rsidRPr="0084460A" w:rsidRDefault="00525258" w:rsidP="00525258">
      <w:pPr>
        <w:ind w:left="1418" w:hanging="11"/>
        <w:jc w:val="both"/>
        <w:rPr>
          <w:rFonts w:ascii="Calibri Light" w:hAnsi="Calibri Light" w:cs="Times New Roman"/>
          <w:b/>
          <w:i/>
          <w:sz w:val="24"/>
        </w:rPr>
      </w:pPr>
    </w:p>
    <w:p w:rsidR="00525258" w:rsidRPr="0084460A"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The radio shadow maps mentioned above are included as attachment 11.4.1 and 11.4.2.</w:t>
      </w:r>
    </w:p>
    <w:p w:rsidR="00525258" w:rsidRPr="0084460A" w:rsidRDefault="00525258" w:rsidP="00525258">
      <w:pPr>
        <w:ind w:left="709" w:hanging="11"/>
        <w:jc w:val="both"/>
        <w:rPr>
          <w:rFonts w:ascii="Calibri Light" w:hAnsi="Calibri Light" w:cs="Times New Roman"/>
          <w:sz w:val="24"/>
        </w:rPr>
      </w:pPr>
    </w:p>
    <w:p w:rsidR="00525258" w:rsidRPr="0084460A"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Other previous motions of relevance to this issue are as follows:</w:t>
      </w:r>
    </w:p>
    <w:p w:rsidR="00525258" w:rsidRPr="0084460A" w:rsidRDefault="00525258" w:rsidP="00525258">
      <w:pPr>
        <w:ind w:left="709" w:hanging="11"/>
        <w:jc w:val="both"/>
        <w:rPr>
          <w:rFonts w:ascii="Calibri Light" w:hAnsi="Calibri Light" w:cs="Times New Roman"/>
          <w:sz w:val="24"/>
        </w:rPr>
      </w:pPr>
    </w:p>
    <w:p w:rsidR="00525258" w:rsidRPr="0084460A" w:rsidRDefault="00525258" w:rsidP="00525258">
      <w:pPr>
        <w:ind w:left="709" w:hanging="11"/>
        <w:jc w:val="both"/>
        <w:rPr>
          <w:rFonts w:ascii="Calibri Light" w:hAnsi="Calibri Light" w:cs="Times New Roman"/>
          <w:i/>
          <w:sz w:val="24"/>
        </w:rPr>
      </w:pPr>
      <w:r w:rsidRPr="0084460A">
        <w:rPr>
          <w:rFonts w:ascii="Calibri Light" w:hAnsi="Calibri Light" w:cs="Times New Roman"/>
          <w:sz w:val="24"/>
        </w:rPr>
        <w:t>At its meeting held on 21 October 2014, the Council resolved:</w:t>
      </w:r>
    </w:p>
    <w:p w:rsidR="00525258" w:rsidRPr="0084460A" w:rsidRDefault="00525258" w:rsidP="00525258">
      <w:pPr>
        <w:pStyle w:val="Agendabody"/>
        <w:spacing w:after="0"/>
        <w:ind w:left="1440" w:hanging="11"/>
        <w:rPr>
          <w:rFonts w:ascii="Calibri Light" w:hAnsi="Calibri Light" w:cs="Times New Roman"/>
          <w:b/>
          <w:i/>
          <w:sz w:val="24"/>
          <w:szCs w:val="24"/>
        </w:rPr>
      </w:pPr>
      <w:r w:rsidRPr="0084460A">
        <w:rPr>
          <w:rFonts w:ascii="Calibri Light" w:hAnsi="Calibri Light" w:cs="Times New Roman"/>
          <w:b/>
          <w:i/>
          <w:sz w:val="24"/>
          <w:szCs w:val="24"/>
        </w:rPr>
        <w:t>‘that Kojonup Shire retain the mid band channel 41 radios for bush fire use as high band do not provide total coverage of the Shire on bad day.’</w:t>
      </w:r>
    </w:p>
    <w:p w:rsidR="00525258" w:rsidRPr="0084460A" w:rsidRDefault="00525258" w:rsidP="00525258">
      <w:pPr>
        <w:ind w:left="709" w:hanging="11"/>
        <w:jc w:val="both"/>
        <w:rPr>
          <w:rFonts w:ascii="Calibri Light" w:hAnsi="Calibri Light" w:cs="Times New Roman"/>
          <w:sz w:val="24"/>
        </w:rPr>
      </w:pPr>
    </w:p>
    <w:p w:rsidR="00525258" w:rsidRPr="0084460A" w:rsidRDefault="00525258" w:rsidP="00525258">
      <w:pPr>
        <w:ind w:left="709" w:hanging="11"/>
        <w:jc w:val="both"/>
        <w:rPr>
          <w:rFonts w:ascii="Calibri Light" w:hAnsi="Calibri Light" w:cs="Times New Roman"/>
          <w:i/>
          <w:sz w:val="24"/>
        </w:rPr>
      </w:pPr>
      <w:r w:rsidRPr="0084460A">
        <w:rPr>
          <w:rFonts w:ascii="Calibri Light" w:hAnsi="Calibri Light" w:cs="Times New Roman"/>
          <w:sz w:val="24"/>
        </w:rPr>
        <w:t>At its meeting held on 21 February 2017, the Council resolved:</w:t>
      </w:r>
    </w:p>
    <w:p w:rsidR="00525258" w:rsidRPr="0084460A" w:rsidRDefault="00525258" w:rsidP="00525258">
      <w:pPr>
        <w:ind w:left="1276" w:hanging="11"/>
        <w:jc w:val="both"/>
        <w:rPr>
          <w:rFonts w:ascii="Calibri Light" w:hAnsi="Calibri Light" w:cs="Times New Roman"/>
          <w:b/>
          <w:i/>
          <w:sz w:val="24"/>
        </w:rPr>
      </w:pPr>
      <w:r w:rsidRPr="0084460A">
        <w:rPr>
          <w:rFonts w:ascii="Calibri Light" w:hAnsi="Calibri Light" w:cs="Times New Roman"/>
          <w:b/>
          <w:i/>
          <w:sz w:val="24"/>
        </w:rPr>
        <w:t xml:space="preserve">‘that the attached unconfirmed minutes for the Kojonup Bush Fire Advisory Committee meeting held 13 February 2017 be received and recommendations requiring Council approval as follows be approved by Council: </w:t>
      </w:r>
    </w:p>
    <w:p w:rsidR="00525258" w:rsidRPr="0084460A" w:rsidRDefault="00525258" w:rsidP="00525258">
      <w:pPr>
        <w:ind w:left="1843" w:hanging="11"/>
        <w:jc w:val="both"/>
        <w:rPr>
          <w:rFonts w:ascii="Calibri Light" w:hAnsi="Calibri Light" w:cs="Times New Roman"/>
          <w:b/>
          <w:i/>
          <w:sz w:val="24"/>
        </w:rPr>
      </w:pPr>
      <w:r w:rsidRPr="0084460A">
        <w:rPr>
          <w:rFonts w:ascii="Calibri Light" w:hAnsi="Calibri Light" w:cs="Times New Roman"/>
          <w:b/>
          <w:i/>
          <w:sz w:val="24"/>
        </w:rPr>
        <w:t>BUSHFIRE ADVISORY COMMITTEE DECISION 3/17</w:t>
      </w:r>
    </w:p>
    <w:p w:rsidR="00525258" w:rsidRPr="0084460A" w:rsidRDefault="00525258" w:rsidP="00525258">
      <w:pPr>
        <w:ind w:left="1843" w:hanging="11"/>
        <w:jc w:val="both"/>
        <w:rPr>
          <w:rFonts w:ascii="Calibri Light" w:hAnsi="Calibri Light" w:cs="Times New Roman"/>
          <w:b/>
          <w:i/>
          <w:sz w:val="24"/>
        </w:rPr>
      </w:pPr>
      <w:r w:rsidRPr="0084460A">
        <w:rPr>
          <w:rFonts w:ascii="Calibri Light" w:hAnsi="Calibri Light" w:cs="Times New Roman"/>
          <w:b/>
          <w:i/>
          <w:sz w:val="24"/>
        </w:rPr>
        <w:t>That the Bushfire Advisory Committee recommends that the Shire of Kojonup establishes a Technical Work Group consisting of the Presiding Member – Bushfire Advisory Committee, Chief Bushfire Control Officer, Manager Corporate Services, Building Maintenance Coordinator, Digby Stretch and Cr Ned Radford to prepare and present a formal report addressing the following terms of reference:</w:t>
      </w:r>
    </w:p>
    <w:p w:rsidR="00525258" w:rsidRPr="0084460A" w:rsidRDefault="00525258" w:rsidP="00525258">
      <w:pPr>
        <w:pStyle w:val="ListParagraph"/>
        <w:numPr>
          <w:ilvl w:val="0"/>
          <w:numId w:val="32"/>
        </w:numPr>
        <w:ind w:left="2977" w:hanging="567"/>
        <w:jc w:val="both"/>
        <w:rPr>
          <w:rFonts w:ascii="Calibri Light" w:hAnsi="Calibri Light"/>
          <w:b/>
          <w:i/>
        </w:rPr>
      </w:pPr>
      <w:r w:rsidRPr="0084460A">
        <w:rPr>
          <w:rFonts w:ascii="Calibri Light" w:hAnsi="Calibri Light"/>
          <w:b/>
          <w:i/>
        </w:rPr>
        <w:t xml:space="preserve">Assess the current and future communications requirements for fire coverage of the Shire. </w:t>
      </w:r>
    </w:p>
    <w:p w:rsidR="00525258" w:rsidRPr="0084460A" w:rsidRDefault="00525258" w:rsidP="00525258">
      <w:pPr>
        <w:pStyle w:val="ListParagraph"/>
        <w:numPr>
          <w:ilvl w:val="0"/>
          <w:numId w:val="32"/>
        </w:numPr>
        <w:ind w:left="2977" w:hanging="567"/>
        <w:jc w:val="both"/>
        <w:rPr>
          <w:rFonts w:ascii="Calibri Light" w:hAnsi="Calibri Light"/>
          <w:b/>
          <w:i/>
        </w:rPr>
      </w:pPr>
      <w:r w:rsidRPr="0084460A">
        <w:rPr>
          <w:rFonts w:ascii="Calibri Light" w:hAnsi="Calibri Light"/>
          <w:b/>
          <w:i/>
        </w:rPr>
        <w:t xml:space="preserve">The communication tower should be so sited that the land the tower stands on is either owned or controlled by the Shire Council. </w:t>
      </w:r>
    </w:p>
    <w:p w:rsidR="00525258" w:rsidRPr="0084460A" w:rsidRDefault="00525258" w:rsidP="00525258">
      <w:pPr>
        <w:pStyle w:val="ListParagraph"/>
        <w:numPr>
          <w:ilvl w:val="0"/>
          <w:numId w:val="32"/>
        </w:numPr>
        <w:ind w:left="2977" w:hanging="567"/>
        <w:jc w:val="both"/>
        <w:rPr>
          <w:rFonts w:ascii="Calibri Light" w:hAnsi="Calibri Light"/>
          <w:b/>
          <w:i/>
        </w:rPr>
      </w:pPr>
      <w:r w:rsidRPr="0084460A">
        <w:rPr>
          <w:rFonts w:ascii="Calibri Light" w:hAnsi="Calibri Light"/>
          <w:b/>
          <w:i/>
        </w:rPr>
        <w:t>That unrestricted access to the tower must be available at all times. This is necessary for maintenance purposes and for defence of the Tower in a wild fire.</w:t>
      </w:r>
    </w:p>
    <w:p w:rsidR="00525258" w:rsidRPr="00525258" w:rsidRDefault="00525258" w:rsidP="00525258">
      <w:pPr>
        <w:pStyle w:val="ListParagraph"/>
        <w:numPr>
          <w:ilvl w:val="0"/>
          <w:numId w:val="32"/>
        </w:numPr>
        <w:ind w:left="2977" w:hanging="567"/>
        <w:jc w:val="both"/>
        <w:rPr>
          <w:rFonts w:ascii="Calibri Light" w:hAnsi="Calibri Light"/>
          <w:b/>
          <w:i/>
          <w:u w:val="single"/>
        </w:rPr>
      </w:pPr>
      <w:r w:rsidRPr="0084460A">
        <w:rPr>
          <w:rFonts w:ascii="Calibri Light" w:hAnsi="Calibri Light"/>
          <w:b/>
          <w:i/>
        </w:rPr>
        <w:t>The Communications Tower must be a stand-alone system. This may mean a combination of battery/solar/backup generator. It is an advantage in general usage to be connected to the power grid, however in a wildfire it is usual for the power grid to become inoperative and cannot be relied upon. Therefore, a stand-alone system is considered an imperative.</w:t>
      </w:r>
    </w:p>
    <w:p w:rsidR="00525258" w:rsidRPr="0084460A" w:rsidRDefault="00525258" w:rsidP="00525258">
      <w:pPr>
        <w:pStyle w:val="ListParagraph"/>
        <w:ind w:left="2977"/>
        <w:jc w:val="both"/>
        <w:rPr>
          <w:rFonts w:ascii="Calibri Light" w:hAnsi="Calibri Light"/>
          <w:b/>
          <w:i/>
          <w:u w:val="single"/>
        </w:rPr>
      </w:pPr>
    </w:p>
    <w:p w:rsidR="00525258" w:rsidRPr="0084460A" w:rsidRDefault="00525258" w:rsidP="00525258">
      <w:pPr>
        <w:pStyle w:val="ListParagraph"/>
        <w:numPr>
          <w:ilvl w:val="0"/>
          <w:numId w:val="32"/>
        </w:numPr>
        <w:ind w:left="2977" w:hanging="567"/>
        <w:jc w:val="both"/>
        <w:rPr>
          <w:rFonts w:ascii="Calibri Light" w:hAnsi="Calibri Light"/>
          <w:b/>
          <w:i/>
          <w:u w:val="single"/>
        </w:rPr>
      </w:pPr>
      <w:r w:rsidRPr="0084460A">
        <w:rPr>
          <w:rFonts w:ascii="Calibri Light" w:hAnsi="Calibri Light"/>
          <w:b/>
          <w:i/>
        </w:rPr>
        <w:t>The tower must be capable of carrying different types of antennae that may be required to operate simultaneously: e.g., The Bushfire Network, Shire Network and possibly Telstra or other users.</w:t>
      </w:r>
    </w:p>
    <w:p w:rsidR="00525258" w:rsidRPr="0084460A" w:rsidRDefault="00525258" w:rsidP="00525258">
      <w:pPr>
        <w:pStyle w:val="ListParagraph"/>
        <w:numPr>
          <w:ilvl w:val="0"/>
          <w:numId w:val="32"/>
        </w:numPr>
        <w:ind w:left="2977" w:hanging="567"/>
        <w:jc w:val="both"/>
        <w:rPr>
          <w:rFonts w:ascii="Calibri Light" w:hAnsi="Calibri Light"/>
          <w:b/>
          <w:i/>
        </w:rPr>
      </w:pPr>
      <w:r w:rsidRPr="0084460A">
        <w:rPr>
          <w:rFonts w:ascii="Calibri Light" w:hAnsi="Calibri Light"/>
          <w:b/>
          <w:i/>
        </w:rPr>
        <w:t>The type of radio, the frequency bands allocated and any alternative means of communications should all be examined. The expectation is; “that as effective a communication system as can be afforded will be in place for the 2017/2018 fire season’.</w:t>
      </w:r>
    </w:p>
    <w:p w:rsidR="00525258" w:rsidRPr="0084460A" w:rsidRDefault="00525258" w:rsidP="00525258">
      <w:pPr>
        <w:ind w:left="2977" w:hanging="567"/>
        <w:jc w:val="both"/>
        <w:rPr>
          <w:rFonts w:ascii="Calibri Light" w:hAnsi="Calibri Light" w:cs="Times New Roman"/>
          <w:b/>
          <w:i/>
          <w:sz w:val="24"/>
        </w:rPr>
      </w:pPr>
    </w:p>
    <w:p w:rsidR="00525258" w:rsidRPr="0084460A"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Other background relevant to this issue is as follows:</w:t>
      </w:r>
    </w:p>
    <w:p w:rsidR="00525258" w:rsidRPr="0084460A" w:rsidRDefault="00525258" w:rsidP="00525258">
      <w:pPr>
        <w:pStyle w:val="ListParagraph"/>
        <w:numPr>
          <w:ilvl w:val="0"/>
          <w:numId w:val="33"/>
        </w:numPr>
        <w:ind w:left="1276" w:hanging="567"/>
        <w:jc w:val="both"/>
        <w:rPr>
          <w:rFonts w:ascii="Calibri Light" w:hAnsi="Calibri Light"/>
        </w:rPr>
      </w:pPr>
      <w:r w:rsidRPr="0084460A">
        <w:rPr>
          <w:rFonts w:ascii="Calibri Light" w:hAnsi="Calibri Light"/>
        </w:rPr>
        <w:t>The Manager Corporate &amp; Community Services and the Emergency Services &amp; Payroll Officer met with the Department of Fire &amp; Emergency Services (DFES) staff in Perth in February 2019 to discuss Shire of Kojonup bush fire communications.  Evident from this meeting was the fact that establishing communication chains and sectors are just as vital as the communication networks that are used;</w:t>
      </w:r>
    </w:p>
    <w:p w:rsidR="00525258" w:rsidRPr="0084460A" w:rsidRDefault="00525258" w:rsidP="00525258">
      <w:pPr>
        <w:pStyle w:val="ListParagraph"/>
        <w:numPr>
          <w:ilvl w:val="0"/>
          <w:numId w:val="33"/>
        </w:numPr>
        <w:ind w:left="1276" w:hanging="567"/>
        <w:jc w:val="both"/>
        <w:rPr>
          <w:rFonts w:ascii="Calibri Light" w:hAnsi="Calibri Light"/>
        </w:rPr>
      </w:pPr>
      <w:r w:rsidRPr="0084460A">
        <w:rPr>
          <w:rFonts w:ascii="Calibri Light" w:hAnsi="Calibri Light"/>
        </w:rPr>
        <w:t>All testing and work carried out on Fire Radios within the Shire (Radio Operators vehicles, Base Sets etc.) has occurred in recent months ensuring that equipment is at its optimal operating condition;</w:t>
      </w:r>
    </w:p>
    <w:p w:rsidR="00525258" w:rsidRPr="0084460A" w:rsidRDefault="00525258" w:rsidP="00525258">
      <w:pPr>
        <w:pStyle w:val="ListParagraph"/>
        <w:numPr>
          <w:ilvl w:val="0"/>
          <w:numId w:val="33"/>
        </w:numPr>
        <w:ind w:left="1276" w:hanging="567"/>
        <w:jc w:val="both"/>
        <w:rPr>
          <w:rFonts w:ascii="Calibri Light" w:hAnsi="Calibri Light"/>
          <w:i/>
        </w:rPr>
      </w:pPr>
      <w:r w:rsidRPr="0084460A">
        <w:rPr>
          <w:rFonts w:ascii="Calibri Light" w:hAnsi="Calibri Light"/>
        </w:rPr>
        <w:t>A Communications meeting was held 17 April 2019 between DFES, Shire staff and local bush fire representatives that discussed that communication plans for use on fire grounds need to be understood and utilised to ensure that the tower isn’t overloaded with communication at incidents. (minutes are attachment 11.4.3);</w:t>
      </w:r>
    </w:p>
    <w:p w:rsidR="00525258" w:rsidRPr="0084460A" w:rsidRDefault="00525258" w:rsidP="00525258">
      <w:pPr>
        <w:pStyle w:val="ListParagraph"/>
        <w:numPr>
          <w:ilvl w:val="0"/>
          <w:numId w:val="33"/>
        </w:numPr>
        <w:ind w:left="1276" w:hanging="567"/>
        <w:jc w:val="both"/>
        <w:rPr>
          <w:rFonts w:ascii="Calibri Light" w:hAnsi="Calibri Light"/>
        </w:rPr>
      </w:pPr>
      <w:r w:rsidRPr="0084460A">
        <w:rPr>
          <w:rFonts w:ascii="Calibri Light" w:hAnsi="Calibri Light"/>
        </w:rPr>
        <w:t xml:space="preserve">The Shire of Kojonup has been offered a second hand 55m mast that is currently being unused at the WA Police (WAPOL) site. </w:t>
      </w:r>
    </w:p>
    <w:p w:rsidR="00525258" w:rsidRPr="0084460A" w:rsidRDefault="00525258" w:rsidP="00525258">
      <w:pPr>
        <w:pStyle w:val="ListParagraph"/>
        <w:ind w:left="1276"/>
        <w:jc w:val="both"/>
        <w:rPr>
          <w:rFonts w:ascii="Calibri Light" w:hAnsi="Calibri Light"/>
        </w:rPr>
      </w:pPr>
    </w:p>
    <w:p w:rsidR="00525258" w:rsidRPr="0084460A"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The issue surrounding the future of the communications tower located on the Samson Road site has a long history and is not an easy one to place in a single document.  It can be covered in part by the following copy of Discussion Paper prepared by former Cr Robert Sexton (December 2016) in consultation with Digby Stretch, (retiring CBFCO) and Shire Staff.</w:t>
      </w:r>
    </w:p>
    <w:p w:rsidR="00525258" w:rsidRPr="0084460A" w:rsidRDefault="00525258" w:rsidP="00525258">
      <w:pPr>
        <w:pStyle w:val="AGENDABODYTEXT"/>
        <w:ind w:left="709" w:hanging="11"/>
        <w:rPr>
          <w:rFonts w:ascii="Calibri Light" w:hAnsi="Calibri Light"/>
          <w:b w:val="0"/>
          <w:bCs/>
          <w:sz w:val="24"/>
          <w:szCs w:val="24"/>
        </w:rPr>
      </w:pP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“Preamble</w:t>
      </w:r>
    </w:p>
    <w:p w:rsidR="00525258" w:rsidRPr="0084460A" w:rsidRDefault="00525258" w:rsidP="00525258">
      <w:pPr>
        <w:pStyle w:val="NoSpacing"/>
        <w:ind w:left="1560" w:hanging="11"/>
        <w:jc w:val="both"/>
        <w:rPr>
          <w:rFonts w:ascii="Calibri Light" w:hAnsi="Calibri Light"/>
          <w:i/>
          <w:sz w:val="24"/>
          <w:szCs w:val="24"/>
        </w:rPr>
      </w:pP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The Kojonup Shire Council by the authority of the Local Government Act and the Bushfires Act (1954) creates the Bushfire Brigades, appoints the various officers and FCO’s and most importantly the Chief Bushfire Control Officer (CBFCO). Each Brigade has several radios, both fixed in vehicles and handheld, for the purposes of communicating with one another. The CBFCO has the prime responsibility of field command and through the radio network of forty-four transceivers is in communication with all the Brigades and other senior FCO’s in the carrying out their duties in respect to firefighting or another emergency. This includes communicating with other emergency services (DFES) and the water bombers on occasion.</w:t>
      </w:r>
    </w:p>
    <w:p w:rsidR="00525258" w:rsidRPr="0084460A" w:rsidRDefault="00525258" w:rsidP="00525258">
      <w:pPr>
        <w:pStyle w:val="NoSpacing"/>
        <w:ind w:left="1560" w:hanging="11"/>
        <w:jc w:val="both"/>
        <w:rPr>
          <w:rFonts w:ascii="Calibri Light" w:hAnsi="Calibri Light"/>
          <w:i/>
          <w:sz w:val="24"/>
          <w:szCs w:val="24"/>
        </w:rPr>
      </w:pPr>
    </w:p>
    <w:p w:rsidR="00525258"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 xml:space="preserve">In the event of wildfire, or other emergency, the radio network is the linchpin through which the CBFCO can control and co-ordinate the emergency response that is appropriate to the situation. If the radio network fails, then the CBFCO and the other officers have their only effective means of communication with one another removed. Coupled with this is that there is an unknown number (more than 100) of monitoring sets in households about the Shire, the use of those sets is also critical to keep the district informed in respect to the fire status of the district. The radio network, to state </w:t>
      </w:r>
    </w:p>
    <w:p w:rsidR="00525258" w:rsidRDefault="00525258" w:rsidP="00525258">
      <w:pPr>
        <w:pStyle w:val="NoSpacing"/>
        <w:ind w:left="1560" w:hanging="11"/>
        <w:jc w:val="both"/>
        <w:rPr>
          <w:rFonts w:ascii="Calibri Light" w:hAnsi="Calibri Light"/>
          <w:i/>
          <w:sz w:val="24"/>
          <w:szCs w:val="24"/>
        </w:rPr>
      </w:pP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the obvious, is the prime and most important tool that CBFCO and the firefighters have in co-ordinating resources to control and contain wildfire and the eventual clean-up operations.</w:t>
      </w:r>
    </w:p>
    <w:p w:rsidR="00525258" w:rsidRPr="0084460A" w:rsidRDefault="00525258" w:rsidP="00525258">
      <w:pPr>
        <w:pStyle w:val="NoSpacing"/>
        <w:ind w:left="1560" w:hanging="11"/>
        <w:jc w:val="both"/>
        <w:rPr>
          <w:rFonts w:ascii="Calibri Light" w:hAnsi="Calibri Light"/>
          <w:i/>
          <w:sz w:val="24"/>
          <w:szCs w:val="24"/>
        </w:rPr>
      </w:pP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When DFES elected to adopt the WAERN (2011) they supplied the radios and antennae equipment and undertook to carry out any ongoing maintenance. The antennae and associated equipment for this network (channel 234) is located on the Police tower just south of the town, the Council does not have any responsibility for this site or equipment. Whilst the changeover was progressing DFES also undertook to maintain a repeater link to the now superseded mid-band network, the mid-band equipment is located on the Shire Councils tower. At the time of changeover (2011) it was anticipated that the link between the two networks would be removed as soon as the system was operable, Kojonup elected to keep the link as it was judged by the BFAC and the then CBFCO (Stretch) that the mid-band system (channel 41) gave better coverage across the Shire. As a consequence, Kojonup (shire) now holds the licence for channel 41. The Council is responsible for all maintenance of the Tower, its equipment and the mid-band radios.</w:t>
      </w:r>
    </w:p>
    <w:p w:rsidR="00525258" w:rsidRPr="0084460A" w:rsidRDefault="00525258" w:rsidP="00525258">
      <w:pPr>
        <w:pStyle w:val="NoSpacing"/>
        <w:ind w:left="1560" w:hanging="11"/>
        <w:jc w:val="both"/>
        <w:rPr>
          <w:rFonts w:ascii="Calibri Light" w:hAnsi="Calibri Light"/>
          <w:i/>
          <w:sz w:val="24"/>
          <w:szCs w:val="24"/>
        </w:rPr>
      </w:pP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There is another repeater tower (WAERN 229) in the Chowerup area that services communications in the South-Western part of the Shire this tower is owned and operated by DFES. However, we still have blackspots of poor coverage in the South Eastern and North Western parts of the Shire. In the case of a major incident or potential fire incursion from a neighbouring Shire the WAERN system is critical for the incident controller to keep abreast of developments and deploy firefighters to the best advantage. The ability to communicate with neighbouring Shires is also critical in monitoring very bad fire conditions (Movement of vehicles ban) so that the risk of starting a fire is minimised.</w:t>
      </w:r>
    </w:p>
    <w:p w:rsidR="00525258" w:rsidRPr="0084460A" w:rsidRDefault="00525258" w:rsidP="00525258">
      <w:pPr>
        <w:pStyle w:val="NoSpacing"/>
        <w:ind w:left="1560" w:hanging="11"/>
        <w:jc w:val="both"/>
        <w:rPr>
          <w:rFonts w:ascii="Calibri Light" w:hAnsi="Calibri Light"/>
          <w:i/>
          <w:sz w:val="24"/>
          <w:szCs w:val="24"/>
        </w:rPr>
      </w:pP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The obvious weakness in the above situation in respect to the WAERN radios is that we (Bushfire network) do not have any input to the siting of the antennae. If the antennae were to be located much higher in the landscape (top of the tower) then it is likely we may have a much better coverage that does not need the link to the ageing mid-band network. The Police Tower operators (WA Government) quite naturally argue that their network takes precedence and place the channel 234 equipment in a position much lower on the tower. The maintaining of the link between the two networks is at the largesse of DFES and can be removed by them, it must be said that it is unlikely that this would happen without prior consultation, however the situation remains as a possibility. There is also the inherent problems with maintaining the link between systems as against one dedicated frequency.</w:t>
      </w:r>
    </w:p>
    <w:p w:rsidR="00525258" w:rsidRPr="0084460A" w:rsidRDefault="00525258" w:rsidP="00525258">
      <w:pPr>
        <w:pStyle w:val="NoSpacing"/>
        <w:ind w:left="1560" w:hanging="11"/>
        <w:jc w:val="both"/>
        <w:rPr>
          <w:rFonts w:ascii="Calibri Light" w:hAnsi="Calibri Light"/>
          <w:i/>
          <w:sz w:val="24"/>
          <w:szCs w:val="24"/>
        </w:rPr>
      </w:pP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The fact that the Shire Council creates the Bushfire Brigades and appoints the officers means that the Council also has the responsibility of giving those bodies and appointees the means to carry out their tasks, principally firefighting.</w:t>
      </w:r>
    </w:p>
    <w:p w:rsidR="00525258" w:rsidRPr="0084460A" w:rsidRDefault="00525258" w:rsidP="00525258">
      <w:pPr>
        <w:pStyle w:val="NoSpacing"/>
        <w:ind w:left="1560" w:hanging="11"/>
        <w:jc w:val="both"/>
        <w:rPr>
          <w:rFonts w:ascii="Calibri Light" w:hAnsi="Calibri Light"/>
          <w:i/>
          <w:sz w:val="24"/>
          <w:szCs w:val="24"/>
        </w:rPr>
      </w:pP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The Radios (transceivers)</w:t>
      </w:r>
    </w:p>
    <w:p w:rsidR="00525258"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 xml:space="preserve">As far as I am aware there is nothing inherently wrong with VHF or the (ch234) WAERN system. Like most radio networks (mobile phones included) it is the ability to broadcast and receive that is the problem so we always come back to the same place: </w:t>
      </w:r>
    </w:p>
    <w:p w:rsidR="00525258" w:rsidRDefault="00525258" w:rsidP="00525258">
      <w:pPr>
        <w:pStyle w:val="NoSpacing"/>
        <w:ind w:left="1560" w:hanging="11"/>
        <w:jc w:val="both"/>
        <w:rPr>
          <w:rFonts w:ascii="Calibri Light" w:hAnsi="Calibri Light"/>
          <w:i/>
          <w:sz w:val="24"/>
          <w:szCs w:val="24"/>
        </w:rPr>
      </w:pP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the communication tower. One of the issues that may come to a head when dealing with the future of the Mid-band network is; as an organisation, what do we expect the long-term prospect of keeping the ageing radios will be? We have an unknown number of radios capable of accessing the network, at least double the number of the WAERN radios. The physical control, expectation of use and maintenance of the mid-band network should be addressed by the BFAC so that the Bushfire Brigade organisation and the Shire Council have a clear understanding of what needs to be planned for the future use of that mid-band network. Clearly, the use of the WAERN radios and our relationship with DEFS should be discussed from time to time to reinforce what is to our advantage and to eliminate any problems that may emerge.</w:t>
      </w:r>
    </w:p>
    <w:p w:rsidR="00525258" w:rsidRPr="0084460A" w:rsidRDefault="00525258" w:rsidP="00525258">
      <w:pPr>
        <w:pStyle w:val="NoSpacing"/>
        <w:ind w:left="1560" w:hanging="11"/>
        <w:jc w:val="both"/>
        <w:rPr>
          <w:rFonts w:ascii="Calibri Light" w:hAnsi="Calibri Light"/>
          <w:i/>
          <w:sz w:val="24"/>
          <w:szCs w:val="24"/>
        </w:rPr>
      </w:pP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The Communication Tower</w:t>
      </w: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 xml:space="preserve">The security of tenue and secure access to the Communications tower (Stacey Williams present landowner) has not been addressed to the satisfaction of all parties. As far as I am aware the Shire Council does not have any legal document like an easement, right-of-way or title to the land on which the tower stands the best we have is a memorandum-of-understanding (MOU). The MOU is seen as a preliminary agreement while a more precise legal document is prepared a MOU is not considered to be a long-term agreement. This can present a real difficulty if the ownership of the land changes and the incoming owners do not wish to have the Tower on their property or indeed denied access to the Tower. At the present moment, there is not a problem although access and the very existence of the tower is at the largesse of the present land owners. </w:t>
      </w:r>
    </w:p>
    <w:p w:rsidR="00525258" w:rsidRPr="0084460A" w:rsidRDefault="00525258" w:rsidP="00525258">
      <w:pPr>
        <w:pStyle w:val="NoSpacing"/>
        <w:ind w:left="1560" w:hanging="11"/>
        <w:jc w:val="both"/>
        <w:rPr>
          <w:rFonts w:ascii="Calibri Light" w:hAnsi="Calibri Light"/>
          <w:i/>
          <w:sz w:val="24"/>
          <w:szCs w:val="24"/>
        </w:rPr>
      </w:pPr>
    </w:p>
    <w:p w:rsidR="00525258" w:rsidRPr="0084460A" w:rsidRDefault="00525258" w:rsidP="00525258">
      <w:pPr>
        <w:pStyle w:val="NoSpacing"/>
        <w:ind w:left="1560" w:hanging="11"/>
        <w:jc w:val="both"/>
        <w:rPr>
          <w:rFonts w:ascii="Calibri Light" w:hAnsi="Calibri Light"/>
          <w:i/>
          <w:sz w:val="24"/>
          <w:szCs w:val="24"/>
        </w:rPr>
      </w:pPr>
      <w:r w:rsidRPr="0084460A">
        <w:rPr>
          <w:rFonts w:ascii="Calibri Light" w:hAnsi="Calibri Light"/>
          <w:i/>
          <w:sz w:val="24"/>
          <w:szCs w:val="24"/>
        </w:rPr>
        <w:t>When considering the positioning of an antennae it cannot be over emphasised that the ability of the antennae to function in all conditions is paramount. It is well known that very hot weather, smoke and dust particles will affect the signal quality and signal strength of any type of radio, all of these conditions exist at the time of wildfire. The inference here is that a system that is adequate on a good day may not be readable on a bad day and therefore completely useless on two counts; one, that the system does not provide the communication that is necessary; two, that the radio user has believed and based on their actions on a false premise, a very dangerous practice….”</w:t>
      </w:r>
    </w:p>
    <w:p w:rsidR="00525258" w:rsidRPr="0084460A" w:rsidRDefault="00525258" w:rsidP="00525258">
      <w:pPr>
        <w:pStyle w:val="AGENDABODYTEXT"/>
        <w:ind w:left="720" w:hanging="11"/>
        <w:rPr>
          <w:rFonts w:ascii="Calibri Light" w:hAnsi="Calibri Light"/>
          <w:b w:val="0"/>
          <w:bCs/>
          <w:sz w:val="24"/>
          <w:szCs w:val="24"/>
        </w:rPr>
      </w:pPr>
    </w:p>
    <w:p w:rsidR="00525258" w:rsidRPr="0084460A" w:rsidRDefault="00525258" w:rsidP="00525258">
      <w:pPr>
        <w:pStyle w:val="AGENDABODYTEXT"/>
        <w:ind w:left="709" w:hanging="11"/>
        <w:rPr>
          <w:rFonts w:ascii="Calibri Light" w:hAnsi="Calibri Light"/>
          <w:bCs/>
          <w:sz w:val="24"/>
          <w:szCs w:val="24"/>
        </w:rPr>
      </w:pPr>
      <w:r w:rsidRPr="0084460A">
        <w:rPr>
          <w:rFonts w:ascii="Calibri Light" w:hAnsi="Calibri Light"/>
          <w:bCs/>
          <w:sz w:val="24"/>
          <w:szCs w:val="24"/>
        </w:rPr>
        <w:t>COMMENT</w:t>
      </w:r>
    </w:p>
    <w:p w:rsidR="00525258" w:rsidRPr="0084460A"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There have been numerous requests since the Council’s 2017 motion to “get on with building a new tower” from the community and Brigade volunteers. The BFAC recommendation formalises this community sentiment however it is considered that there are many unanswered questions and issues still to be resolved with regard to the construction of a new tower for bush fire radio communications in the Shire of Kojonup.  They include:</w:t>
      </w:r>
    </w:p>
    <w:p w:rsidR="00525258" w:rsidRPr="0084460A" w:rsidRDefault="00525258" w:rsidP="00525258">
      <w:pPr>
        <w:pStyle w:val="ListParagraph"/>
        <w:numPr>
          <w:ilvl w:val="0"/>
          <w:numId w:val="35"/>
        </w:numPr>
        <w:ind w:hanging="567"/>
        <w:jc w:val="both"/>
        <w:rPr>
          <w:rFonts w:ascii="Calibri Light" w:hAnsi="Calibri Light"/>
        </w:rPr>
      </w:pPr>
      <w:r w:rsidRPr="0084460A">
        <w:rPr>
          <w:rFonts w:ascii="Calibri Light" w:hAnsi="Calibri Light"/>
        </w:rPr>
        <w:t>Exactly what measurable benefit will be gained from the construction of a new tower or from relocating to a higher site?  10% improvement? 20%?</w:t>
      </w:r>
    </w:p>
    <w:p w:rsidR="00525258" w:rsidRPr="0084460A" w:rsidRDefault="00525258" w:rsidP="00525258">
      <w:pPr>
        <w:pStyle w:val="ListParagraph"/>
        <w:numPr>
          <w:ilvl w:val="0"/>
          <w:numId w:val="35"/>
        </w:numPr>
        <w:ind w:hanging="567"/>
        <w:jc w:val="both"/>
        <w:rPr>
          <w:rFonts w:ascii="Calibri Light" w:hAnsi="Calibri Light"/>
        </w:rPr>
      </w:pPr>
      <w:r w:rsidRPr="0084460A">
        <w:rPr>
          <w:rFonts w:ascii="Calibri Light" w:hAnsi="Calibri Light"/>
        </w:rPr>
        <w:t>What are the issues with the current tower?  Structural integrity?  Too low?  Unable to be climbed for maintenance?</w:t>
      </w:r>
    </w:p>
    <w:p w:rsidR="00525258" w:rsidRDefault="00525258" w:rsidP="00525258">
      <w:pPr>
        <w:pStyle w:val="ListParagraph"/>
        <w:numPr>
          <w:ilvl w:val="0"/>
          <w:numId w:val="35"/>
        </w:numPr>
        <w:ind w:hanging="567"/>
        <w:jc w:val="both"/>
        <w:rPr>
          <w:rFonts w:ascii="Calibri Light" w:hAnsi="Calibri Light"/>
        </w:rPr>
      </w:pPr>
      <w:r w:rsidRPr="0084460A">
        <w:rPr>
          <w:rFonts w:ascii="Calibri Light" w:hAnsi="Calibri Light"/>
        </w:rPr>
        <w:t>The focus of the Council’s motion on 21 February 2017 (refer above) surrounded the issue of the tower being located on private land and possible tenure issues that may result from that. Is this still the main priority as the BFAC motion does not address this issue?</w:t>
      </w:r>
    </w:p>
    <w:p w:rsidR="00570627" w:rsidRPr="0084460A" w:rsidRDefault="00570627" w:rsidP="00570627">
      <w:pPr>
        <w:pStyle w:val="ListParagraph"/>
        <w:ind w:left="1418"/>
        <w:jc w:val="both"/>
        <w:rPr>
          <w:rFonts w:ascii="Calibri Light" w:hAnsi="Calibri Light"/>
        </w:rPr>
      </w:pPr>
    </w:p>
    <w:p w:rsidR="00525258" w:rsidRPr="0084460A" w:rsidRDefault="00525258" w:rsidP="00525258">
      <w:pPr>
        <w:pStyle w:val="ListParagraph"/>
        <w:numPr>
          <w:ilvl w:val="0"/>
          <w:numId w:val="35"/>
        </w:numPr>
        <w:ind w:hanging="567"/>
        <w:jc w:val="both"/>
        <w:rPr>
          <w:rFonts w:ascii="Calibri Light" w:hAnsi="Calibri Light"/>
        </w:rPr>
      </w:pPr>
      <w:r w:rsidRPr="0084460A">
        <w:rPr>
          <w:rFonts w:ascii="Calibri Light" w:hAnsi="Calibri Light"/>
        </w:rPr>
        <w:t>Will new black spots be created by choosing a new site?</w:t>
      </w:r>
    </w:p>
    <w:p w:rsidR="00525258" w:rsidRPr="0084460A" w:rsidRDefault="00525258" w:rsidP="00525258">
      <w:pPr>
        <w:pStyle w:val="ListParagraph"/>
        <w:numPr>
          <w:ilvl w:val="0"/>
          <w:numId w:val="35"/>
        </w:numPr>
        <w:ind w:hanging="567"/>
        <w:jc w:val="both"/>
        <w:rPr>
          <w:rFonts w:ascii="Calibri Light" w:hAnsi="Calibri Light"/>
        </w:rPr>
      </w:pPr>
      <w:r w:rsidRPr="0084460A">
        <w:rPr>
          <w:rFonts w:ascii="Calibri Light" w:hAnsi="Calibri Light"/>
        </w:rPr>
        <w:t>Why has shadow mapping been produced using a hypothetical 60 metre tower? Why not 50 metres or 70 metres?</w:t>
      </w:r>
    </w:p>
    <w:p w:rsidR="00525258" w:rsidRPr="0084460A" w:rsidRDefault="00525258" w:rsidP="00525258">
      <w:pPr>
        <w:pStyle w:val="ListParagraph"/>
        <w:numPr>
          <w:ilvl w:val="0"/>
          <w:numId w:val="35"/>
        </w:numPr>
        <w:ind w:hanging="567"/>
        <w:jc w:val="both"/>
        <w:rPr>
          <w:rFonts w:ascii="Calibri Light" w:hAnsi="Calibri Light"/>
        </w:rPr>
      </w:pPr>
      <w:r w:rsidRPr="0084460A">
        <w:rPr>
          <w:rFonts w:ascii="Calibri Light" w:hAnsi="Calibri Light"/>
        </w:rPr>
        <w:t>Would DFES and/or the Emergency Services Levy (ESL) contribute to the cost of construction?</w:t>
      </w:r>
    </w:p>
    <w:p w:rsidR="00525258" w:rsidRPr="0084460A" w:rsidRDefault="00525258" w:rsidP="00525258">
      <w:pPr>
        <w:pStyle w:val="ListParagraph"/>
        <w:numPr>
          <w:ilvl w:val="0"/>
          <w:numId w:val="35"/>
        </w:numPr>
        <w:ind w:hanging="567"/>
        <w:jc w:val="both"/>
        <w:rPr>
          <w:rFonts w:ascii="Calibri Light" w:hAnsi="Calibri Light"/>
        </w:rPr>
      </w:pPr>
      <w:r w:rsidRPr="0084460A">
        <w:rPr>
          <w:rFonts w:ascii="Calibri Light" w:hAnsi="Calibri Light"/>
        </w:rPr>
        <w:t>Can other services such as internet, community radio, community CB radio and the Shire’s works department radio communications be placed onto the tower without interfering with performance?</w:t>
      </w:r>
    </w:p>
    <w:p w:rsidR="00525258" w:rsidRPr="0084460A" w:rsidRDefault="00525258" w:rsidP="00525258">
      <w:pPr>
        <w:pStyle w:val="ListParagraph"/>
        <w:numPr>
          <w:ilvl w:val="0"/>
          <w:numId w:val="35"/>
        </w:numPr>
        <w:ind w:hanging="567"/>
        <w:jc w:val="both"/>
        <w:rPr>
          <w:rFonts w:ascii="Calibri Light" w:hAnsi="Calibri Light"/>
        </w:rPr>
      </w:pPr>
      <w:r w:rsidRPr="0084460A">
        <w:rPr>
          <w:rFonts w:ascii="Calibri Light" w:hAnsi="Calibri Light"/>
        </w:rPr>
        <w:t>Does a new site require new licensing requirements and a change to a different frequency?</w:t>
      </w:r>
    </w:p>
    <w:p w:rsidR="00525258" w:rsidRPr="0084460A" w:rsidRDefault="00525258" w:rsidP="00525258">
      <w:pPr>
        <w:pStyle w:val="ListParagraph"/>
        <w:numPr>
          <w:ilvl w:val="1"/>
          <w:numId w:val="33"/>
        </w:numPr>
        <w:ind w:left="1418" w:hanging="567"/>
        <w:jc w:val="both"/>
        <w:rPr>
          <w:rFonts w:ascii="Calibri Light" w:hAnsi="Calibri Light"/>
        </w:rPr>
      </w:pPr>
      <w:r w:rsidRPr="0084460A">
        <w:rPr>
          <w:rFonts w:ascii="Calibri Light" w:hAnsi="Calibri Light"/>
        </w:rPr>
        <w:t>The Shire of Kojonup has been offered a second hand 55m mast that is currently being unused at the WAPOL site.  Does this tower offer any advantages over our existing tower?  There is no warranty on the structure and all assessments will need to be taken at cost to the Shire, however, a structural report has been provided.  Has a structural report ever been sourced for our existing Samson Road tower?</w:t>
      </w:r>
    </w:p>
    <w:p w:rsidR="00525258" w:rsidRPr="0084460A" w:rsidRDefault="00525258" w:rsidP="00525258">
      <w:pPr>
        <w:pStyle w:val="ListParagraph"/>
        <w:ind w:left="709" w:hanging="11"/>
        <w:jc w:val="both"/>
        <w:rPr>
          <w:rFonts w:ascii="Calibri Light" w:hAnsi="Calibri Light"/>
        </w:rPr>
      </w:pPr>
    </w:p>
    <w:p w:rsidR="00525258" w:rsidRPr="0084460A" w:rsidRDefault="00525258" w:rsidP="00525258">
      <w:pPr>
        <w:pStyle w:val="ListParagraph"/>
        <w:ind w:left="709"/>
        <w:jc w:val="both"/>
        <w:rPr>
          <w:rFonts w:ascii="Calibri Light" w:hAnsi="Calibri Light"/>
        </w:rPr>
      </w:pPr>
      <w:r w:rsidRPr="0084460A">
        <w:rPr>
          <w:rFonts w:ascii="Calibri Light" w:hAnsi="Calibri Light"/>
        </w:rPr>
        <w:t>The extract from an email from Allan Brown, Coordinator Radio Communications Services (Support) Operations Capability, Department of Fire and Emergency Services regarding the offer for a second hand 55m mast that is currently being unused at the WAPOL site is as follows:</w:t>
      </w:r>
    </w:p>
    <w:p w:rsidR="00525258" w:rsidRPr="0084460A" w:rsidRDefault="00525258" w:rsidP="00525258">
      <w:pPr>
        <w:ind w:left="709" w:hanging="11"/>
        <w:jc w:val="both"/>
        <w:rPr>
          <w:rFonts w:ascii="Calibri Light" w:hAnsi="Calibri Light" w:cs="Times New Roman"/>
          <w:sz w:val="24"/>
        </w:rPr>
      </w:pPr>
    </w:p>
    <w:p w:rsidR="00525258" w:rsidRPr="0084460A" w:rsidRDefault="00525258" w:rsidP="00525258">
      <w:pPr>
        <w:ind w:left="1418" w:hanging="11"/>
        <w:jc w:val="both"/>
        <w:rPr>
          <w:rFonts w:ascii="Calibri Light" w:hAnsi="Calibri Light" w:cs="Times New Roman"/>
          <w:b/>
          <w:i/>
          <w:sz w:val="24"/>
        </w:rPr>
      </w:pPr>
      <w:r w:rsidRPr="0084460A">
        <w:rPr>
          <w:rFonts w:ascii="Calibri Light" w:hAnsi="Calibri Light" w:cs="Times New Roman"/>
          <w:b/>
          <w:i/>
          <w:sz w:val="24"/>
        </w:rPr>
        <w:t>‘Update on the Tower at the Police site Kojonup the structure now belongs to the Shire of Kojonup if you wish to take the Police offer that has been presented. As per all the usual disclaimers there is no warranty on this structure and you will need to employ your own structural engineering company to assess the current state and ensure it can be installed to replace your existing structure or use at a greenfield site your choice. The Police have also provided all of the Technical documentation for the Structure and this will assist with your assessment of the second hand structure.</w:t>
      </w:r>
    </w:p>
    <w:p w:rsidR="00525258" w:rsidRPr="0084460A" w:rsidRDefault="00525258" w:rsidP="00525258">
      <w:pPr>
        <w:ind w:left="1418" w:hanging="11"/>
        <w:jc w:val="both"/>
        <w:rPr>
          <w:rFonts w:ascii="Calibri Light" w:hAnsi="Calibri Light" w:cs="Times New Roman"/>
          <w:b/>
          <w:i/>
          <w:sz w:val="24"/>
        </w:rPr>
      </w:pPr>
    </w:p>
    <w:p w:rsidR="00525258" w:rsidRPr="0084460A" w:rsidRDefault="00525258" w:rsidP="00525258">
      <w:pPr>
        <w:ind w:left="1418" w:hanging="11"/>
        <w:jc w:val="both"/>
        <w:rPr>
          <w:rFonts w:ascii="Calibri Light" w:hAnsi="Calibri Light" w:cs="Times New Roman"/>
          <w:b/>
          <w:i/>
          <w:sz w:val="24"/>
        </w:rPr>
      </w:pPr>
      <w:r w:rsidRPr="0084460A">
        <w:rPr>
          <w:rFonts w:ascii="Calibri Light" w:hAnsi="Calibri Light" w:cs="Times New Roman"/>
          <w:b/>
          <w:i/>
          <w:sz w:val="24"/>
        </w:rPr>
        <w:t>Radio Communications are currently working with the Police to look at antenna configuration on the Structure as it stands and we are in the process of arranging a site visit with a Rigger, DFES and Police personnel early next week to sort out the reported issues and look at the antenna configuration to look at improvements to the current situation we will advise time and dates once known.’</w:t>
      </w:r>
    </w:p>
    <w:p w:rsidR="00525258" w:rsidRPr="0084460A" w:rsidRDefault="00525258" w:rsidP="00525258">
      <w:pPr>
        <w:ind w:left="709" w:hanging="11"/>
        <w:jc w:val="both"/>
        <w:rPr>
          <w:rFonts w:ascii="Calibri Light" w:hAnsi="Calibri Light" w:cs="Times New Roman"/>
          <w:sz w:val="24"/>
        </w:rPr>
      </w:pPr>
    </w:p>
    <w:p w:rsidR="00525258" w:rsidRPr="0084460A"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 xml:space="preserve">Four (4) attachments to this email regarding the current condition of this tower are attached as attachment 11.4.4, 11.4.5, 11.4.6 and 11.4.7.  </w:t>
      </w:r>
      <w:r w:rsidRPr="0084460A">
        <w:rPr>
          <w:rFonts w:ascii="Calibri Light" w:hAnsi="Calibri Light" w:cs="Times New Roman"/>
          <w:sz w:val="24"/>
          <w:u w:val="single"/>
        </w:rPr>
        <w:t>It is considered essential that the Shire source similar information on our existing tower before progressing further with any decision to build a new tower.</w:t>
      </w:r>
    </w:p>
    <w:p w:rsidR="00525258" w:rsidRPr="0084460A" w:rsidRDefault="00525258" w:rsidP="00525258">
      <w:pPr>
        <w:ind w:left="709" w:hanging="11"/>
        <w:jc w:val="both"/>
        <w:rPr>
          <w:rFonts w:ascii="Calibri Light" w:hAnsi="Calibri Light" w:cs="Times New Roman"/>
          <w:sz w:val="24"/>
        </w:rPr>
      </w:pPr>
    </w:p>
    <w:p w:rsidR="00525258" w:rsidRPr="0084460A" w:rsidRDefault="00525258" w:rsidP="00525258">
      <w:pPr>
        <w:ind w:left="709" w:hanging="11"/>
        <w:jc w:val="both"/>
        <w:rPr>
          <w:rFonts w:ascii="Calibri Light" w:hAnsi="Calibri Light" w:cs="Times New Roman"/>
          <w:sz w:val="24"/>
        </w:rPr>
      </w:pPr>
      <w:r w:rsidRPr="0084460A">
        <w:rPr>
          <w:rFonts w:ascii="Calibri Light" w:hAnsi="Calibri Light" w:cs="Times New Roman"/>
          <w:sz w:val="24"/>
        </w:rPr>
        <w:t>There are several options available to the Council to progress this matter:</w:t>
      </w:r>
    </w:p>
    <w:p w:rsidR="00525258" w:rsidRPr="0084460A" w:rsidRDefault="00525258" w:rsidP="00525258">
      <w:pPr>
        <w:ind w:firstLine="698"/>
        <w:jc w:val="both"/>
        <w:rPr>
          <w:rFonts w:ascii="Calibri Light" w:hAnsi="Calibri Light"/>
          <w:sz w:val="24"/>
        </w:rPr>
      </w:pPr>
    </w:p>
    <w:p w:rsidR="00525258" w:rsidRPr="0084460A" w:rsidRDefault="00525258" w:rsidP="00525258">
      <w:pPr>
        <w:ind w:firstLine="698"/>
        <w:jc w:val="both"/>
        <w:rPr>
          <w:rFonts w:ascii="Calibri Light" w:hAnsi="Calibri Light"/>
          <w:sz w:val="24"/>
        </w:rPr>
      </w:pPr>
      <w:r w:rsidRPr="0084460A">
        <w:rPr>
          <w:rFonts w:ascii="Calibri Light" w:hAnsi="Calibri Light"/>
          <w:sz w:val="24"/>
        </w:rPr>
        <w:t>Option 1 - Do nothing</w:t>
      </w:r>
    </w:p>
    <w:p w:rsidR="00525258" w:rsidRPr="0084460A" w:rsidRDefault="00525258" w:rsidP="00525258">
      <w:pPr>
        <w:ind w:left="698"/>
        <w:jc w:val="both"/>
        <w:rPr>
          <w:rFonts w:ascii="Calibri Light" w:hAnsi="Calibri Light"/>
          <w:sz w:val="24"/>
        </w:rPr>
      </w:pPr>
      <w:r w:rsidRPr="0084460A">
        <w:rPr>
          <w:rFonts w:ascii="Calibri Light" w:hAnsi="Calibri Light"/>
          <w:sz w:val="24"/>
        </w:rPr>
        <w:t xml:space="preserve">This is not recommended as the condition of the existing tower is unknown and the WAERN network experiences significant black spots. </w:t>
      </w:r>
    </w:p>
    <w:p w:rsidR="00525258" w:rsidRPr="0084460A" w:rsidRDefault="00525258" w:rsidP="00525258">
      <w:pPr>
        <w:ind w:firstLine="698"/>
        <w:jc w:val="both"/>
        <w:rPr>
          <w:rFonts w:ascii="Calibri Light" w:hAnsi="Calibri Light"/>
          <w:sz w:val="24"/>
        </w:rPr>
      </w:pPr>
      <w:r w:rsidRPr="0084460A">
        <w:rPr>
          <w:rFonts w:ascii="Calibri Light" w:hAnsi="Calibri Light"/>
          <w:sz w:val="24"/>
        </w:rPr>
        <w:t>Option 2 – Construct a New Tower on the Existing Site</w:t>
      </w:r>
    </w:p>
    <w:p w:rsidR="00525258" w:rsidRDefault="00525258" w:rsidP="00525258">
      <w:pPr>
        <w:ind w:left="698"/>
        <w:jc w:val="both"/>
        <w:rPr>
          <w:rFonts w:ascii="Calibri Light" w:hAnsi="Calibri Light"/>
          <w:sz w:val="24"/>
        </w:rPr>
      </w:pPr>
      <w:r w:rsidRPr="0084460A">
        <w:rPr>
          <w:rFonts w:ascii="Calibri Light" w:hAnsi="Calibri Light"/>
          <w:sz w:val="24"/>
        </w:rPr>
        <w:t xml:space="preserve">The BFAC recommendation is that Council commit to building a new communications tower to the maximum height possible on the current midband site, pending an agreement with </w:t>
      </w:r>
    </w:p>
    <w:p w:rsidR="00525258" w:rsidRDefault="00525258" w:rsidP="00525258">
      <w:pPr>
        <w:ind w:left="698"/>
        <w:jc w:val="both"/>
        <w:rPr>
          <w:rFonts w:ascii="Calibri Light" w:hAnsi="Calibri Light"/>
          <w:sz w:val="24"/>
        </w:rPr>
      </w:pPr>
    </w:p>
    <w:p w:rsidR="00525258" w:rsidRDefault="00525258" w:rsidP="00525258">
      <w:pPr>
        <w:ind w:left="698"/>
        <w:jc w:val="both"/>
        <w:rPr>
          <w:rFonts w:ascii="Calibri Light" w:hAnsi="Calibri Light"/>
          <w:sz w:val="24"/>
        </w:rPr>
      </w:pPr>
    </w:p>
    <w:p w:rsidR="00525258" w:rsidRPr="0084460A" w:rsidRDefault="00525258" w:rsidP="00525258">
      <w:pPr>
        <w:ind w:left="698"/>
        <w:jc w:val="both"/>
        <w:rPr>
          <w:rFonts w:ascii="Calibri Light" w:hAnsi="Calibri Light"/>
          <w:sz w:val="24"/>
        </w:rPr>
      </w:pPr>
      <w:r w:rsidRPr="0084460A">
        <w:rPr>
          <w:rFonts w:ascii="Calibri Light" w:hAnsi="Calibri Light"/>
          <w:sz w:val="24"/>
        </w:rPr>
        <w:t>DFES to move the WAERN repeater to the new tower.  This option is not supported at this time as there are too many unanswered questions as outlined above.</w:t>
      </w:r>
    </w:p>
    <w:p w:rsidR="00525258" w:rsidRPr="0084460A" w:rsidRDefault="00525258" w:rsidP="00525258">
      <w:pPr>
        <w:ind w:left="698"/>
        <w:jc w:val="both"/>
        <w:rPr>
          <w:rFonts w:ascii="Calibri Light" w:hAnsi="Calibri Light"/>
          <w:sz w:val="24"/>
        </w:rPr>
      </w:pPr>
    </w:p>
    <w:p w:rsidR="00525258" w:rsidRPr="0084460A" w:rsidRDefault="00525258" w:rsidP="00525258">
      <w:pPr>
        <w:ind w:left="698"/>
        <w:jc w:val="both"/>
        <w:rPr>
          <w:rFonts w:ascii="Calibri Light" w:hAnsi="Calibri Light"/>
          <w:sz w:val="24"/>
        </w:rPr>
      </w:pPr>
      <w:r w:rsidRPr="0084460A">
        <w:rPr>
          <w:rFonts w:ascii="Calibri Light" w:hAnsi="Calibri Light"/>
          <w:sz w:val="24"/>
        </w:rPr>
        <w:t>Option 3 – Seek Further Qualified Advice</w:t>
      </w:r>
    </w:p>
    <w:p w:rsidR="00525258" w:rsidRPr="0084460A" w:rsidRDefault="00525258" w:rsidP="00525258">
      <w:pPr>
        <w:ind w:left="698"/>
        <w:jc w:val="both"/>
        <w:rPr>
          <w:rFonts w:ascii="Calibri Light" w:hAnsi="Calibri Light"/>
          <w:sz w:val="24"/>
        </w:rPr>
      </w:pPr>
      <w:r w:rsidRPr="0084460A">
        <w:rPr>
          <w:rFonts w:ascii="Calibri Light" w:hAnsi="Calibri Light"/>
          <w:sz w:val="24"/>
        </w:rPr>
        <w:t>Employ an independent consultant to carry out a comprehensive investigation into the current and future needs and requirements of the Shire of Kojonup’ Radio Communications Network including but not limited to:</w:t>
      </w:r>
    </w:p>
    <w:p w:rsidR="00525258" w:rsidRPr="0084460A" w:rsidRDefault="00525258" w:rsidP="00525258">
      <w:pPr>
        <w:pStyle w:val="ListParagraph"/>
        <w:numPr>
          <w:ilvl w:val="1"/>
          <w:numId w:val="34"/>
        </w:numPr>
        <w:ind w:left="1418" w:hanging="567"/>
        <w:jc w:val="both"/>
        <w:rPr>
          <w:rFonts w:ascii="Calibri Light" w:hAnsi="Calibri Light"/>
        </w:rPr>
      </w:pPr>
      <w:r w:rsidRPr="0084460A">
        <w:rPr>
          <w:rFonts w:ascii="Calibri Light" w:hAnsi="Calibri Light"/>
        </w:rPr>
        <w:t>The Shire’s Mid-Band radio network;</w:t>
      </w:r>
    </w:p>
    <w:p w:rsidR="00525258" w:rsidRPr="0084460A" w:rsidRDefault="00525258" w:rsidP="00525258">
      <w:pPr>
        <w:pStyle w:val="ListParagraph"/>
        <w:numPr>
          <w:ilvl w:val="1"/>
          <w:numId w:val="34"/>
        </w:numPr>
        <w:ind w:left="1418" w:hanging="567"/>
        <w:jc w:val="both"/>
        <w:rPr>
          <w:rFonts w:ascii="Calibri Light" w:hAnsi="Calibri Light"/>
        </w:rPr>
      </w:pPr>
      <w:r w:rsidRPr="0084460A">
        <w:rPr>
          <w:rFonts w:ascii="Calibri Light" w:hAnsi="Calibri Light"/>
        </w:rPr>
        <w:t>The WA Emergency Radio Network (WAERN);</w:t>
      </w:r>
    </w:p>
    <w:p w:rsidR="00525258" w:rsidRPr="0084460A" w:rsidRDefault="00525258" w:rsidP="00525258">
      <w:pPr>
        <w:pStyle w:val="ListParagraph"/>
        <w:numPr>
          <w:ilvl w:val="1"/>
          <w:numId w:val="34"/>
        </w:numPr>
        <w:ind w:left="1418" w:hanging="567"/>
        <w:jc w:val="both"/>
        <w:rPr>
          <w:rFonts w:ascii="Calibri Light" w:hAnsi="Calibri Light"/>
        </w:rPr>
      </w:pPr>
      <w:r w:rsidRPr="0084460A">
        <w:rPr>
          <w:rFonts w:ascii="Calibri Light" w:hAnsi="Calibri Light"/>
        </w:rPr>
        <w:t>The Shire’s works and services department radio network;</w:t>
      </w:r>
    </w:p>
    <w:p w:rsidR="00525258" w:rsidRPr="0084460A" w:rsidRDefault="00525258" w:rsidP="00525258">
      <w:pPr>
        <w:pStyle w:val="ListParagraph"/>
        <w:numPr>
          <w:ilvl w:val="1"/>
          <w:numId w:val="34"/>
        </w:numPr>
        <w:ind w:left="1418" w:hanging="567"/>
        <w:jc w:val="both"/>
        <w:rPr>
          <w:rFonts w:ascii="Calibri Light" w:hAnsi="Calibri Light"/>
        </w:rPr>
      </w:pPr>
      <w:r w:rsidRPr="0084460A">
        <w:rPr>
          <w:rFonts w:ascii="Calibri Light" w:hAnsi="Calibri Light"/>
        </w:rPr>
        <w:t>CB radio;</w:t>
      </w:r>
    </w:p>
    <w:p w:rsidR="00525258" w:rsidRPr="0084460A" w:rsidRDefault="00525258" w:rsidP="00525258">
      <w:pPr>
        <w:pStyle w:val="ListParagraph"/>
        <w:numPr>
          <w:ilvl w:val="1"/>
          <w:numId w:val="34"/>
        </w:numPr>
        <w:ind w:left="1418" w:hanging="567"/>
        <w:jc w:val="both"/>
        <w:rPr>
          <w:rFonts w:ascii="Calibri Light" w:hAnsi="Calibri Light"/>
        </w:rPr>
      </w:pPr>
      <w:r w:rsidRPr="0084460A">
        <w:rPr>
          <w:rFonts w:ascii="Calibri Light" w:hAnsi="Calibri Light"/>
        </w:rPr>
        <w:t>Community FM Radio; and</w:t>
      </w:r>
    </w:p>
    <w:p w:rsidR="00525258" w:rsidRPr="0084460A" w:rsidRDefault="00525258" w:rsidP="00525258">
      <w:pPr>
        <w:pStyle w:val="ListParagraph"/>
        <w:numPr>
          <w:ilvl w:val="1"/>
          <w:numId w:val="34"/>
        </w:numPr>
        <w:ind w:left="1418" w:hanging="567"/>
        <w:jc w:val="both"/>
        <w:rPr>
          <w:rFonts w:ascii="Calibri Light" w:hAnsi="Calibri Light"/>
        </w:rPr>
      </w:pPr>
      <w:r w:rsidRPr="0084460A">
        <w:rPr>
          <w:rFonts w:ascii="Calibri Light" w:hAnsi="Calibri Light"/>
        </w:rPr>
        <w:t xml:space="preserve">Internet </w:t>
      </w:r>
    </w:p>
    <w:p w:rsidR="00525258" w:rsidRPr="0084460A" w:rsidRDefault="00525258" w:rsidP="00525258">
      <w:pPr>
        <w:ind w:left="698"/>
        <w:jc w:val="both"/>
        <w:rPr>
          <w:rFonts w:ascii="Calibri Light" w:hAnsi="Calibri Light"/>
          <w:sz w:val="24"/>
        </w:rPr>
      </w:pPr>
      <w:r w:rsidRPr="0084460A">
        <w:rPr>
          <w:rFonts w:ascii="Calibri Light" w:hAnsi="Calibri Light"/>
          <w:sz w:val="24"/>
        </w:rPr>
        <w:t xml:space="preserve">and the best site within the Shire to locate this infrastructure for full coverage of the Shire of Kojonup. </w:t>
      </w:r>
    </w:p>
    <w:p w:rsidR="00525258" w:rsidRPr="0084460A" w:rsidRDefault="00525258" w:rsidP="00525258">
      <w:pPr>
        <w:ind w:left="698"/>
        <w:jc w:val="both"/>
        <w:rPr>
          <w:rFonts w:ascii="Calibri Light" w:hAnsi="Calibri Light"/>
          <w:sz w:val="24"/>
        </w:rPr>
      </w:pPr>
    </w:p>
    <w:p w:rsidR="00525258" w:rsidRPr="0084460A" w:rsidRDefault="00525258" w:rsidP="00525258">
      <w:pPr>
        <w:ind w:left="698"/>
        <w:jc w:val="both"/>
        <w:rPr>
          <w:rFonts w:ascii="Calibri Light" w:hAnsi="Calibri Light"/>
          <w:sz w:val="24"/>
        </w:rPr>
      </w:pPr>
      <w:r w:rsidRPr="0084460A">
        <w:rPr>
          <w:rFonts w:ascii="Calibri Light" w:hAnsi="Calibri Light"/>
          <w:sz w:val="24"/>
        </w:rPr>
        <w:t>Option 4 – Lobby for Improved Infrastructure</w:t>
      </w:r>
    </w:p>
    <w:p w:rsidR="00525258" w:rsidRPr="0084460A" w:rsidRDefault="00525258" w:rsidP="00525258">
      <w:pPr>
        <w:ind w:left="698"/>
        <w:jc w:val="both"/>
        <w:rPr>
          <w:rFonts w:ascii="Calibri Light" w:hAnsi="Calibri Light"/>
          <w:sz w:val="24"/>
        </w:rPr>
      </w:pPr>
      <w:r w:rsidRPr="0084460A">
        <w:rPr>
          <w:rFonts w:ascii="Calibri Light" w:hAnsi="Calibri Light"/>
          <w:sz w:val="24"/>
        </w:rPr>
        <w:t xml:space="preserve">Lobby DFES to conduct further studies with the view of relocating current WAERN infrastructure to the current Samson Road site under a shared cost arrangement. </w:t>
      </w:r>
    </w:p>
    <w:p w:rsidR="00525258" w:rsidRPr="0084460A" w:rsidRDefault="00525258" w:rsidP="00525258">
      <w:pPr>
        <w:ind w:left="698"/>
        <w:jc w:val="both"/>
        <w:rPr>
          <w:rFonts w:ascii="Calibri Light" w:hAnsi="Calibri Light"/>
          <w:sz w:val="24"/>
        </w:rPr>
      </w:pPr>
    </w:p>
    <w:p w:rsidR="00525258" w:rsidRPr="0084460A" w:rsidRDefault="00525258" w:rsidP="00525258">
      <w:pPr>
        <w:ind w:left="698"/>
        <w:jc w:val="both"/>
        <w:rPr>
          <w:rFonts w:ascii="Calibri Light" w:hAnsi="Calibri Light"/>
          <w:sz w:val="24"/>
        </w:rPr>
      </w:pPr>
      <w:r w:rsidRPr="0084460A">
        <w:rPr>
          <w:rFonts w:ascii="Calibri Light" w:hAnsi="Calibri Light"/>
          <w:sz w:val="24"/>
        </w:rPr>
        <w:t>Option 5 – Construct a New Tower on a New Site</w:t>
      </w:r>
    </w:p>
    <w:p w:rsidR="00525258" w:rsidRPr="0084460A" w:rsidRDefault="00525258" w:rsidP="00525258">
      <w:pPr>
        <w:ind w:left="698"/>
        <w:jc w:val="both"/>
        <w:rPr>
          <w:rFonts w:ascii="Calibri Light" w:hAnsi="Calibri Light"/>
          <w:sz w:val="24"/>
        </w:rPr>
      </w:pPr>
      <w:r w:rsidRPr="0084460A">
        <w:rPr>
          <w:rFonts w:ascii="Calibri Light" w:hAnsi="Calibri Light"/>
          <w:sz w:val="24"/>
        </w:rPr>
        <w:t>Construct a new tower on the green field site at the corner of Jingalup and Balgarup Road which will house both the WAERN and the Mid-Band radio network infrastructure.</w:t>
      </w:r>
    </w:p>
    <w:p w:rsidR="00525258" w:rsidRPr="0084460A" w:rsidRDefault="00525258" w:rsidP="00525258">
      <w:pPr>
        <w:ind w:left="698"/>
        <w:jc w:val="both"/>
        <w:rPr>
          <w:rFonts w:ascii="Calibri Light" w:hAnsi="Calibri Light"/>
          <w:sz w:val="24"/>
        </w:rPr>
      </w:pPr>
    </w:p>
    <w:p w:rsidR="00525258" w:rsidRPr="0084460A" w:rsidRDefault="00525258" w:rsidP="00525258">
      <w:pPr>
        <w:ind w:left="698"/>
        <w:jc w:val="both"/>
        <w:rPr>
          <w:rFonts w:ascii="Calibri Light" w:hAnsi="Calibri Light" w:cs="Calibri Light"/>
          <w:sz w:val="24"/>
        </w:rPr>
      </w:pPr>
      <w:r w:rsidRPr="0084460A">
        <w:rPr>
          <w:rFonts w:ascii="Calibri Light" w:hAnsi="Calibri Light" w:cs="Calibri Light"/>
          <w:sz w:val="24"/>
        </w:rPr>
        <w:t>It is considered that there is currently insufficient information to confidently commit to BFAC’s most recent recommendation. In some areas the information available to Shire officers is conflicting. The construction of a new tower could total between $250,000 and $350,000 and it is currently very difficult to establish, with any certainty, what advantages or improvements this will tangibly provide. It is therefore recommended that Council pursue Option 3. This option will provide confidence that the placement and operation of communications equipment is in the best interests of the residents within the Shire of Kojonup and surrounding Shires.</w:t>
      </w:r>
    </w:p>
    <w:p w:rsidR="00525258" w:rsidRPr="0084460A" w:rsidRDefault="00525258" w:rsidP="00525258">
      <w:pPr>
        <w:ind w:left="698"/>
        <w:jc w:val="both"/>
        <w:rPr>
          <w:rFonts w:ascii="Calibri Light" w:hAnsi="Calibri Light" w:cs="Calibri Light"/>
          <w:sz w:val="24"/>
        </w:rPr>
      </w:pPr>
    </w:p>
    <w:p w:rsidR="00525258" w:rsidRPr="0084460A" w:rsidRDefault="00525258" w:rsidP="00525258">
      <w:pPr>
        <w:pStyle w:val="AGENDABODYTEXT"/>
        <w:ind w:left="709" w:hanging="11"/>
        <w:rPr>
          <w:rFonts w:ascii="Calibri Light" w:hAnsi="Calibri Light"/>
          <w:bCs/>
          <w:sz w:val="24"/>
          <w:szCs w:val="24"/>
        </w:rPr>
      </w:pPr>
      <w:r w:rsidRPr="0084460A">
        <w:rPr>
          <w:rFonts w:ascii="Calibri Light" w:hAnsi="Calibri Light"/>
          <w:bCs/>
          <w:sz w:val="24"/>
          <w:szCs w:val="24"/>
        </w:rPr>
        <w:t>CONSULTATION</w:t>
      </w:r>
    </w:p>
    <w:p w:rsidR="00525258" w:rsidRPr="0084460A" w:rsidRDefault="00525258" w:rsidP="00525258">
      <w:pPr>
        <w:pStyle w:val="AGENDABODYTEXT"/>
        <w:ind w:left="709"/>
        <w:rPr>
          <w:rFonts w:ascii="Calibri Light" w:hAnsi="Calibri Light"/>
          <w:b w:val="0"/>
          <w:bCs/>
          <w:sz w:val="24"/>
          <w:szCs w:val="24"/>
          <w:lang w:val="en-AU"/>
        </w:rPr>
      </w:pPr>
      <w:r w:rsidRPr="0084460A">
        <w:rPr>
          <w:rFonts w:ascii="Calibri Light" w:hAnsi="Calibri Light"/>
          <w:b w:val="0"/>
          <w:bCs/>
          <w:sz w:val="24"/>
          <w:szCs w:val="24"/>
          <w:lang w:val="en-AU"/>
        </w:rPr>
        <w:t>DFES Staff</w:t>
      </w:r>
    </w:p>
    <w:p w:rsidR="00525258" w:rsidRPr="0084460A" w:rsidRDefault="00525258" w:rsidP="00525258">
      <w:pPr>
        <w:pStyle w:val="AGENDABODYTEXT"/>
        <w:numPr>
          <w:ilvl w:val="0"/>
          <w:numId w:val="31"/>
        </w:numPr>
        <w:ind w:left="1418" w:hanging="567"/>
        <w:rPr>
          <w:rFonts w:ascii="Calibri Light" w:hAnsi="Calibri Light"/>
          <w:b w:val="0"/>
          <w:bCs/>
          <w:sz w:val="24"/>
          <w:szCs w:val="24"/>
          <w:lang w:val="en-AU"/>
        </w:rPr>
      </w:pPr>
      <w:r w:rsidRPr="0084460A">
        <w:rPr>
          <w:rFonts w:ascii="Calibri Light" w:hAnsi="Calibri Light"/>
          <w:b w:val="0"/>
          <w:bCs/>
          <w:sz w:val="24"/>
          <w:szCs w:val="24"/>
          <w:lang w:val="en-AU"/>
        </w:rPr>
        <w:t>Allan Brown Communications</w:t>
      </w:r>
    </w:p>
    <w:p w:rsidR="00525258" w:rsidRPr="0084460A" w:rsidRDefault="00525258" w:rsidP="00525258">
      <w:pPr>
        <w:pStyle w:val="AGENDABODYTEXT"/>
        <w:numPr>
          <w:ilvl w:val="0"/>
          <w:numId w:val="31"/>
        </w:numPr>
        <w:ind w:left="1418" w:hanging="567"/>
        <w:rPr>
          <w:rFonts w:ascii="Calibri Light" w:hAnsi="Calibri Light"/>
          <w:b w:val="0"/>
          <w:bCs/>
          <w:sz w:val="24"/>
          <w:szCs w:val="24"/>
          <w:lang w:val="en-AU"/>
        </w:rPr>
      </w:pPr>
      <w:r w:rsidRPr="0084460A">
        <w:rPr>
          <w:rFonts w:ascii="Calibri Light" w:hAnsi="Calibri Light"/>
          <w:b w:val="0"/>
          <w:bCs/>
          <w:sz w:val="24"/>
          <w:szCs w:val="24"/>
          <w:lang w:val="en-AU"/>
        </w:rPr>
        <w:t>Martin Griffiths Communications</w:t>
      </w:r>
    </w:p>
    <w:p w:rsidR="00525258" w:rsidRPr="0084460A" w:rsidRDefault="00525258" w:rsidP="00525258">
      <w:pPr>
        <w:pStyle w:val="AGENDABODYTEXT"/>
        <w:numPr>
          <w:ilvl w:val="0"/>
          <w:numId w:val="31"/>
        </w:numPr>
        <w:ind w:left="1418" w:hanging="567"/>
        <w:rPr>
          <w:rFonts w:ascii="Calibri Light" w:hAnsi="Calibri Light"/>
          <w:b w:val="0"/>
          <w:bCs/>
          <w:sz w:val="24"/>
          <w:szCs w:val="24"/>
          <w:lang w:val="en-AU"/>
        </w:rPr>
      </w:pPr>
      <w:r w:rsidRPr="0084460A">
        <w:rPr>
          <w:rFonts w:ascii="Calibri Light" w:hAnsi="Calibri Light"/>
          <w:b w:val="0"/>
          <w:bCs/>
          <w:sz w:val="24"/>
          <w:szCs w:val="24"/>
          <w:lang w:val="en-AU"/>
        </w:rPr>
        <w:t>Murray Hatton Regional Office</w:t>
      </w:r>
    </w:p>
    <w:p w:rsidR="00525258" w:rsidRPr="0084460A" w:rsidRDefault="00525258" w:rsidP="00525258">
      <w:pPr>
        <w:pStyle w:val="AGENDABODYTEXT"/>
        <w:ind w:left="709"/>
        <w:rPr>
          <w:rFonts w:ascii="Calibri Light" w:hAnsi="Calibri Light"/>
          <w:b w:val="0"/>
          <w:bCs/>
          <w:sz w:val="24"/>
          <w:szCs w:val="24"/>
          <w:lang w:val="en-AU"/>
        </w:rPr>
      </w:pPr>
      <w:r w:rsidRPr="0084460A">
        <w:rPr>
          <w:rFonts w:ascii="Calibri Light" w:hAnsi="Calibri Light"/>
          <w:b w:val="0"/>
          <w:bCs/>
          <w:sz w:val="24"/>
          <w:szCs w:val="24"/>
          <w:lang w:val="en-AU"/>
        </w:rPr>
        <w:t>Kojonup Bush Fire Advisory Committee (BFAC)</w:t>
      </w:r>
    </w:p>
    <w:p w:rsidR="00525258" w:rsidRDefault="00525258" w:rsidP="00525258">
      <w:pPr>
        <w:pStyle w:val="AGENDABODYTEXT"/>
        <w:ind w:firstLine="709"/>
        <w:rPr>
          <w:rFonts w:ascii="Calibri Light" w:hAnsi="Calibri Light"/>
          <w:b w:val="0"/>
          <w:bCs/>
          <w:sz w:val="24"/>
          <w:szCs w:val="24"/>
          <w:lang w:val="en-AU"/>
        </w:rPr>
      </w:pPr>
      <w:r w:rsidRPr="0084460A">
        <w:rPr>
          <w:rFonts w:ascii="Calibri Light" w:hAnsi="Calibri Light"/>
          <w:b w:val="0"/>
          <w:bCs/>
          <w:sz w:val="24"/>
          <w:szCs w:val="24"/>
          <w:lang w:val="en-AU"/>
        </w:rPr>
        <w:t>Chief Executive Officer</w:t>
      </w:r>
    </w:p>
    <w:p w:rsidR="00525258" w:rsidRPr="0084460A" w:rsidRDefault="00525258" w:rsidP="00525258">
      <w:pPr>
        <w:pStyle w:val="AGENDABODYTEXT"/>
        <w:ind w:firstLine="709"/>
        <w:rPr>
          <w:rFonts w:ascii="Calibri Light" w:hAnsi="Calibri Light"/>
          <w:b w:val="0"/>
          <w:bCs/>
          <w:sz w:val="24"/>
          <w:szCs w:val="24"/>
          <w:lang w:val="en-AU"/>
        </w:rPr>
      </w:pPr>
      <w:r>
        <w:rPr>
          <w:rFonts w:ascii="Calibri Light" w:hAnsi="Calibri Light"/>
          <w:b w:val="0"/>
          <w:bCs/>
          <w:sz w:val="24"/>
          <w:szCs w:val="24"/>
          <w:lang w:val="en-AU"/>
        </w:rPr>
        <w:t>Cr Gale</w:t>
      </w:r>
    </w:p>
    <w:p w:rsidR="00525258" w:rsidRPr="0084460A" w:rsidRDefault="00525258" w:rsidP="00525258">
      <w:pPr>
        <w:pStyle w:val="AGENDABODYTEXT"/>
        <w:ind w:hanging="11"/>
        <w:rPr>
          <w:rFonts w:ascii="Calibri Light" w:hAnsi="Calibri Light"/>
          <w:b w:val="0"/>
          <w:sz w:val="24"/>
          <w:szCs w:val="24"/>
        </w:rPr>
      </w:pPr>
    </w:p>
    <w:p w:rsidR="00525258" w:rsidRPr="0084460A" w:rsidRDefault="00525258" w:rsidP="00525258">
      <w:pPr>
        <w:pStyle w:val="AGENDABODYTEXT"/>
        <w:ind w:left="720" w:hanging="11"/>
        <w:rPr>
          <w:rFonts w:ascii="Calibri Light" w:hAnsi="Calibri Light"/>
          <w:bCs/>
          <w:sz w:val="24"/>
          <w:szCs w:val="24"/>
        </w:rPr>
      </w:pPr>
      <w:r w:rsidRPr="0084460A">
        <w:rPr>
          <w:rFonts w:ascii="Calibri Light" w:hAnsi="Calibri Light"/>
          <w:bCs/>
          <w:sz w:val="24"/>
          <w:szCs w:val="24"/>
        </w:rPr>
        <w:t>STATUTORY REQUIREMENTS</w:t>
      </w:r>
    </w:p>
    <w:p w:rsidR="00525258" w:rsidRPr="004E2644" w:rsidRDefault="00525258" w:rsidP="00525258">
      <w:pPr>
        <w:pStyle w:val="AGENDABODYTEXT"/>
        <w:ind w:left="720" w:hanging="11"/>
        <w:rPr>
          <w:rFonts w:ascii="Calibri Light" w:hAnsi="Calibri Light"/>
          <w:b w:val="0"/>
          <w:bCs/>
          <w:i/>
          <w:sz w:val="24"/>
          <w:szCs w:val="24"/>
        </w:rPr>
      </w:pPr>
      <w:r w:rsidRPr="004E2644">
        <w:rPr>
          <w:rFonts w:ascii="Calibri Light" w:hAnsi="Calibri Light"/>
          <w:b w:val="0"/>
          <w:bCs/>
          <w:sz w:val="24"/>
          <w:szCs w:val="24"/>
        </w:rPr>
        <w:t>Nil.</w:t>
      </w:r>
    </w:p>
    <w:p w:rsidR="00525258" w:rsidRPr="001C7022" w:rsidRDefault="00525258" w:rsidP="00525258">
      <w:pPr>
        <w:pStyle w:val="AGENDABODYTEXT"/>
        <w:ind w:left="720" w:hanging="11"/>
        <w:rPr>
          <w:rFonts w:ascii="Calibri Light" w:hAnsi="Calibri Light"/>
          <w:bCs/>
          <w:sz w:val="24"/>
          <w:szCs w:val="24"/>
          <w:highlight w:val="yellow"/>
        </w:rPr>
      </w:pPr>
    </w:p>
    <w:p w:rsidR="00525258" w:rsidRPr="0084460A" w:rsidRDefault="00525258" w:rsidP="00525258">
      <w:pPr>
        <w:pStyle w:val="AGENDABODYTEXT"/>
        <w:ind w:left="720" w:hanging="11"/>
        <w:rPr>
          <w:rFonts w:ascii="Calibri Light" w:hAnsi="Calibri Light"/>
          <w:bCs/>
          <w:sz w:val="24"/>
          <w:szCs w:val="24"/>
        </w:rPr>
      </w:pPr>
      <w:r w:rsidRPr="0084460A">
        <w:rPr>
          <w:rFonts w:ascii="Calibri Light" w:hAnsi="Calibri Light"/>
          <w:bCs/>
          <w:sz w:val="24"/>
          <w:szCs w:val="24"/>
        </w:rPr>
        <w:t>POLICY IMPLICATIONS</w:t>
      </w:r>
    </w:p>
    <w:p w:rsidR="00525258" w:rsidRPr="0084460A" w:rsidRDefault="00525258" w:rsidP="00525258">
      <w:pPr>
        <w:pStyle w:val="ListParagraph"/>
        <w:jc w:val="both"/>
        <w:rPr>
          <w:rFonts w:ascii="Calibri Light" w:hAnsi="Calibri Light"/>
        </w:rPr>
      </w:pPr>
      <w:r>
        <w:rPr>
          <w:rFonts w:ascii="Calibri Light" w:hAnsi="Calibri Light"/>
          <w:lang w:val="en-US"/>
        </w:rPr>
        <w:t>Nil.</w:t>
      </w:r>
    </w:p>
    <w:p w:rsidR="00525258" w:rsidRPr="0084460A" w:rsidRDefault="00525258" w:rsidP="00525258">
      <w:pPr>
        <w:pStyle w:val="ListParagraph"/>
        <w:ind w:hanging="11"/>
        <w:jc w:val="both"/>
        <w:rPr>
          <w:rFonts w:ascii="Calibri Light" w:hAnsi="Calibri Light"/>
        </w:rPr>
      </w:pPr>
    </w:p>
    <w:p w:rsidR="00525258" w:rsidRDefault="00525258" w:rsidP="00525258">
      <w:pPr>
        <w:pStyle w:val="AGENDABODYTEXT"/>
        <w:ind w:left="720" w:hanging="11"/>
        <w:rPr>
          <w:rFonts w:ascii="Calibri Light" w:hAnsi="Calibri Light"/>
          <w:bCs/>
          <w:sz w:val="24"/>
          <w:szCs w:val="24"/>
        </w:rPr>
      </w:pPr>
    </w:p>
    <w:p w:rsidR="00525258" w:rsidRPr="0084460A" w:rsidRDefault="00525258" w:rsidP="00525258">
      <w:pPr>
        <w:pStyle w:val="AGENDABODYTEXT"/>
        <w:ind w:left="720" w:hanging="11"/>
        <w:rPr>
          <w:rFonts w:ascii="Calibri Light" w:hAnsi="Calibri Light"/>
          <w:bCs/>
          <w:sz w:val="24"/>
          <w:szCs w:val="24"/>
        </w:rPr>
      </w:pPr>
      <w:r w:rsidRPr="0084460A">
        <w:rPr>
          <w:rFonts w:ascii="Calibri Light" w:hAnsi="Calibri Light"/>
          <w:bCs/>
          <w:sz w:val="24"/>
          <w:szCs w:val="24"/>
        </w:rPr>
        <w:t>FINANCIAL IMPLICATIONS</w:t>
      </w:r>
    </w:p>
    <w:p w:rsidR="00525258" w:rsidRDefault="00525258" w:rsidP="00525258">
      <w:pPr>
        <w:pStyle w:val="AGENDABODYTEXT"/>
        <w:ind w:left="720" w:hanging="11"/>
        <w:rPr>
          <w:rFonts w:ascii="Calibri Light" w:hAnsi="Calibri Light"/>
          <w:b w:val="0"/>
          <w:sz w:val="24"/>
          <w:szCs w:val="24"/>
        </w:rPr>
      </w:pPr>
      <w:r w:rsidRPr="0084460A">
        <w:rPr>
          <w:rFonts w:ascii="Calibri Light" w:hAnsi="Calibri Light"/>
          <w:b w:val="0"/>
          <w:sz w:val="24"/>
          <w:szCs w:val="24"/>
        </w:rPr>
        <w:t xml:space="preserve">The Shire of Kojonup currently has an amount of $110,000 in a cash backed reserve account to be utilized for this project. </w:t>
      </w:r>
    </w:p>
    <w:p w:rsidR="00525258" w:rsidRDefault="00525258" w:rsidP="00525258">
      <w:pPr>
        <w:pStyle w:val="AGENDABODYTEXT"/>
        <w:ind w:left="720" w:hanging="11"/>
        <w:rPr>
          <w:rFonts w:ascii="Calibri Light" w:hAnsi="Calibri Light"/>
          <w:b w:val="0"/>
          <w:sz w:val="24"/>
          <w:szCs w:val="24"/>
        </w:rPr>
      </w:pPr>
    </w:p>
    <w:p w:rsidR="00525258" w:rsidRPr="00525258" w:rsidRDefault="00525258" w:rsidP="00525258">
      <w:pPr>
        <w:pStyle w:val="AGENDABODYTEXT"/>
        <w:ind w:left="720" w:hanging="11"/>
        <w:rPr>
          <w:rFonts w:ascii="Calibri Light" w:hAnsi="Calibri Light"/>
          <w:b w:val="0"/>
          <w:sz w:val="24"/>
          <w:szCs w:val="24"/>
        </w:rPr>
      </w:pPr>
      <w:r w:rsidRPr="00525258">
        <w:rPr>
          <w:rFonts w:ascii="Calibri Light" w:hAnsi="Calibri Light"/>
          <w:b w:val="0"/>
          <w:sz w:val="24"/>
          <w:szCs w:val="24"/>
        </w:rPr>
        <w:t>A review of recent building permits for communications infrastructure showed the following costs of construction:</w:t>
      </w:r>
    </w:p>
    <w:tbl>
      <w:tblPr>
        <w:tblpPr w:leftFromText="180" w:rightFromText="180" w:vertAnchor="text" w:horzAnchor="margin" w:tblpXSpec="center" w:tblpY="266"/>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867"/>
        <w:gridCol w:w="3313"/>
        <w:gridCol w:w="1890"/>
      </w:tblGrid>
      <w:tr w:rsidR="00525258" w:rsidRPr="00525258" w:rsidTr="00525258">
        <w:trPr>
          <w:trHeight w:val="343"/>
        </w:trPr>
        <w:tc>
          <w:tcPr>
            <w:tcW w:w="1800" w:type="dxa"/>
            <w:shd w:val="clear" w:color="auto" w:fill="auto"/>
            <w:noWrap/>
            <w:hideMark/>
          </w:tcPr>
          <w:p w:rsidR="00525258" w:rsidRPr="00570627" w:rsidRDefault="00570627" w:rsidP="00570627">
            <w:pPr>
              <w:jc w:val="center"/>
              <w:rPr>
                <w:rFonts w:asciiTheme="minorHAnsi" w:hAnsiTheme="minorHAnsi" w:cstheme="minorHAnsi"/>
                <w:b/>
                <w:color w:val="000000"/>
                <w:sz w:val="24"/>
                <w:lang w:eastAsia="en-AU"/>
              </w:rPr>
            </w:pPr>
            <w:r w:rsidRPr="00570627">
              <w:rPr>
                <w:rFonts w:asciiTheme="minorHAnsi" w:hAnsiTheme="minorHAnsi" w:cstheme="minorHAnsi"/>
                <w:b/>
                <w:color w:val="000000"/>
                <w:sz w:val="24"/>
                <w:lang w:eastAsia="en-AU"/>
              </w:rPr>
              <w:t>Approval D</w:t>
            </w:r>
            <w:r w:rsidR="00525258" w:rsidRPr="00570627">
              <w:rPr>
                <w:rFonts w:asciiTheme="minorHAnsi" w:hAnsiTheme="minorHAnsi" w:cstheme="minorHAnsi"/>
                <w:b/>
                <w:color w:val="000000"/>
                <w:sz w:val="24"/>
                <w:lang w:eastAsia="en-AU"/>
              </w:rPr>
              <w:t>ate</w:t>
            </w:r>
          </w:p>
        </w:tc>
        <w:tc>
          <w:tcPr>
            <w:tcW w:w="1867" w:type="dxa"/>
            <w:shd w:val="clear" w:color="auto" w:fill="auto"/>
            <w:noWrap/>
            <w:hideMark/>
          </w:tcPr>
          <w:p w:rsidR="00525258" w:rsidRPr="00570627" w:rsidRDefault="00570627" w:rsidP="00570627">
            <w:pPr>
              <w:jc w:val="center"/>
              <w:rPr>
                <w:rFonts w:asciiTheme="minorHAnsi" w:hAnsiTheme="minorHAnsi" w:cstheme="minorHAnsi"/>
                <w:b/>
                <w:color w:val="000000"/>
                <w:sz w:val="24"/>
                <w:lang w:eastAsia="en-AU"/>
              </w:rPr>
            </w:pPr>
            <w:r w:rsidRPr="00570627">
              <w:rPr>
                <w:rFonts w:asciiTheme="minorHAnsi" w:hAnsiTheme="minorHAnsi" w:cstheme="minorHAnsi"/>
                <w:b/>
                <w:color w:val="000000"/>
                <w:sz w:val="24"/>
                <w:lang w:eastAsia="en-AU"/>
              </w:rPr>
              <w:t>S</w:t>
            </w:r>
            <w:r w:rsidR="00525258" w:rsidRPr="00570627">
              <w:rPr>
                <w:rFonts w:asciiTheme="minorHAnsi" w:hAnsiTheme="minorHAnsi" w:cstheme="minorHAnsi"/>
                <w:b/>
                <w:color w:val="000000"/>
                <w:sz w:val="24"/>
                <w:lang w:eastAsia="en-AU"/>
              </w:rPr>
              <w:t>ub</w:t>
            </w:r>
            <w:r w:rsidRPr="00570627">
              <w:rPr>
                <w:rFonts w:asciiTheme="minorHAnsi" w:hAnsiTheme="minorHAnsi" w:cstheme="minorHAnsi"/>
                <w:b/>
                <w:color w:val="000000"/>
                <w:sz w:val="24"/>
                <w:lang w:eastAsia="en-AU"/>
              </w:rPr>
              <w:t>urb</w:t>
            </w:r>
          </w:p>
        </w:tc>
        <w:tc>
          <w:tcPr>
            <w:tcW w:w="3313" w:type="dxa"/>
            <w:shd w:val="clear" w:color="auto" w:fill="auto"/>
            <w:noWrap/>
            <w:hideMark/>
          </w:tcPr>
          <w:p w:rsidR="00525258" w:rsidRPr="00570627" w:rsidRDefault="00525258" w:rsidP="00570627">
            <w:pPr>
              <w:jc w:val="center"/>
              <w:rPr>
                <w:rFonts w:asciiTheme="minorHAnsi" w:hAnsiTheme="minorHAnsi" w:cstheme="minorHAnsi"/>
                <w:b/>
                <w:color w:val="000000"/>
                <w:sz w:val="24"/>
                <w:lang w:eastAsia="en-AU"/>
              </w:rPr>
            </w:pPr>
            <w:r w:rsidRPr="00570627">
              <w:rPr>
                <w:rFonts w:asciiTheme="minorHAnsi" w:hAnsiTheme="minorHAnsi" w:cstheme="minorHAnsi"/>
                <w:b/>
                <w:color w:val="000000"/>
                <w:sz w:val="24"/>
                <w:lang w:eastAsia="en-AU"/>
              </w:rPr>
              <w:t>Comments</w:t>
            </w:r>
          </w:p>
        </w:tc>
        <w:tc>
          <w:tcPr>
            <w:tcW w:w="1890" w:type="dxa"/>
            <w:shd w:val="clear" w:color="auto" w:fill="auto"/>
            <w:noWrap/>
            <w:hideMark/>
          </w:tcPr>
          <w:p w:rsidR="00525258" w:rsidRPr="00570627" w:rsidRDefault="00570627" w:rsidP="00570627">
            <w:pPr>
              <w:jc w:val="center"/>
              <w:rPr>
                <w:rFonts w:asciiTheme="minorHAnsi" w:hAnsiTheme="minorHAnsi" w:cstheme="minorHAnsi"/>
                <w:b/>
                <w:color w:val="000000"/>
                <w:sz w:val="24"/>
                <w:lang w:eastAsia="en-AU"/>
              </w:rPr>
            </w:pPr>
            <w:r w:rsidRPr="00570627">
              <w:rPr>
                <w:rFonts w:asciiTheme="minorHAnsi" w:hAnsiTheme="minorHAnsi" w:cstheme="minorHAnsi"/>
                <w:b/>
                <w:color w:val="000000"/>
                <w:sz w:val="24"/>
                <w:lang w:eastAsia="en-AU"/>
              </w:rPr>
              <w:t>Approval V</w:t>
            </w:r>
            <w:r w:rsidR="00525258" w:rsidRPr="00570627">
              <w:rPr>
                <w:rFonts w:asciiTheme="minorHAnsi" w:hAnsiTheme="minorHAnsi" w:cstheme="minorHAnsi"/>
                <w:b/>
                <w:color w:val="000000"/>
                <w:sz w:val="24"/>
                <w:lang w:eastAsia="en-AU"/>
              </w:rPr>
              <w:t>alue</w:t>
            </w:r>
          </w:p>
        </w:tc>
      </w:tr>
      <w:tr w:rsidR="00525258" w:rsidRPr="00525258" w:rsidTr="00525258">
        <w:trPr>
          <w:trHeight w:val="434"/>
        </w:trPr>
        <w:tc>
          <w:tcPr>
            <w:tcW w:w="1800" w:type="dxa"/>
            <w:shd w:val="clear" w:color="auto" w:fill="auto"/>
            <w:noWrap/>
            <w:hideMark/>
          </w:tcPr>
          <w:p w:rsidR="00525258" w:rsidRPr="00525258" w:rsidRDefault="00525258" w:rsidP="00525258">
            <w:pPr>
              <w:jc w:val="cente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18/04/2018</w:t>
            </w:r>
          </w:p>
        </w:tc>
        <w:tc>
          <w:tcPr>
            <w:tcW w:w="1867"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Frankland River</w:t>
            </w:r>
          </w:p>
        </w:tc>
        <w:tc>
          <w:tcPr>
            <w:tcW w:w="3313"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Telecommunications tower and associated equipment shelter, cabling, fencing and equipment</w:t>
            </w:r>
          </w:p>
        </w:tc>
        <w:tc>
          <w:tcPr>
            <w:tcW w:w="1890" w:type="dxa"/>
            <w:shd w:val="clear" w:color="auto" w:fill="auto"/>
            <w:noWrap/>
            <w:hideMark/>
          </w:tcPr>
          <w:p w:rsidR="00525258" w:rsidRPr="00525258" w:rsidRDefault="00525258" w:rsidP="00525258">
            <w:pPr>
              <w:jc w:val="right"/>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$279000</w:t>
            </w:r>
          </w:p>
        </w:tc>
      </w:tr>
      <w:tr w:rsidR="00525258" w:rsidRPr="00525258" w:rsidTr="00525258">
        <w:trPr>
          <w:trHeight w:val="371"/>
        </w:trPr>
        <w:tc>
          <w:tcPr>
            <w:tcW w:w="1800" w:type="dxa"/>
            <w:shd w:val="clear" w:color="auto" w:fill="auto"/>
            <w:noWrap/>
            <w:hideMark/>
          </w:tcPr>
          <w:p w:rsidR="00525258" w:rsidRPr="00525258" w:rsidRDefault="00525258" w:rsidP="00525258">
            <w:pPr>
              <w:jc w:val="cente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22/04/2017</w:t>
            </w:r>
          </w:p>
        </w:tc>
        <w:tc>
          <w:tcPr>
            <w:tcW w:w="1867"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Cranbrook</w:t>
            </w:r>
          </w:p>
        </w:tc>
        <w:tc>
          <w:tcPr>
            <w:tcW w:w="3313"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Telecommunications tower, shelter and fencing (includes removal of existing tower)</w:t>
            </w:r>
          </w:p>
        </w:tc>
        <w:tc>
          <w:tcPr>
            <w:tcW w:w="1890" w:type="dxa"/>
            <w:shd w:val="clear" w:color="auto" w:fill="auto"/>
            <w:noWrap/>
            <w:hideMark/>
          </w:tcPr>
          <w:p w:rsidR="00525258" w:rsidRPr="00525258" w:rsidRDefault="00525258" w:rsidP="00525258">
            <w:pPr>
              <w:jc w:val="right"/>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$200000</w:t>
            </w:r>
          </w:p>
        </w:tc>
      </w:tr>
      <w:tr w:rsidR="00525258" w:rsidRPr="00525258" w:rsidTr="00525258">
        <w:trPr>
          <w:trHeight w:val="412"/>
        </w:trPr>
        <w:tc>
          <w:tcPr>
            <w:tcW w:w="1800" w:type="dxa"/>
            <w:shd w:val="clear" w:color="auto" w:fill="auto"/>
            <w:noWrap/>
            <w:hideMark/>
          </w:tcPr>
          <w:p w:rsidR="00525258" w:rsidRPr="00525258" w:rsidRDefault="00525258" w:rsidP="00525258">
            <w:pPr>
              <w:jc w:val="cente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24/05/2017</w:t>
            </w:r>
          </w:p>
        </w:tc>
        <w:tc>
          <w:tcPr>
            <w:tcW w:w="1867"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Tenterden</w:t>
            </w:r>
          </w:p>
        </w:tc>
        <w:tc>
          <w:tcPr>
            <w:tcW w:w="3313"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 xml:space="preserve">Telecommunications tower, shelter and fencing </w:t>
            </w:r>
          </w:p>
        </w:tc>
        <w:tc>
          <w:tcPr>
            <w:tcW w:w="1890" w:type="dxa"/>
            <w:shd w:val="clear" w:color="auto" w:fill="auto"/>
            <w:noWrap/>
            <w:hideMark/>
          </w:tcPr>
          <w:p w:rsidR="00525258" w:rsidRPr="00525258" w:rsidRDefault="00525258" w:rsidP="00525258">
            <w:pPr>
              <w:jc w:val="right"/>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$250000</w:t>
            </w:r>
          </w:p>
        </w:tc>
      </w:tr>
      <w:tr w:rsidR="00525258" w:rsidRPr="00525258" w:rsidTr="00525258">
        <w:trPr>
          <w:trHeight w:val="287"/>
        </w:trPr>
        <w:tc>
          <w:tcPr>
            <w:tcW w:w="1800" w:type="dxa"/>
            <w:shd w:val="clear" w:color="auto" w:fill="auto"/>
            <w:noWrap/>
            <w:hideMark/>
          </w:tcPr>
          <w:p w:rsidR="00525258" w:rsidRPr="00525258" w:rsidRDefault="00525258" w:rsidP="00525258">
            <w:pPr>
              <w:jc w:val="cente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18/10/2016</w:t>
            </w:r>
          </w:p>
        </w:tc>
        <w:tc>
          <w:tcPr>
            <w:tcW w:w="1867"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Frankland River</w:t>
            </w:r>
          </w:p>
        </w:tc>
        <w:tc>
          <w:tcPr>
            <w:tcW w:w="3313"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Telecommunications tower and cabinet</w:t>
            </w:r>
          </w:p>
        </w:tc>
        <w:tc>
          <w:tcPr>
            <w:tcW w:w="1890" w:type="dxa"/>
            <w:shd w:val="clear" w:color="auto" w:fill="auto"/>
            <w:noWrap/>
            <w:hideMark/>
          </w:tcPr>
          <w:p w:rsidR="00525258" w:rsidRPr="00525258" w:rsidRDefault="00525258" w:rsidP="00525258">
            <w:pPr>
              <w:jc w:val="right"/>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$300000</w:t>
            </w:r>
          </w:p>
        </w:tc>
      </w:tr>
      <w:tr w:rsidR="00525258" w:rsidRPr="00525258" w:rsidTr="00525258">
        <w:trPr>
          <w:trHeight w:val="414"/>
        </w:trPr>
        <w:tc>
          <w:tcPr>
            <w:tcW w:w="1800" w:type="dxa"/>
            <w:shd w:val="clear" w:color="auto" w:fill="auto"/>
            <w:noWrap/>
            <w:hideMark/>
          </w:tcPr>
          <w:p w:rsidR="00525258" w:rsidRPr="00525258" w:rsidRDefault="00525258" w:rsidP="00525258">
            <w:pPr>
              <w:jc w:val="cente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28/09/2017</w:t>
            </w:r>
          </w:p>
        </w:tc>
        <w:tc>
          <w:tcPr>
            <w:tcW w:w="1867"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Lumeah</w:t>
            </w:r>
          </w:p>
        </w:tc>
        <w:tc>
          <w:tcPr>
            <w:tcW w:w="3313"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Telecommunications lattice tower, associated equipment and fencing</w:t>
            </w:r>
          </w:p>
        </w:tc>
        <w:tc>
          <w:tcPr>
            <w:tcW w:w="1890" w:type="dxa"/>
            <w:shd w:val="clear" w:color="auto" w:fill="auto"/>
            <w:noWrap/>
            <w:hideMark/>
          </w:tcPr>
          <w:p w:rsidR="00525258" w:rsidRPr="00525258" w:rsidRDefault="00525258" w:rsidP="00525258">
            <w:pPr>
              <w:jc w:val="right"/>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$195000</w:t>
            </w:r>
          </w:p>
        </w:tc>
      </w:tr>
      <w:tr w:rsidR="00525258" w:rsidRPr="00525258" w:rsidTr="00525258">
        <w:trPr>
          <w:trHeight w:val="282"/>
        </w:trPr>
        <w:tc>
          <w:tcPr>
            <w:tcW w:w="1800" w:type="dxa"/>
            <w:shd w:val="clear" w:color="auto" w:fill="auto"/>
            <w:noWrap/>
            <w:hideMark/>
          </w:tcPr>
          <w:p w:rsidR="00525258" w:rsidRPr="00525258" w:rsidRDefault="00525258" w:rsidP="00525258">
            <w:pPr>
              <w:jc w:val="cente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20/09/2017</w:t>
            </w:r>
          </w:p>
        </w:tc>
        <w:tc>
          <w:tcPr>
            <w:tcW w:w="1867"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Mobrup</w:t>
            </w:r>
          </w:p>
        </w:tc>
        <w:tc>
          <w:tcPr>
            <w:tcW w:w="3313"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Telecommunications tower (monopole), associated equipment and fencing</w:t>
            </w:r>
          </w:p>
        </w:tc>
        <w:tc>
          <w:tcPr>
            <w:tcW w:w="1890" w:type="dxa"/>
            <w:shd w:val="clear" w:color="auto" w:fill="auto"/>
            <w:noWrap/>
            <w:hideMark/>
          </w:tcPr>
          <w:p w:rsidR="00525258" w:rsidRPr="00525258" w:rsidRDefault="00525258" w:rsidP="00525258">
            <w:pPr>
              <w:jc w:val="right"/>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$150000</w:t>
            </w:r>
          </w:p>
        </w:tc>
      </w:tr>
      <w:tr w:rsidR="00525258" w:rsidRPr="00DD5716" w:rsidTr="00525258">
        <w:trPr>
          <w:trHeight w:val="383"/>
        </w:trPr>
        <w:tc>
          <w:tcPr>
            <w:tcW w:w="1800" w:type="dxa"/>
            <w:shd w:val="clear" w:color="auto" w:fill="auto"/>
            <w:noWrap/>
            <w:hideMark/>
          </w:tcPr>
          <w:p w:rsidR="00525258" w:rsidRPr="00525258" w:rsidRDefault="00525258" w:rsidP="00525258">
            <w:pPr>
              <w:jc w:val="cente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22/03/2018</w:t>
            </w:r>
          </w:p>
        </w:tc>
        <w:tc>
          <w:tcPr>
            <w:tcW w:w="1867"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Orchid Valley</w:t>
            </w:r>
          </w:p>
        </w:tc>
        <w:tc>
          <w:tcPr>
            <w:tcW w:w="3313" w:type="dxa"/>
            <w:shd w:val="clear" w:color="auto" w:fill="auto"/>
            <w:noWrap/>
            <w:hideMark/>
          </w:tcPr>
          <w:p w:rsidR="00525258" w:rsidRPr="00525258" w:rsidRDefault="00525258" w:rsidP="00525258">
            <w:pPr>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Telecommunications tower (guy mast), associated equipment and fencing</w:t>
            </w:r>
          </w:p>
        </w:tc>
        <w:tc>
          <w:tcPr>
            <w:tcW w:w="1890" w:type="dxa"/>
            <w:shd w:val="clear" w:color="auto" w:fill="auto"/>
            <w:noWrap/>
            <w:hideMark/>
          </w:tcPr>
          <w:p w:rsidR="00525258" w:rsidRPr="00DD5716" w:rsidRDefault="00525258" w:rsidP="00525258">
            <w:pPr>
              <w:jc w:val="right"/>
              <w:rPr>
                <w:rFonts w:asciiTheme="minorHAnsi" w:hAnsiTheme="minorHAnsi" w:cstheme="minorHAnsi"/>
                <w:color w:val="000000"/>
                <w:sz w:val="24"/>
                <w:lang w:eastAsia="en-AU"/>
              </w:rPr>
            </w:pPr>
            <w:r w:rsidRPr="00525258">
              <w:rPr>
                <w:rFonts w:asciiTheme="minorHAnsi" w:hAnsiTheme="minorHAnsi" w:cstheme="minorHAnsi"/>
                <w:color w:val="000000"/>
                <w:sz w:val="24"/>
                <w:lang w:eastAsia="en-AU"/>
              </w:rPr>
              <w:t>$279000</w:t>
            </w:r>
          </w:p>
        </w:tc>
      </w:tr>
    </w:tbl>
    <w:p w:rsidR="00525258" w:rsidRDefault="00525258" w:rsidP="00525258">
      <w:pPr>
        <w:pStyle w:val="AGENDABODYTEXT"/>
        <w:rPr>
          <w:rFonts w:ascii="Calibri Light" w:hAnsi="Calibri Light"/>
          <w:b w:val="0"/>
          <w:sz w:val="24"/>
          <w:szCs w:val="24"/>
        </w:rPr>
      </w:pPr>
    </w:p>
    <w:p w:rsidR="00525258" w:rsidRDefault="00525258">
      <w:pPr>
        <w:rPr>
          <w:rFonts w:ascii="Calibri Light" w:eastAsiaTheme="minorEastAsia" w:hAnsi="Calibri Light" w:cs="Times New Roman"/>
          <w:sz w:val="24"/>
          <w:lang w:val="en-US"/>
        </w:rPr>
      </w:pPr>
    </w:p>
    <w:p w:rsidR="00570627" w:rsidRDefault="00570627">
      <w:pPr>
        <w:rPr>
          <w:rFonts w:ascii="Calibri Light" w:eastAsiaTheme="minorEastAsia" w:hAnsi="Calibri Light" w:cs="Times New Roman"/>
          <w:sz w:val="24"/>
          <w:lang w:val="en-US"/>
        </w:rPr>
      </w:pPr>
      <w:r>
        <w:rPr>
          <w:rFonts w:ascii="Calibri Light" w:hAnsi="Calibri Light"/>
          <w:b/>
          <w:sz w:val="24"/>
        </w:rPr>
        <w:br w:type="page"/>
      </w:r>
    </w:p>
    <w:p w:rsidR="00525258" w:rsidRPr="0084460A" w:rsidRDefault="00525258" w:rsidP="00525258">
      <w:pPr>
        <w:pStyle w:val="AGENDABODYTEXT"/>
        <w:ind w:left="720" w:hanging="11"/>
        <w:rPr>
          <w:rFonts w:ascii="Calibri Light" w:hAnsi="Calibri Light"/>
          <w:b w:val="0"/>
          <w:sz w:val="24"/>
          <w:szCs w:val="24"/>
        </w:rPr>
      </w:pPr>
    </w:p>
    <w:p w:rsidR="00525258" w:rsidRPr="0084460A" w:rsidRDefault="00525258" w:rsidP="00525258">
      <w:pPr>
        <w:pStyle w:val="AGENDABODYTEXT"/>
        <w:ind w:left="720" w:hanging="11"/>
        <w:rPr>
          <w:rFonts w:ascii="Calibri Light" w:hAnsi="Calibri Light"/>
          <w:sz w:val="24"/>
          <w:szCs w:val="24"/>
        </w:rPr>
      </w:pPr>
      <w:r w:rsidRPr="0084460A">
        <w:rPr>
          <w:rFonts w:ascii="Calibri Light" w:hAnsi="Calibri Light"/>
          <w:sz w:val="24"/>
          <w:szCs w:val="24"/>
        </w:rPr>
        <w:t>RISK MANAGEMENT IMPLICATIONS</w:t>
      </w:r>
    </w:p>
    <w:p w:rsidR="00525258" w:rsidRDefault="00525258" w:rsidP="00525258">
      <w:pPr>
        <w:pStyle w:val="AGENDABODYTEXT"/>
        <w:ind w:left="720" w:hanging="11"/>
        <w:rPr>
          <w:rFonts w:ascii="Calibri Light" w:hAnsi="Calibri Light"/>
          <w:b w:val="0"/>
          <w:sz w:val="24"/>
          <w:szCs w:val="24"/>
        </w:rPr>
      </w:pPr>
    </w:p>
    <w:tbl>
      <w:tblPr>
        <w:tblStyle w:val="TableGrid"/>
        <w:tblW w:w="0" w:type="auto"/>
        <w:jc w:val="center"/>
        <w:tblLook w:val="04A0" w:firstRow="1" w:lastRow="0" w:firstColumn="1" w:lastColumn="0" w:noHBand="0" w:noVBand="1"/>
      </w:tblPr>
      <w:tblGrid>
        <w:gridCol w:w="2668"/>
        <w:gridCol w:w="2008"/>
        <w:gridCol w:w="2107"/>
        <w:gridCol w:w="2131"/>
      </w:tblGrid>
      <w:tr w:rsidR="00525258" w:rsidTr="00525258">
        <w:trPr>
          <w:jc w:val="center"/>
        </w:trPr>
        <w:tc>
          <w:tcPr>
            <w:tcW w:w="8914" w:type="dxa"/>
            <w:gridSpan w:val="4"/>
          </w:tcPr>
          <w:p w:rsidR="00525258" w:rsidRPr="00341B26" w:rsidRDefault="00525258" w:rsidP="00525258">
            <w:pPr>
              <w:pStyle w:val="AGENDABODYTEXT"/>
              <w:jc w:val="center"/>
              <w:rPr>
                <w:rFonts w:ascii="Calibri Light" w:hAnsi="Calibri Light"/>
                <w:b w:val="0"/>
                <w:i/>
                <w:sz w:val="24"/>
                <w:szCs w:val="24"/>
              </w:rPr>
            </w:pPr>
            <w:r>
              <w:rPr>
                <w:rFonts w:ascii="Calibri Light" w:hAnsi="Calibri Light"/>
                <w:b w:val="0"/>
                <w:sz w:val="24"/>
                <w:szCs w:val="24"/>
              </w:rPr>
              <w:t>RISK MANAGEMENT FRAMEWORK</w:t>
            </w:r>
          </w:p>
        </w:tc>
      </w:tr>
      <w:tr w:rsidR="00525258" w:rsidTr="00525258">
        <w:trPr>
          <w:jc w:val="center"/>
        </w:trPr>
        <w:tc>
          <w:tcPr>
            <w:tcW w:w="2668" w:type="dxa"/>
          </w:tcPr>
          <w:p w:rsidR="00525258" w:rsidRDefault="00525258" w:rsidP="00525258">
            <w:pPr>
              <w:pStyle w:val="AGENDABODYTEXT"/>
              <w:jc w:val="center"/>
              <w:rPr>
                <w:rFonts w:ascii="Calibri Light" w:hAnsi="Calibri Light"/>
                <w:b w:val="0"/>
                <w:sz w:val="24"/>
                <w:szCs w:val="24"/>
              </w:rPr>
            </w:pPr>
            <w:r>
              <w:rPr>
                <w:rFonts w:ascii="Calibri Light" w:hAnsi="Calibri Light"/>
                <w:b w:val="0"/>
                <w:sz w:val="24"/>
                <w:szCs w:val="24"/>
              </w:rPr>
              <w:t>Risk Profile</w:t>
            </w:r>
          </w:p>
        </w:tc>
        <w:tc>
          <w:tcPr>
            <w:tcW w:w="2008" w:type="dxa"/>
          </w:tcPr>
          <w:p w:rsidR="00525258" w:rsidRDefault="00525258" w:rsidP="00525258">
            <w:pPr>
              <w:pStyle w:val="AGENDABODYTEXT"/>
              <w:jc w:val="center"/>
              <w:rPr>
                <w:rFonts w:ascii="Calibri Light" w:hAnsi="Calibri Light"/>
                <w:b w:val="0"/>
                <w:sz w:val="24"/>
                <w:szCs w:val="24"/>
              </w:rPr>
            </w:pPr>
            <w:r>
              <w:rPr>
                <w:rFonts w:ascii="Calibri Light" w:hAnsi="Calibri Light"/>
                <w:b w:val="0"/>
                <w:sz w:val="24"/>
                <w:szCs w:val="24"/>
              </w:rPr>
              <w:t>Risk Description/Cause</w:t>
            </w:r>
          </w:p>
        </w:tc>
        <w:tc>
          <w:tcPr>
            <w:tcW w:w="2107" w:type="dxa"/>
          </w:tcPr>
          <w:p w:rsidR="00525258" w:rsidRDefault="00525258" w:rsidP="00525258">
            <w:pPr>
              <w:pStyle w:val="AGENDABODYTEXT"/>
              <w:jc w:val="center"/>
              <w:rPr>
                <w:rFonts w:ascii="Calibri Light" w:hAnsi="Calibri Light"/>
                <w:b w:val="0"/>
                <w:sz w:val="24"/>
                <w:szCs w:val="24"/>
              </w:rPr>
            </w:pPr>
            <w:r>
              <w:rPr>
                <w:rFonts w:ascii="Calibri Light" w:hAnsi="Calibri Light"/>
                <w:b w:val="0"/>
                <w:sz w:val="24"/>
                <w:szCs w:val="24"/>
              </w:rPr>
              <w:t>Key Control</w:t>
            </w:r>
          </w:p>
        </w:tc>
        <w:tc>
          <w:tcPr>
            <w:tcW w:w="2131" w:type="dxa"/>
          </w:tcPr>
          <w:p w:rsidR="00525258" w:rsidRDefault="00525258" w:rsidP="00525258">
            <w:pPr>
              <w:pStyle w:val="AGENDABODYTEXT"/>
              <w:jc w:val="center"/>
              <w:rPr>
                <w:rFonts w:ascii="Calibri Light" w:hAnsi="Calibri Light"/>
                <w:b w:val="0"/>
                <w:sz w:val="24"/>
                <w:szCs w:val="24"/>
              </w:rPr>
            </w:pPr>
            <w:r>
              <w:rPr>
                <w:rFonts w:ascii="Calibri Light" w:hAnsi="Calibri Light"/>
                <w:b w:val="0"/>
                <w:sz w:val="24"/>
                <w:szCs w:val="24"/>
              </w:rPr>
              <w:t xml:space="preserve">Current Action </w:t>
            </w:r>
          </w:p>
        </w:tc>
      </w:tr>
      <w:tr w:rsidR="00525258" w:rsidRPr="00341B26" w:rsidTr="00570627">
        <w:trPr>
          <w:jc w:val="center"/>
        </w:trPr>
        <w:tc>
          <w:tcPr>
            <w:tcW w:w="2668" w:type="dxa"/>
            <w:tcBorders>
              <w:bottom w:val="single" w:sz="4" w:space="0" w:color="auto"/>
            </w:tcBorders>
          </w:tcPr>
          <w:p w:rsidR="00525258" w:rsidRPr="009D3F68" w:rsidRDefault="00525258" w:rsidP="00525258">
            <w:pPr>
              <w:pStyle w:val="AGENDABODYTEXT"/>
              <w:numPr>
                <w:ilvl w:val="0"/>
                <w:numId w:val="38"/>
              </w:numPr>
              <w:jc w:val="left"/>
              <w:rPr>
                <w:rFonts w:ascii="Calibri Light" w:hAnsi="Calibri Light"/>
                <w:b w:val="0"/>
                <w:sz w:val="24"/>
                <w:szCs w:val="24"/>
              </w:rPr>
            </w:pPr>
            <w:r w:rsidRPr="009D3F68">
              <w:rPr>
                <w:rFonts w:ascii="Calibri Light" w:hAnsi="Calibri Light"/>
                <w:b w:val="0"/>
                <w:sz w:val="24"/>
                <w:szCs w:val="24"/>
              </w:rPr>
              <w:t>Asset Sustainability Practices</w:t>
            </w:r>
          </w:p>
        </w:tc>
        <w:tc>
          <w:tcPr>
            <w:tcW w:w="2008" w:type="dxa"/>
            <w:tcBorders>
              <w:bottom w:val="single" w:sz="4" w:space="0" w:color="auto"/>
            </w:tcBorders>
          </w:tcPr>
          <w:p w:rsidR="00525258" w:rsidRPr="00246615" w:rsidRDefault="00525258" w:rsidP="00525258">
            <w:pPr>
              <w:pStyle w:val="AGENDABODYTEXT"/>
              <w:jc w:val="left"/>
              <w:rPr>
                <w:rFonts w:ascii="Calibri Light" w:hAnsi="Calibri Light"/>
                <w:b w:val="0"/>
                <w:sz w:val="24"/>
                <w:szCs w:val="24"/>
              </w:rPr>
            </w:pPr>
            <w:r w:rsidRPr="00246615">
              <w:rPr>
                <w:rFonts w:ascii="Calibri Light" w:hAnsi="Calibri Light"/>
                <w:b w:val="0"/>
                <w:sz w:val="24"/>
                <w:szCs w:val="24"/>
              </w:rPr>
              <w:t>Inadequat</w:t>
            </w:r>
            <w:r>
              <w:rPr>
                <w:rFonts w:ascii="Calibri Light" w:hAnsi="Calibri Light"/>
                <w:b w:val="0"/>
                <w:sz w:val="24"/>
                <w:szCs w:val="24"/>
              </w:rPr>
              <w:t>e design (not fit for purpose)</w:t>
            </w:r>
          </w:p>
          <w:p w:rsidR="00525258" w:rsidRPr="00246615" w:rsidRDefault="00525258" w:rsidP="00525258">
            <w:pPr>
              <w:pStyle w:val="AGENDABODYTEXT"/>
              <w:jc w:val="left"/>
              <w:rPr>
                <w:rFonts w:ascii="Calibri Light" w:hAnsi="Calibri Light"/>
                <w:b w:val="0"/>
                <w:sz w:val="24"/>
                <w:szCs w:val="24"/>
              </w:rPr>
            </w:pPr>
          </w:p>
          <w:p w:rsidR="00525258" w:rsidRPr="009D3F68" w:rsidRDefault="00525258" w:rsidP="00525258">
            <w:pPr>
              <w:pStyle w:val="AGENDABODYTEXT"/>
              <w:jc w:val="left"/>
              <w:rPr>
                <w:rFonts w:ascii="Calibri Light" w:hAnsi="Calibri Light"/>
                <w:b w:val="0"/>
                <w:sz w:val="24"/>
                <w:szCs w:val="24"/>
              </w:rPr>
            </w:pPr>
            <w:r w:rsidRPr="00246615">
              <w:rPr>
                <w:rFonts w:ascii="Calibri Light" w:hAnsi="Calibri Light"/>
                <w:b w:val="0"/>
                <w:sz w:val="24"/>
                <w:szCs w:val="24"/>
              </w:rPr>
              <w:t>Outputs not meeting expectations;</w:t>
            </w:r>
          </w:p>
        </w:tc>
        <w:tc>
          <w:tcPr>
            <w:tcW w:w="2107" w:type="dxa"/>
            <w:tcBorders>
              <w:bottom w:val="single" w:sz="4" w:space="0" w:color="auto"/>
            </w:tcBorders>
          </w:tcPr>
          <w:p w:rsidR="00525258" w:rsidRDefault="00525258" w:rsidP="00525258">
            <w:pPr>
              <w:pStyle w:val="AGENDABODYTEXT"/>
              <w:jc w:val="left"/>
              <w:rPr>
                <w:rFonts w:ascii="Calibri Light" w:hAnsi="Calibri Light"/>
                <w:b w:val="0"/>
                <w:sz w:val="24"/>
                <w:szCs w:val="24"/>
              </w:rPr>
            </w:pPr>
            <w:r w:rsidRPr="009D3F68">
              <w:rPr>
                <w:rFonts w:ascii="Calibri Light" w:hAnsi="Calibri Light"/>
                <w:b w:val="0"/>
                <w:sz w:val="24"/>
                <w:szCs w:val="24"/>
              </w:rPr>
              <w:t>Asset Replacement Schedule</w:t>
            </w:r>
          </w:p>
          <w:p w:rsidR="00525258" w:rsidRPr="009D3F68" w:rsidRDefault="00525258" w:rsidP="00525258">
            <w:pPr>
              <w:pStyle w:val="AGENDABODYTEXT"/>
              <w:jc w:val="left"/>
              <w:rPr>
                <w:rFonts w:ascii="Calibri Light" w:hAnsi="Calibri Light"/>
                <w:b w:val="0"/>
                <w:sz w:val="24"/>
                <w:szCs w:val="24"/>
              </w:rPr>
            </w:pPr>
            <w:r>
              <w:rPr>
                <w:rFonts w:ascii="Calibri Light" w:hAnsi="Calibri Light"/>
                <w:b w:val="0"/>
                <w:sz w:val="24"/>
                <w:szCs w:val="24"/>
              </w:rPr>
              <w:t>Asset Register</w:t>
            </w:r>
          </w:p>
        </w:tc>
        <w:tc>
          <w:tcPr>
            <w:tcW w:w="2131" w:type="dxa"/>
            <w:tcBorders>
              <w:bottom w:val="single" w:sz="4" w:space="0" w:color="auto"/>
            </w:tcBorders>
          </w:tcPr>
          <w:p w:rsidR="00525258" w:rsidRPr="009D3F68" w:rsidRDefault="00525258" w:rsidP="00525258">
            <w:pPr>
              <w:pStyle w:val="AGENDABODYTEXT"/>
              <w:jc w:val="center"/>
              <w:rPr>
                <w:rFonts w:ascii="Calibri Light" w:hAnsi="Calibri Light"/>
                <w:b w:val="0"/>
                <w:sz w:val="24"/>
                <w:szCs w:val="24"/>
              </w:rPr>
            </w:pPr>
            <w:r w:rsidRPr="009D3F68">
              <w:rPr>
                <w:rFonts w:ascii="Calibri Light" w:hAnsi="Calibri Light"/>
                <w:b w:val="0"/>
                <w:sz w:val="24"/>
                <w:szCs w:val="24"/>
              </w:rPr>
              <w:t>N/A</w:t>
            </w:r>
          </w:p>
        </w:tc>
      </w:tr>
      <w:tr w:rsidR="00525258" w:rsidRPr="00341B26" w:rsidTr="00570627">
        <w:trPr>
          <w:jc w:val="center"/>
        </w:trPr>
        <w:tc>
          <w:tcPr>
            <w:tcW w:w="2668" w:type="dxa"/>
            <w:tcBorders>
              <w:bottom w:val="single" w:sz="4" w:space="0" w:color="auto"/>
            </w:tcBorders>
          </w:tcPr>
          <w:p w:rsidR="00525258" w:rsidRPr="009D3F68" w:rsidRDefault="00525258" w:rsidP="00525258">
            <w:pPr>
              <w:pStyle w:val="AGENDABODYTEXT"/>
              <w:numPr>
                <w:ilvl w:val="0"/>
                <w:numId w:val="39"/>
              </w:numPr>
              <w:jc w:val="left"/>
              <w:rPr>
                <w:rFonts w:ascii="Calibri Light" w:hAnsi="Calibri Light"/>
                <w:b w:val="0"/>
                <w:sz w:val="24"/>
                <w:szCs w:val="24"/>
              </w:rPr>
            </w:pPr>
            <w:r>
              <w:rPr>
                <w:rFonts w:ascii="Calibri Light" w:hAnsi="Calibri Light"/>
                <w:b w:val="0"/>
                <w:sz w:val="24"/>
                <w:szCs w:val="24"/>
              </w:rPr>
              <w:t>Engagement Practices</w:t>
            </w:r>
          </w:p>
        </w:tc>
        <w:tc>
          <w:tcPr>
            <w:tcW w:w="2008" w:type="dxa"/>
            <w:tcBorders>
              <w:bottom w:val="single" w:sz="4" w:space="0" w:color="auto"/>
            </w:tcBorders>
          </w:tcPr>
          <w:p w:rsidR="00525258" w:rsidRPr="00246615" w:rsidRDefault="00525258" w:rsidP="00525258">
            <w:pPr>
              <w:pStyle w:val="AGENDABODYTEXT"/>
              <w:jc w:val="left"/>
              <w:rPr>
                <w:rFonts w:ascii="Calibri Light" w:hAnsi="Calibri Light"/>
                <w:b w:val="0"/>
                <w:sz w:val="24"/>
                <w:szCs w:val="24"/>
              </w:rPr>
            </w:pPr>
            <w:r>
              <w:rPr>
                <w:rFonts w:ascii="Calibri Light" w:hAnsi="Calibri Light"/>
                <w:b w:val="0"/>
                <w:sz w:val="24"/>
                <w:szCs w:val="24"/>
              </w:rPr>
              <w:t>Infrastructure Projects</w:t>
            </w:r>
          </w:p>
        </w:tc>
        <w:tc>
          <w:tcPr>
            <w:tcW w:w="2107" w:type="dxa"/>
            <w:tcBorders>
              <w:bottom w:val="single" w:sz="4" w:space="0" w:color="auto"/>
            </w:tcBorders>
          </w:tcPr>
          <w:p w:rsidR="00525258" w:rsidRPr="00C4155A" w:rsidRDefault="00525258" w:rsidP="00525258">
            <w:pPr>
              <w:rPr>
                <w:rFonts w:ascii="Calibri Light" w:hAnsi="Calibri Light" w:cs="Calibri Light"/>
                <w:szCs w:val="22"/>
              </w:rPr>
            </w:pPr>
            <w:r w:rsidRPr="00C4155A">
              <w:rPr>
                <w:rFonts w:ascii="Calibri Light" w:hAnsi="Calibri Light" w:cs="Calibri Light"/>
                <w:sz w:val="22"/>
                <w:szCs w:val="22"/>
              </w:rPr>
              <w:t xml:space="preserve">Advisory committees/groups </w:t>
            </w:r>
          </w:p>
          <w:p w:rsidR="00525258" w:rsidRPr="009D3F68" w:rsidRDefault="00525258" w:rsidP="00525258">
            <w:pPr>
              <w:pStyle w:val="AGENDABODYTEXT"/>
              <w:jc w:val="left"/>
              <w:rPr>
                <w:rFonts w:ascii="Calibri Light" w:hAnsi="Calibri Light"/>
                <w:b w:val="0"/>
                <w:sz w:val="24"/>
                <w:szCs w:val="24"/>
              </w:rPr>
            </w:pPr>
          </w:p>
        </w:tc>
        <w:tc>
          <w:tcPr>
            <w:tcW w:w="2131" w:type="dxa"/>
            <w:tcBorders>
              <w:bottom w:val="single" w:sz="4" w:space="0" w:color="auto"/>
            </w:tcBorders>
          </w:tcPr>
          <w:p w:rsidR="00525258" w:rsidRPr="009D3F68" w:rsidRDefault="00525258" w:rsidP="00525258">
            <w:pPr>
              <w:pStyle w:val="AGENDABODYTEXT"/>
              <w:jc w:val="center"/>
              <w:rPr>
                <w:rFonts w:ascii="Calibri Light" w:hAnsi="Calibri Light"/>
                <w:b w:val="0"/>
                <w:sz w:val="24"/>
                <w:szCs w:val="24"/>
              </w:rPr>
            </w:pPr>
            <w:r>
              <w:rPr>
                <w:rFonts w:ascii="Calibri Light" w:hAnsi="Calibri Light"/>
                <w:b w:val="0"/>
                <w:sz w:val="24"/>
                <w:szCs w:val="24"/>
              </w:rPr>
              <w:t>N/A</w:t>
            </w:r>
          </w:p>
        </w:tc>
      </w:tr>
      <w:tr w:rsidR="00525258" w:rsidRPr="00341B26" w:rsidTr="00570627">
        <w:trPr>
          <w:jc w:val="center"/>
        </w:trPr>
        <w:tc>
          <w:tcPr>
            <w:tcW w:w="2668" w:type="dxa"/>
            <w:tcBorders>
              <w:top w:val="single" w:sz="4" w:space="0" w:color="auto"/>
            </w:tcBorders>
          </w:tcPr>
          <w:p w:rsidR="00525258" w:rsidRPr="00C56144" w:rsidRDefault="00525258" w:rsidP="00525258">
            <w:pPr>
              <w:pStyle w:val="AGENDABODYTEXT"/>
              <w:jc w:val="left"/>
              <w:rPr>
                <w:rFonts w:ascii="Calibri Light" w:hAnsi="Calibri Light"/>
                <w:b w:val="0"/>
                <w:sz w:val="24"/>
                <w:szCs w:val="24"/>
              </w:rPr>
            </w:pPr>
            <w:r w:rsidRPr="00525258">
              <w:rPr>
                <w:rFonts w:ascii="Calibri Light" w:hAnsi="Calibri Light"/>
                <w:b w:val="0"/>
                <w:sz w:val="24"/>
                <w:szCs w:val="24"/>
              </w:rPr>
              <w:t>8. Errors, Omissions &amp; Delays</w:t>
            </w:r>
            <w:r>
              <w:rPr>
                <w:rFonts w:ascii="Calibri Light" w:hAnsi="Calibri Light"/>
                <w:b w:val="0"/>
                <w:sz w:val="24"/>
                <w:szCs w:val="24"/>
              </w:rPr>
              <w:t xml:space="preserve"> </w:t>
            </w:r>
          </w:p>
        </w:tc>
        <w:tc>
          <w:tcPr>
            <w:tcW w:w="2008" w:type="dxa"/>
            <w:tcBorders>
              <w:top w:val="single" w:sz="4" w:space="0" w:color="auto"/>
            </w:tcBorders>
          </w:tcPr>
          <w:p w:rsidR="00525258" w:rsidRDefault="00525258" w:rsidP="00525258">
            <w:pPr>
              <w:pStyle w:val="AGENDABODYTEXT"/>
              <w:jc w:val="left"/>
              <w:rPr>
                <w:rFonts w:ascii="Calibri Light" w:hAnsi="Calibri Light"/>
                <w:b w:val="0"/>
                <w:sz w:val="24"/>
                <w:szCs w:val="24"/>
              </w:rPr>
            </w:pPr>
            <w:r w:rsidRPr="006B0CF6">
              <w:rPr>
                <w:rFonts w:ascii="Calibri Light" w:hAnsi="Calibri Light"/>
                <w:b w:val="0"/>
                <w:sz w:val="24"/>
                <w:szCs w:val="24"/>
              </w:rPr>
              <w:t>Incorrect planning, development, building, community safety and Emergency Management advice</w:t>
            </w:r>
          </w:p>
        </w:tc>
        <w:tc>
          <w:tcPr>
            <w:tcW w:w="2107" w:type="dxa"/>
            <w:tcBorders>
              <w:top w:val="single" w:sz="4" w:space="0" w:color="auto"/>
            </w:tcBorders>
          </w:tcPr>
          <w:p w:rsidR="00525258" w:rsidRDefault="00525258" w:rsidP="00525258">
            <w:pPr>
              <w:pStyle w:val="AGENDABODYTEXT"/>
              <w:jc w:val="left"/>
              <w:rPr>
                <w:rFonts w:ascii="Calibri Light" w:hAnsi="Calibri Light"/>
                <w:b w:val="0"/>
                <w:sz w:val="24"/>
                <w:szCs w:val="24"/>
              </w:rPr>
            </w:pPr>
            <w:r>
              <w:rPr>
                <w:rFonts w:ascii="Calibri Light" w:hAnsi="Calibri Light"/>
                <w:b w:val="0"/>
                <w:sz w:val="24"/>
                <w:szCs w:val="24"/>
              </w:rPr>
              <w:t>Policies and procedures</w:t>
            </w:r>
          </w:p>
        </w:tc>
        <w:tc>
          <w:tcPr>
            <w:tcW w:w="2131" w:type="dxa"/>
            <w:tcBorders>
              <w:top w:val="single" w:sz="4" w:space="0" w:color="auto"/>
            </w:tcBorders>
          </w:tcPr>
          <w:p w:rsidR="00525258" w:rsidRDefault="00525258" w:rsidP="00525258">
            <w:pPr>
              <w:pStyle w:val="AGENDABODYTEXT"/>
              <w:jc w:val="center"/>
              <w:rPr>
                <w:rFonts w:ascii="Calibri Light" w:hAnsi="Calibri Light"/>
                <w:b w:val="0"/>
                <w:sz w:val="24"/>
                <w:szCs w:val="24"/>
              </w:rPr>
            </w:pPr>
            <w:r>
              <w:rPr>
                <w:rFonts w:ascii="Calibri Light" w:hAnsi="Calibri Light"/>
                <w:b w:val="0"/>
                <w:sz w:val="24"/>
                <w:szCs w:val="24"/>
              </w:rPr>
              <w:t>N/A</w:t>
            </w:r>
          </w:p>
        </w:tc>
      </w:tr>
      <w:tr w:rsidR="00525258" w:rsidRPr="00341B26" w:rsidTr="00525258">
        <w:trPr>
          <w:jc w:val="center"/>
        </w:trPr>
        <w:tc>
          <w:tcPr>
            <w:tcW w:w="2668" w:type="dxa"/>
          </w:tcPr>
          <w:p w:rsidR="00525258" w:rsidRDefault="00525258" w:rsidP="00525258">
            <w:pPr>
              <w:pStyle w:val="AGENDABODYTEXT"/>
              <w:jc w:val="left"/>
              <w:rPr>
                <w:rFonts w:ascii="Calibri Light" w:hAnsi="Calibri Light"/>
                <w:b w:val="0"/>
                <w:sz w:val="24"/>
                <w:szCs w:val="24"/>
              </w:rPr>
            </w:pPr>
            <w:r>
              <w:rPr>
                <w:rFonts w:ascii="Calibri Light" w:hAnsi="Calibri Light"/>
                <w:b w:val="0"/>
                <w:sz w:val="24"/>
                <w:szCs w:val="24"/>
              </w:rPr>
              <w:t>11. IT &amp; Communications</w:t>
            </w:r>
          </w:p>
        </w:tc>
        <w:tc>
          <w:tcPr>
            <w:tcW w:w="2008" w:type="dxa"/>
          </w:tcPr>
          <w:p w:rsidR="00525258" w:rsidRDefault="00525258" w:rsidP="00525258">
            <w:pPr>
              <w:pStyle w:val="AGENDABODYTEXT"/>
              <w:jc w:val="left"/>
              <w:rPr>
                <w:rFonts w:ascii="Calibri Light" w:hAnsi="Calibri Light"/>
                <w:b w:val="0"/>
                <w:sz w:val="24"/>
                <w:szCs w:val="24"/>
              </w:rPr>
            </w:pPr>
            <w:r>
              <w:rPr>
                <w:rFonts w:ascii="Calibri Light" w:hAnsi="Calibri Light"/>
                <w:b w:val="0"/>
                <w:sz w:val="24"/>
                <w:szCs w:val="24"/>
              </w:rPr>
              <w:t>F</w:t>
            </w:r>
            <w:r w:rsidRPr="004D01B5">
              <w:rPr>
                <w:rFonts w:ascii="Calibri Light" w:hAnsi="Calibri Light"/>
                <w:b w:val="0"/>
                <w:sz w:val="24"/>
                <w:szCs w:val="24"/>
              </w:rPr>
              <w:t>ai</w:t>
            </w:r>
            <w:r>
              <w:rPr>
                <w:rFonts w:ascii="Calibri Light" w:hAnsi="Calibri Light"/>
                <w:b w:val="0"/>
                <w:sz w:val="24"/>
                <w:szCs w:val="24"/>
              </w:rPr>
              <w:t>lures or disruptions caused by h</w:t>
            </w:r>
            <w:r w:rsidRPr="004D01B5">
              <w:rPr>
                <w:rFonts w:ascii="Calibri Light" w:hAnsi="Calibri Light"/>
                <w:b w:val="0"/>
                <w:sz w:val="24"/>
                <w:szCs w:val="24"/>
              </w:rPr>
              <w:t>ardware</w:t>
            </w:r>
            <w:r>
              <w:rPr>
                <w:rFonts w:ascii="Calibri Light" w:hAnsi="Calibri Light"/>
                <w:b w:val="0"/>
                <w:sz w:val="24"/>
                <w:szCs w:val="24"/>
              </w:rPr>
              <w:t>, software or n</w:t>
            </w:r>
            <w:r w:rsidRPr="004D01B5">
              <w:rPr>
                <w:rFonts w:ascii="Calibri Light" w:hAnsi="Calibri Light"/>
                <w:b w:val="0"/>
                <w:sz w:val="24"/>
                <w:szCs w:val="24"/>
              </w:rPr>
              <w:t>etworks</w:t>
            </w:r>
          </w:p>
        </w:tc>
        <w:tc>
          <w:tcPr>
            <w:tcW w:w="2107" w:type="dxa"/>
          </w:tcPr>
          <w:p w:rsidR="00525258" w:rsidRPr="004D01B5" w:rsidRDefault="00525258" w:rsidP="00525258">
            <w:pPr>
              <w:rPr>
                <w:rFonts w:ascii="Calibri Light" w:hAnsi="Calibri Light"/>
                <w:sz w:val="24"/>
              </w:rPr>
            </w:pPr>
            <w:r w:rsidRPr="004D01B5">
              <w:rPr>
                <w:rFonts w:ascii="Calibri Light" w:hAnsi="Calibri Light"/>
                <w:sz w:val="24"/>
              </w:rPr>
              <w:t>Performance Monitoring</w:t>
            </w:r>
          </w:p>
        </w:tc>
        <w:tc>
          <w:tcPr>
            <w:tcW w:w="2131" w:type="dxa"/>
          </w:tcPr>
          <w:p w:rsidR="00525258" w:rsidRDefault="00525258" w:rsidP="00525258">
            <w:pPr>
              <w:pStyle w:val="AGENDABODYTEXT"/>
              <w:jc w:val="center"/>
              <w:rPr>
                <w:rFonts w:ascii="Calibri Light" w:hAnsi="Calibri Light"/>
                <w:b w:val="0"/>
                <w:sz w:val="24"/>
                <w:szCs w:val="24"/>
              </w:rPr>
            </w:pPr>
            <w:r>
              <w:rPr>
                <w:rFonts w:ascii="Calibri Light" w:hAnsi="Calibri Light"/>
                <w:b w:val="0"/>
                <w:sz w:val="24"/>
                <w:szCs w:val="24"/>
              </w:rPr>
              <w:t>N/A</w:t>
            </w:r>
          </w:p>
        </w:tc>
      </w:tr>
      <w:tr w:rsidR="00525258" w:rsidTr="00525258">
        <w:trPr>
          <w:jc w:val="center"/>
        </w:trPr>
        <w:tc>
          <w:tcPr>
            <w:tcW w:w="8914" w:type="dxa"/>
            <w:gridSpan w:val="4"/>
          </w:tcPr>
          <w:p w:rsidR="00525258" w:rsidRDefault="00525258" w:rsidP="00525258">
            <w:pPr>
              <w:pStyle w:val="AGENDABODYTEXT"/>
              <w:tabs>
                <w:tab w:val="left" w:pos="4830"/>
              </w:tabs>
              <w:jc w:val="center"/>
              <w:rPr>
                <w:rFonts w:ascii="Calibri Light" w:hAnsi="Calibri Light"/>
                <w:b w:val="0"/>
                <w:sz w:val="24"/>
                <w:szCs w:val="24"/>
              </w:rPr>
            </w:pPr>
            <w:r>
              <w:rPr>
                <w:rFonts w:ascii="Calibri Light" w:hAnsi="Calibri Light"/>
                <w:b w:val="0"/>
                <w:sz w:val="24"/>
                <w:szCs w:val="24"/>
              </w:rPr>
              <w:t>IMPLICATIONS</w:t>
            </w:r>
          </w:p>
        </w:tc>
      </w:tr>
      <w:tr w:rsidR="00525258" w:rsidTr="00525258">
        <w:trPr>
          <w:jc w:val="center"/>
        </w:trPr>
        <w:tc>
          <w:tcPr>
            <w:tcW w:w="8914" w:type="dxa"/>
            <w:gridSpan w:val="4"/>
          </w:tcPr>
          <w:p w:rsidR="00525258" w:rsidRDefault="00525258" w:rsidP="00525258">
            <w:pPr>
              <w:pStyle w:val="AGENDABODYTEXT"/>
              <w:tabs>
                <w:tab w:val="left" w:pos="4830"/>
              </w:tabs>
              <w:rPr>
                <w:rFonts w:ascii="Calibri Light" w:hAnsi="Calibri Light"/>
                <w:b w:val="0"/>
                <w:sz w:val="24"/>
                <w:szCs w:val="24"/>
              </w:rPr>
            </w:pPr>
            <w:r>
              <w:rPr>
                <w:rFonts w:ascii="Calibri Light" w:hAnsi="Calibri Light"/>
                <w:b w:val="0"/>
                <w:sz w:val="24"/>
                <w:szCs w:val="24"/>
              </w:rPr>
              <w:t xml:space="preserve">In the absence of a detailed investigation that encompasses all aspects of emergency communications (e.g. coverage, hardware, land tenure/ownership, whole of life costing, advances in communication equipment/technology) by an independent consultant with expertise in this field, the Shire is unnecessarily exposed. </w:t>
            </w:r>
          </w:p>
          <w:p w:rsidR="00525258" w:rsidRDefault="00525258" w:rsidP="00525258">
            <w:pPr>
              <w:pStyle w:val="AGENDABODYTEXT"/>
              <w:tabs>
                <w:tab w:val="left" w:pos="4830"/>
              </w:tabs>
              <w:rPr>
                <w:rFonts w:ascii="Calibri Light" w:hAnsi="Calibri Light"/>
                <w:b w:val="0"/>
                <w:sz w:val="24"/>
                <w:szCs w:val="24"/>
              </w:rPr>
            </w:pPr>
          </w:p>
        </w:tc>
      </w:tr>
    </w:tbl>
    <w:p w:rsidR="00525258" w:rsidRPr="0084460A" w:rsidRDefault="00525258" w:rsidP="00525258">
      <w:pPr>
        <w:pStyle w:val="AGENDABODYTEXT"/>
        <w:ind w:left="720" w:hanging="11"/>
        <w:rPr>
          <w:rFonts w:ascii="Calibri Light" w:hAnsi="Calibri Light"/>
          <w:b w:val="0"/>
          <w:sz w:val="24"/>
          <w:szCs w:val="24"/>
        </w:rPr>
      </w:pPr>
    </w:p>
    <w:p w:rsidR="00525258" w:rsidRPr="0084460A" w:rsidRDefault="00525258" w:rsidP="00525258">
      <w:pPr>
        <w:pStyle w:val="AGENDABODYTEXT"/>
        <w:ind w:left="720" w:hanging="11"/>
        <w:rPr>
          <w:rFonts w:ascii="Calibri Light" w:hAnsi="Calibri Light"/>
          <w:sz w:val="24"/>
          <w:szCs w:val="24"/>
        </w:rPr>
      </w:pPr>
      <w:r w:rsidRPr="0084460A">
        <w:rPr>
          <w:rFonts w:ascii="Calibri Light" w:hAnsi="Calibri Light"/>
          <w:sz w:val="24"/>
          <w:szCs w:val="24"/>
        </w:rPr>
        <w:t>ASSET MANAGEMENT IMPLICATIONS</w:t>
      </w:r>
    </w:p>
    <w:p w:rsidR="00525258" w:rsidRPr="0084460A" w:rsidRDefault="00525258" w:rsidP="00525258">
      <w:pPr>
        <w:ind w:left="720" w:hanging="11"/>
        <w:jc w:val="both"/>
        <w:rPr>
          <w:rFonts w:ascii="Calibri Light" w:hAnsi="Calibri Light" w:cs="Times New Roman"/>
          <w:sz w:val="24"/>
          <w:lang w:val="en-US"/>
        </w:rPr>
      </w:pPr>
      <w:r>
        <w:rPr>
          <w:rFonts w:ascii="Calibri Light" w:hAnsi="Calibri Light" w:cs="Times New Roman"/>
          <w:sz w:val="24"/>
          <w:lang w:val="en-US"/>
        </w:rPr>
        <w:t>The current communications tower is included in our Asset Register.</w:t>
      </w:r>
    </w:p>
    <w:p w:rsidR="00525258" w:rsidRPr="0084460A" w:rsidRDefault="00525258" w:rsidP="00525258">
      <w:pPr>
        <w:pStyle w:val="AGENDABODYTEXT"/>
        <w:ind w:left="720" w:hanging="11"/>
        <w:rPr>
          <w:rFonts w:ascii="Calibri Light" w:hAnsi="Calibri Light"/>
          <w:b w:val="0"/>
          <w:sz w:val="24"/>
          <w:szCs w:val="24"/>
        </w:rPr>
      </w:pPr>
    </w:p>
    <w:p w:rsidR="00525258" w:rsidRPr="0084460A" w:rsidRDefault="00525258" w:rsidP="00525258">
      <w:pPr>
        <w:pStyle w:val="AGENDABODYTEXT"/>
        <w:ind w:left="720" w:hanging="11"/>
        <w:rPr>
          <w:rFonts w:ascii="Calibri Light" w:hAnsi="Calibri Light"/>
          <w:sz w:val="24"/>
          <w:szCs w:val="24"/>
        </w:rPr>
      </w:pPr>
      <w:r w:rsidRPr="0084460A">
        <w:rPr>
          <w:rFonts w:ascii="Calibri Light" w:hAnsi="Calibri Light"/>
          <w:sz w:val="24"/>
          <w:szCs w:val="24"/>
        </w:rPr>
        <w:t>SOUTHERN LINK VROC (VOLUNTARY REGIONAL ORGANISATION OF COUNCILS) IMPLICATIONS</w:t>
      </w:r>
    </w:p>
    <w:p w:rsidR="00525258" w:rsidRPr="0084460A" w:rsidRDefault="00525258" w:rsidP="00525258">
      <w:pPr>
        <w:pStyle w:val="AGENDABODYTEXT"/>
        <w:ind w:left="720" w:hanging="11"/>
        <w:rPr>
          <w:rFonts w:ascii="Calibri Light" w:hAnsi="Calibri Light"/>
          <w:b w:val="0"/>
          <w:sz w:val="24"/>
          <w:szCs w:val="24"/>
        </w:rPr>
      </w:pPr>
      <w:r>
        <w:rPr>
          <w:rFonts w:ascii="Calibri Light" w:hAnsi="Calibri Light"/>
          <w:b w:val="0"/>
          <w:sz w:val="24"/>
          <w:szCs w:val="24"/>
        </w:rPr>
        <w:t>As fires do not adhere to shire boundaries, communication is considered a Regional matter and coverage across the Region should be considered with our neighbours.</w:t>
      </w:r>
    </w:p>
    <w:p w:rsidR="00525258" w:rsidRPr="0084460A" w:rsidRDefault="00525258" w:rsidP="00525258">
      <w:pPr>
        <w:pStyle w:val="AGENDABODYTEXT"/>
        <w:ind w:left="720" w:hanging="11"/>
        <w:rPr>
          <w:rFonts w:ascii="Calibri Light" w:hAnsi="Calibri Light"/>
          <w:sz w:val="24"/>
          <w:szCs w:val="24"/>
        </w:rPr>
      </w:pPr>
    </w:p>
    <w:p w:rsidR="00525258" w:rsidRPr="0084460A" w:rsidRDefault="00525258" w:rsidP="00525258">
      <w:pPr>
        <w:pStyle w:val="AGENDABODYTEXT"/>
        <w:ind w:left="720" w:hanging="11"/>
        <w:rPr>
          <w:rFonts w:ascii="Calibri Light" w:hAnsi="Calibri Light"/>
          <w:sz w:val="24"/>
          <w:szCs w:val="24"/>
        </w:rPr>
      </w:pPr>
      <w:r w:rsidRPr="0084460A">
        <w:rPr>
          <w:rFonts w:ascii="Calibri Light" w:hAnsi="Calibri Light"/>
          <w:sz w:val="24"/>
          <w:szCs w:val="24"/>
        </w:rPr>
        <w:t>VOTING REQUIREMENTS</w:t>
      </w:r>
    </w:p>
    <w:p w:rsidR="00525258" w:rsidRPr="0084460A" w:rsidRDefault="00525258" w:rsidP="00525258">
      <w:pPr>
        <w:pStyle w:val="AGENDABODYTEXT"/>
        <w:ind w:left="720" w:hanging="11"/>
        <w:rPr>
          <w:rFonts w:ascii="Calibri Light" w:hAnsi="Calibri Light"/>
          <w:b w:val="0"/>
          <w:sz w:val="24"/>
          <w:szCs w:val="24"/>
        </w:rPr>
      </w:pPr>
      <w:r w:rsidRPr="0084460A">
        <w:rPr>
          <w:rFonts w:ascii="Calibri Light" w:hAnsi="Calibri Light"/>
          <w:b w:val="0"/>
          <w:sz w:val="24"/>
          <w:szCs w:val="24"/>
        </w:rPr>
        <w:t>Simple majority</w:t>
      </w:r>
    </w:p>
    <w:p w:rsidR="00525258" w:rsidRPr="0084460A" w:rsidRDefault="00525258" w:rsidP="00525258">
      <w:pPr>
        <w:pStyle w:val="AGENDABODYTEXT"/>
        <w:ind w:left="720" w:hanging="11"/>
        <w:rPr>
          <w:rFonts w:ascii="Calibri Light" w:hAnsi="Calibri Light"/>
          <w:b w:val="0"/>
          <w:sz w:val="24"/>
          <w:szCs w:val="24"/>
        </w:rPr>
      </w:pPr>
    </w:p>
    <w:p w:rsidR="00525258" w:rsidRDefault="00525258" w:rsidP="00525258">
      <w:pPr>
        <w:spacing w:after="200" w:line="276" w:lineRule="auto"/>
        <w:rPr>
          <w:rFonts w:ascii="Calibri Light" w:hAnsi="Calibri Light" w:cs="Times New Roman"/>
          <w:sz w:val="24"/>
          <w:lang w:val="en-US"/>
        </w:rPr>
      </w:pPr>
      <w:r>
        <w:rPr>
          <w:rFonts w:ascii="Calibri Light" w:hAnsi="Calibri Light"/>
          <w:b/>
          <w:sz w:val="24"/>
        </w:rPr>
        <w:br w:type="page"/>
      </w:r>
    </w:p>
    <w:p w:rsidR="00525258" w:rsidRPr="0084460A" w:rsidRDefault="00525258" w:rsidP="00525258">
      <w:pPr>
        <w:pStyle w:val="AGENDABODYTEXT"/>
        <w:ind w:left="720" w:hanging="11"/>
        <w:rPr>
          <w:rFonts w:ascii="Calibri Light" w:hAnsi="Calibri Light"/>
          <w:b w:val="0"/>
          <w:sz w:val="24"/>
          <w:szCs w:val="24"/>
        </w:rPr>
      </w:pPr>
    </w:p>
    <w:p w:rsidR="00525258" w:rsidRPr="0084460A" w:rsidRDefault="00525258" w:rsidP="00525258">
      <w:pPr>
        <w:pStyle w:val="AGENDABODYTEXT"/>
        <w:ind w:left="720" w:hanging="11"/>
        <w:rPr>
          <w:rFonts w:ascii="Calibri Light" w:hAnsi="Calibri Light"/>
          <w:b w:val="0"/>
          <w:sz w:val="24"/>
          <w:szCs w:val="24"/>
        </w:rPr>
      </w:pPr>
      <w:r w:rsidRPr="0084460A">
        <w:rPr>
          <w:rFonts w:ascii="Calibri Light" w:hAnsi="Calibri Light"/>
          <w:b w:val="0"/>
          <w:noProof/>
          <w:sz w:val="24"/>
          <w:szCs w:val="24"/>
          <w:lang w:val="en-AU" w:eastAsia="en-AU"/>
        </w:rPr>
        <mc:AlternateContent>
          <mc:Choice Requires="wps">
            <w:drawing>
              <wp:anchor distT="0" distB="0" distL="114300" distR="114300" simplePos="0" relativeHeight="251880448" behindDoc="0" locked="0" layoutInCell="1" allowOverlap="1" wp14:anchorId="6F1E1936" wp14:editId="70BA1A3C">
                <wp:simplePos x="0" y="0"/>
                <wp:positionH relativeFrom="margin">
                  <wp:posOffset>142240</wp:posOffset>
                </wp:positionH>
                <wp:positionV relativeFrom="paragraph">
                  <wp:posOffset>29845</wp:posOffset>
                </wp:positionV>
                <wp:extent cx="6191250" cy="1282700"/>
                <wp:effectExtent l="0" t="0" r="19050" b="12700"/>
                <wp:wrapNone/>
                <wp:docPr id="9" name="Rectangle 9"/>
                <wp:cNvGraphicFramePr/>
                <a:graphic xmlns:a="http://schemas.openxmlformats.org/drawingml/2006/main">
                  <a:graphicData uri="http://schemas.microsoft.com/office/word/2010/wordprocessingShape">
                    <wps:wsp>
                      <wps:cNvSpPr/>
                      <wps:spPr>
                        <a:xfrm>
                          <a:off x="0" y="0"/>
                          <a:ext cx="6191250" cy="128270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21DEA" id="Rectangle 9" o:spid="_x0000_s1026" style="position:absolute;margin-left:11.2pt;margin-top:2.35pt;width:487.5pt;height:101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tjaAIAAMUEAAAOAAAAZHJzL2Uyb0RvYy54bWysVMlu2zAQvRfoPxC8N7LcbDYsB0aCFAWC&#10;JGhS5DymSEsARbIkbdn9+j5SytK0p6I+0DOc4Sxv3mhxse8020kfWmsqXh5NOJNG2Lo1m4p/f7z+&#10;dM5ZiGRq0tbIih9k4BfLjx8WvZvLqW2srqVnCGLCvHcVb2J086IIopEdhSPrpIFRWd9RhOo3Re2p&#10;R/ROF9PJ5LTora+dt0KGgNurwciXOb5SUsQ7pYKMTFcctcV8+nyu01ksFzTfeHJNK8Yy6B+q6Kg1&#10;SPoS6ooisa1v/wjVtcLbYFU8ErYrrFKtkLkHdFNO3nXz0JCTuReAE9wLTOH/hRW3u3vP2rriM84M&#10;dRjRN4BGZqMlmyV4ehfm8Hpw937UAsTU6175Lv2jC7bPkB5eIJX7yAQuT8tZOT0B8gK2cno+PZtk&#10;0IvX586H+EXajiWh4h7pM5S0uwkRKeH67JKyGXvdap3npg3rK/65PDtBfAJ7lKYIsXPoJ5gNZ6Q3&#10;oKWIPkcMVrd1ep3ihEO41J7tCMwAoWrbP6JozjSFCAM6yb8EASr47Wkq54pCMzzOptFNmxRaZuKN&#10;1Sf8BsSStLb1AYB7OzAxOHHdItoNkt6TB/UAFdYp3uFQ2qI9O0qcNdb//Nt98gcjYOWsB5XR+48t&#10;eYlevhpwZVYeHyfuZ+X45GwKxb+1rN9azLa7tMCkxOI6kcXkH/WzqLztnrB1q5QVJjICuQeUR+Uy&#10;DiuGvRVytcpu4LujeGMenEjBE04Jx8f9E3k3zj5iArf2mfY0f0eBwXcgwWobrWozP15xxaiSgl3J&#10;Qxv3Oi3jWz17vX59lr8AAAD//wMAUEsDBBQABgAIAAAAIQB/Aifi3QAAAAgBAAAPAAAAZHJzL2Rv&#10;d25yZXYueG1sTI/BTsMwEETvSPyDtUjcqE1UkjbEqVAQCAkutFy4ufESR4ntKHbr8PcsJzjOzmj2&#10;TbVb7MjOOIfeOwm3KwEMXet17zoJH4enmw2wEJXTavQOJXxjgF19eVGpUvvk3vG8jx2jEhdKJcHE&#10;OJWch9agVWHlJ3TkffnZqkhy7rieVaJyO/JMiJxb1Tv6YNSEjcF22J+shM/nzVtqUjLI7/hweGlE&#10;/vo4SHl9tTzcA4u4xL8w/OITOtTEdPQnpwMbJWTZmpIS1gUwsrfbgvSR7iIvgNcV/z+g/gEAAP//&#10;AwBQSwECLQAUAAYACAAAACEAtoM4kv4AAADhAQAAEwAAAAAAAAAAAAAAAAAAAAAAW0NvbnRlbnRf&#10;VHlwZXNdLnhtbFBLAQItABQABgAIAAAAIQA4/SH/1gAAAJQBAAALAAAAAAAAAAAAAAAAAC8BAABf&#10;cmVscy8ucmVsc1BLAQItABQABgAIAAAAIQCF0ZtjaAIAAMUEAAAOAAAAAAAAAAAAAAAAAC4CAABk&#10;cnMvZTJvRG9jLnhtbFBLAQItABQABgAIAAAAIQB/Aifi3QAAAAgBAAAPAAAAAAAAAAAAAAAAAMIE&#10;AABkcnMvZG93bnJldi54bWxQSwUGAAAAAAQABADzAAAAzAUAAAAA&#10;" filled="f" strokecolor="windowText" strokeweight=".25pt">
                <w10:wrap anchorx="margin"/>
              </v:rect>
            </w:pict>
          </mc:Fallback>
        </mc:AlternateContent>
      </w:r>
    </w:p>
    <w:p w:rsidR="00525258" w:rsidRPr="0084460A" w:rsidRDefault="00525258" w:rsidP="00525258">
      <w:pPr>
        <w:ind w:left="709" w:hanging="11"/>
        <w:jc w:val="both"/>
        <w:rPr>
          <w:rFonts w:ascii="Calibri Light" w:hAnsi="Calibri Light" w:cs="Times New Roman"/>
          <w:b/>
          <w:sz w:val="24"/>
        </w:rPr>
      </w:pPr>
      <w:r w:rsidRPr="0084460A">
        <w:rPr>
          <w:rFonts w:ascii="Calibri Light" w:hAnsi="Calibri Light" w:cs="Times New Roman"/>
          <w:b/>
          <w:sz w:val="24"/>
        </w:rPr>
        <w:t>BUSH FIRE ADVISORY COMMITTEE RECOMMENDATION</w:t>
      </w:r>
      <w:r>
        <w:rPr>
          <w:rFonts w:ascii="Calibri Light" w:hAnsi="Calibri Light" w:cs="Times New Roman"/>
          <w:b/>
          <w:sz w:val="24"/>
        </w:rPr>
        <w:t xml:space="preserve"> (Motion </w:t>
      </w:r>
      <w:r w:rsidRPr="0062572D">
        <w:rPr>
          <w:rFonts w:ascii="Calibri Light" w:hAnsi="Calibri Light" w:cs="Times New Roman"/>
          <w:b/>
          <w:sz w:val="24"/>
        </w:rPr>
        <w:t>8/19)</w:t>
      </w:r>
    </w:p>
    <w:p w:rsidR="00525258" w:rsidRPr="0084460A" w:rsidRDefault="00525258" w:rsidP="00525258">
      <w:pPr>
        <w:ind w:left="709" w:hanging="11"/>
        <w:jc w:val="both"/>
        <w:rPr>
          <w:rFonts w:ascii="Calibri Light" w:hAnsi="Calibri Light" w:cs="Times New Roman"/>
          <w:b/>
          <w:sz w:val="24"/>
        </w:rPr>
      </w:pPr>
    </w:p>
    <w:p w:rsidR="00525258" w:rsidRPr="0084460A" w:rsidRDefault="00570627" w:rsidP="00525258">
      <w:pPr>
        <w:ind w:left="720"/>
        <w:jc w:val="both"/>
        <w:rPr>
          <w:rFonts w:ascii="Calibri Light" w:hAnsi="Calibri Light" w:cs="Times New Roman"/>
          <w:sz w:val="24"/>
        </w:rPr>
      </w:pPr>
      <w:r>
        <w:rPr>
          <w:rFonts w:ascii="Calibri Light" w:hAnsi="Calibri Light" w:cs="Times New Roman"/>
          <w:b/>
          <w:sz w:val="24"/>
        </w:rPr>
        <w:t>‘</w:t>
      </w:r>
      <w:r w:rsidR="00525258" w:rsidRPr="0084460A">
        <w:rPr>
          <w:rFonts w:ascii="Calibri Light" w:hAnsi="Calibri Light" w:cs="Times New Roman"/>
          <w:b/>
          <w:sz w:val="24"/>
        </w:rPr>
        <w:t>That Council urgently commit to building a new communications tower to the maximum height possible on the current mid-band site, pending an agreement with DFES to move the WAERN repeater to the new tower.’</w:t>
      </w:r>
    </w:p>
    <w:p w:rsidR="00525258" w:rsidRPr="0084460A" w:rsidRDefault="00525258" w:rsidP="00525258">
      <w:pPr>
        <w:ind w:left="709" w:hanging="11"/>
        <w:jc w:val="both"/>
        <w:rPr>
          <w:rFonts w:ascii="Calibri Light" w:hAnsi="Calibri Light" w:cs="Times New Roman"/>
          <w:sz w:val="24"/>
        </w:rPr>
      </w:pPr>
    </w:p>
    <w:p w:rsidR="00525258" w:rsidRPr="0084460A" w:rsidRDefault="00525258" w:rsidP="00525258">
      <w:pPr>
        <w:pStyle w:val="AGENDABODYTEXT"/>
        <w:ind w:left="720" w:hanging="11"/>
        <w:rPr>
          <w:rFonts w:ascii="Calibri Light" w:hAnsi="Calibri Light"/>
          <w:b w:val="0"/>
          <w:sz w:val="24"/>
          <w:szCs w:val="24"/>
        </w:rPr>
      </w:pPr>
    </w:p>
    <w:p w:rsidR="00525258" w:rsidRPr="0084460A" w:rsidRDefault="00525258" w:rsidP="00525258">
      <w:pPr>
        <w:pStyle w:val="AGENDABODYTEXT"/>
        <w:ind w:left="720" w:hanging="11"/>
        <w:rPr>
          <w:rFonts w:ascii="Calibri Light" w:hAnsi="Calibri Light"/>
          <w:b w:val="0"/>
          <w:sz w:val="24"/>
          <w:szCs w:val="24"/>
        </w:rPr>
      </w:pPr>
    </w:p>
    <w:p w:rsidR="00525258" w:rsidRPr="0084460A" w:rsidRDefault="00525258" w:rsidP="00525258">
      <w:pPr>
        <w:ind w:left="709" w:hanging="11"/>
        <w:jc w:val="both"/>
        <w:rPr>
          <w:rFonts w:ascii="Calibri Light" w:hAnsi="Calibri Light" w:cs="Times New Roman"/>
          <w:b/>
          <w:sz w:val="24"/>
        </w:rPr>
      </w:pPr>
      <w:r w:rsidRPr="0084460A">
        <w:rPr>
          <w:rFonts w:ascii="Calibri Light" w:hAnsi="Calibri Light"/>
          <w:b/>
          <w:noProof/>
          <w:sz w:val="24"/>
          <w:lang w:eastAsia="en-AU"/>
        </w:rPr>
        <mc:AlternateContent>
          <mc:Choice Requires="wps">
            <w:drawing>
              <wp:anchor distT="0" distB="0" distL="114300" distR="114300" simplePos="0" relativeHeight="251879424" behindDoc="0" locked="0" layoutInCell="1" allowOverlap="1" wp14:anchorId="2E8D661C" wp14:editId="019312D2">
                <wp:simplePos x="0" y="0"/>
                <wp:positionH relativeFrom="margin">
                  <wp:posOffset>154940</wp:posOffset>
                </wp:positionH>
                <wp:positionV relativeFrom="paragraph">
                  <wp:posOffset>33655</wp:posOffset>
                </wp:positionV>
                <wp:extent cx="6191250" cy="36195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6191250" cy="36195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63BC1" id="Rectangle 10" o:spid="_x0000_s1026" style="position:absolute;margin-left:12.2pt;margin-top:2.65pt;width:487.5pt;height:28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analQIAAJAFAAAOAAAAZHJzL2Uyb0RvYy54bWysVN9P2zAQfp+0/8Hy+0jTUTYqUlSBmCYh&#10;QMDEs3GcJpLj82y3affX77OTphVDe5j2kvh8d9/5vvtxcbltNdso5xsyBc9PJpwpI6lszKrgP55v&#10;Pn3lzAdhSqHJqILvlOeXi48fLjo7V1OqSZfKMYAYP+9swesQ7DzLvKxVK/wJWWWgrMi1IkB0q6x0&#10;ogN6q7PpZHKWdeRK60gq73F73Sv5IuFXlZLhvqq8CkwXHG8L6evS9zV+s8WFmK+csHUjh2eIf3hF&#10;KxqDoCPUtQiCrV3zB1TbSEeeqnAiqc2oqhqpUg7IJp+8yeapFlalXECOtyNN/v/ByrvNg2NNidqB&#10;HiNa1OgRrAmz0orhDgR11s9h92Qf3CB5HGO228q18Y882DaRuhtJVdvAJC7P8vN8OgO4hO4zpNkk&#10;oWYHd+t8+KaoZfFQcIf4iUyxufUBIWG6N4nRDN00WqfKacM6oOZfZsnBk27KqIxmqYfUlXZsI1D9&#10;sM1jMsA6soKkDS5jin1S6RR2WkUIbR5VBXaQxrQPEPvygCmkVCbkvaoWpepDIcMxx/EVKXQCjMgV&#10;HjliDwDvY/dvHuyjq0ptPTpP/vaw3nn0SJHJhNG5bQy59wA0shoi9/Z7knpqIkuvVO7QO476ofJW&#10;3jSo363w4UE4TBFqjs0Q7vGpNKFONJw4q8n9eu8+2qO5oeWsw1QW3P9cC6c4098N2v48Pz2NY5yE&#10;09mXKQR3rHk91ph1e0UofY4dZGU6Rvug98fKUfuCBbKMUaESRiJ2wWVwe+Eq9NsCK0iq5TKZYXSt&#10;CLfmycoIHlmN/fm8fRHODk0c0P93tJ9gMX/Ty71t9DS0XAeqmtToB14HvjH2qXGGFRX3yrGcrA6L&#10;dPEbAAD//wMAUEsDBBQABgAIAAAAIQAPugxv3AAAAAgBAAAPAAAAZHJzL2Rvd25yZXYueG1sTI9B&#10;T4NAEIXvJv0Pm2nixdillWpBlqYx4WpibfS6ZUdA2VnCLgX+vePJHr95L2/ey/aTbcUFe984UrBe&#10;RSCQSmcaqhSc3ov7HQgfNBndOkIFM3rY54ubTKfGjfSGl2OoBIeQT7WCOoQuldKXNVrtV65DYu3L&#10;9VYHxr6Sptcjh9tWbqLoUVrdEH+odYcvNZY/x8EqiD/93cfuVc5RsKdva+diO4yFUrfL6fAMIuAU&#10;/s3wV5+rQ86dzm4g40WrYBPH7FSwfQDBcpIkzGfmJ77IPJPXA/JfAAAA//8DAFBLAQItABQABgAI&#10;AAAAIQC2gziS/gAAAOEBAAATAAAAAAAAAAAAAAAAAAAAAABbQ29udGVudF9UeXBlc10ueG1sUEsB&#10;Ai0AFAAGAAgAAAAhADj9If/WAAAAlAEAAAsAAAAAAAAAAAAAAAAALwEAAF9yZWxzLy5yZWxzUEsB&#10;Ai0AFAAGAAgAAAAhAG41qdqVAgAAkAUAAA4AAAAAAAAAAAAAAAAALgIAAGRycy9lMm9Eb2MueG1s&#10;UEsBAi0AFAAGAAgAAAAhAA+6DG/cAAAACAEAAA8AAAAAAAAAAAAAAAAA7wQAAGRycy9kb3ducmV2&#10;LnhtbFBLBQYAAAAABAAEAPMAAAD4BQAAAAA=&#10;" filled="f" strokecolor="black [3213]" strokeweight=".25pt">
                <w10:wrap anchorx="margin"/>
              </v:rect>
            </w:pict>
          </mc:Fallback>
        </mc:AlternateContent>
      </w:r>
    </w:p>
    <w:p w:rsidR="00525258" w:rsidRPr="0084460A" w:rsidRDefault="00525258" w:rsidP="00525258">
      <w:pPr>
        <w:ind w:left="709" w:hanging="11"/>
        <w:jc w:val="both"/>
        <w:rPr>
          <w:rFonts w:ascii="Calibri Light" w:hAnsi="Calibri Light" w:cs="Times New Roman"/>
          <w:b/>
          <w:sz w:val="24"/>
        </w:rPr>
      </w:pPr>
      <w:r w:rsidRPr="0084460A">
        <w:rPr>
          <w:rFonts w:ascii="Calibri Light" w:hAnsi="Calibri Light" w:cs="Times New Roman"/>
          <w:b/>
          <w:sz w:val="24"/>
        </w:rPr>
        <w:t>OFFICER RECOMMENDATION</w:t>
      </w:r>
    </w:p>
    <w:p w:rsidR="00525258" w:rsidRPr="0084460A" w:rsidRDefault="00525258" w:rsidP="00525258">
      <w:pPr>
        <w:ind w:left="709" w:hanging="11"/>
        <w:jc w:val="both"/>
        <w:rPr>
          <w:rFonts w:ascii="Calibri Light" w:hAnsi="Calibri Light" w:cs="Times New Roman"/>
          <w:b/>
          <w:sz w:val="24"/>
        </w:rPr>
      </w:pPr>
    </w:p>
    <w:p w:rsidR="00525258" w:rsidRPr="0062572D" w:rsidRDefault="00525258" w:rsidP="00525258">
      <w:pPr>
        <w:pStyle w:val="ListParagraph"/>
        <w:numPr>
          <w:ilvl w:val="0"/>
          <w:numId w:val="36"/>
        </w:numPr>
        <w:jc w:val="both"/>
        <w:rPr>
          <w:rFonts w:ascii="Calibri Light" w:hAnsi="Calibri Light"/>
          <w:b/>
        </w:rPr>
      </w:pPr>
      <w:r>
        <w:rPr>
          <w:rFonts w:ascii="Calibri Light" w:hAnsi="Calibri Light"/>
          <w:b/>
        </w:rPr>
        <w:t xml:space="preserve">Defer consideration of the Bush Fire Advisory Committee recommendation </w:t>
      </w:r>
      <w:r w:rsidRPr="0062572D">
        <w:rPr>
          <w:rFonts w:ascii="Calibri Light" w:hAnsi="Calibri Light"/>
          <w:b/>
        </w:rPr>
        <w:t xml:space="preserve">(motion 8/19) until further information is available; </w:t>
      </w:r>
    </w:p>
    <w:p w:rsidR="00525258" w:rsidRPr="008A4F85" w:rsidRDefault="00525258" w:rsidP="00525258">
      <w:pPr>
        <w:pStyle w:val="ListParagraph"/>
        <w:numPr>
          <w:ilvl w:val="0"/>
          <w:numId w:val="36"/>
        </w:numPr>
        <w:jc w:val="both"/>
        <w:rPr>
          <w:rFonts w:ascii="Calibri Light" w:hAnsi="Calibri Light"/>
          <w:b/>
        </w:rPr>
      </w:pPr>
      <w:r w:rsidRPr="008A4F85">
        <w:rPr>
          <w:rFonts w:ascii="Calibri Light" w:hAnsi="Calibri Light"/>
          <w:b/>
        </w:rPr>
        <w:t xml:space="preserve">Source a structural suitability and </w:t>
      </w:r>
      <w:r w:rsidR="00570627" w:rsidRPr="008A4F85">
        <w:rPr>
          <w:rFonts w:ascii="Calibri Light" w:hAnsi="Calibri Light"/>
          <w:b/>
        </w:rPr>
        <w:t>serviceability</w:t>
      </w:r>
      <w:r w:rsidRPr="008A4F85">
        <w:rPr>
          <w:rFonts w:ascii="Calibri Light" w:hAnsi="Calibri Light"/>
          <w:b/>
        </w:rPr>
        <w:t xml:space="preserve"> assessment of the current communications tower located at Samson Road; </w:t>
      </w:r>
    </w:p>
    <w:p w:rsidR="00525258" w:rsidRPr="008A4F85" w:rsidRDefault="00525258" w:rsidP="00525258">
      <w:pPr>
        <w:pStyle w:val="ListParagraph"/>
        <w:numPr>
          <w:ilvl w:val="0"/>
          <w:numId w:val="36"/>
        </w:numPr>
        <w:jc w:val="both"/>
        <w:rPr>
          <w:rFonts w:ascii="Calibri Light" w:hAnsi="Calibri Light"/>
          <w:b/>
        </w:rPr>
      </w:pPr>
      <w:r w:rsidRPr="008A4F85">
        <w:rPr>
          <w:rFonts w:ascii="Calibri Light" w:hAnsi="Calibri Light"/>
          <w:b/>
        </w:rPr>
        <w:t>Authorise the Chief Executive Officer to engage an independent consultant to carry out a comprehensive investigation into the current and future needs and requirements of the Shire of Kojonup’ Radio Communications Network including but not limited to:</w:t>
      </w:r>
    </w:p>
    <w:p w:rsidR="00525258" w:rsidRPr="008A4F85" w:rsidRDefault="00525258" w:rsidP="00525258">
      <w:pPr>
        <w:pStyle w:val="ListParagraph"/>
        <w:numPr>
          <w:ilvl w:val="0"/>
          <w:numId w:val="37"/>
        </w:numPr>
        <w:jc w:val="both"/>
        <w:rPr>
          <w:rFonts w:ascii="Calibri Light" w:hAnsi="Calibri Light"/>
          <w:b/>
        </w:rPr>
      </w:pPr>
      <w:r w:rsidRPr="008A4F85">
        <w:rPr>
          <w:rFonts w:ascii="Calibri Light" w:hAnsi="Calibri Light"/>
          <w:b/>
        </w:rPr>
        <w:t>The Shire’s Mid-Band radio network;</w:t>
      </w:r>
    </w:p>
    <w:p w:rsidR="00525258" w:rsidRPr="008A4F85" w:rsidRDefault="00525258" w:rsidP="00525258">
      <w:pPr>
        <w:pStyle w:val="ListParagraph"/>
        <w:numPr>
          <w:ilvl w:val="0"/>
          <w:numId w:val="37"/>
        </w:numPr>
        <w:jc w:val="both"/>
        <w:rPr>
          <w:rFonts w:ascii="Calibri Light" w:hAnsi="Calibri Light"/>
          <w:b/>
        </w:rPr>
      </w:pPr>
      <w:r>
        <w:rPr>
          <w:rFonts w:ascii="Calibri Light" w:hAnsi="Calibri Light"/>
          <w:b/>
        </w:rPr>
        <w:t>The WA Emergency Radio Network</w:t>
      </w:r>
      <w:r w:rsidRPr="008A4F85">
        <w:rPr>
          <w:rFonts w:ascii="Calibri Light" w:hAnsi="Calibri Light"/>
          <w:b/>
        </w:rPr>
        <w:t>;</w:t>
      </w:r>
    </w:p>
    <w:p w:rsidR="00525258" w:rsidRPr="008A4F85" w:rsidRDefault="00525258" w:rsidP="00525258">
      <w:pPr>
        <w:pStyle w:val="ListParagraph"/>
        <w:numPr>
          <w:ilvl w:val="0"/>
          <w:numId w:val="37"/>
        </w:numPr>
        <w:jc w:val="both"/>
        <w:rPr>
          <w:rFonts w:ascii="Calibri Light" w:hAnsi="Calibri Light"/>
          <w:b/>
        </w:rPr>
      </w:pPr>
      <w:r w:rsidRPr="008A4F85">
        <w:rPr>
          <w:rFonts w:ascii="Calibri Light" w:hAnsi="Calibri Light"/>
          <w:b/>
        </w:rPr>
        <w:t xml:space="preserve">The Shire’s </w:t>
      </w:r>
      <w:r>
        <w:rPr>
          <w:rFonts w:ascii="Calibri Light" w:hAnsi="Calibri Light"/>
          <w:b/>
        </w:rPr>
        <w:t>W</w:t>
      </w:r>
      <w:r w:rsidRPr="008A4F85">
        <w:rPr>
          <w:rFonts w:ascii="Calibri Light" w:hAnsi="Calibri Light"/>
          <w:b/>
        </w:rPr>
        <w:t xml:space="preserve">orks and </w:t>
      </w:r>
      <w:r>
        <w:rPr>
          <w:rFonts w:ascii="Calibri Light" w:hAnsi="Calibri Light"/>
          <w:b/>
        </w:rPr>
        <w:t>S</w:t>
      </w:r>
      <w:r w:rsidRPr="008A4F85">
        <w:rPr>
          <w:rFonts w:ascii="Calibri Light" w:hAnsi="Calibri Light"/>
          <w:b/>
        </w:rPr>
        <w:t>ervices department radio network;</w:t>
      </w:r>
    </w:p>
    <w:p w:rsidR="00525258" w:rsidRPr="008A4F85" w:rsidRDefault="00525258" w:rsidP="00525258">
      <w:pPr>
        <w:pStyle w:val="ListParagraph"/>
        <w:numPr>
          <w:ilvl w:val="0"/>
          <w:numId w:val="37"/>
        </w:numPr>
        <w:jc w:val="both"/>
        <w:rPr>
          <w:rFonts w:ascii="Calibri Light" w:hAnsi="Calibri Light"/>
          <w:b/>
        </w:rPr>
      </w:pPr>
      <w:r w:rsidRPr="008A4F85">
        <w:rPr>
          <w:rFonts w:ascii="Calibri Light" w:hAnsi="Calibri Light"/>
          <w:b/>
        </w:rPr>
        <w:t>CB radio;</w:t>
      </w:r>
    </w:p>
    <w:p w:rsidR="00525258" w:rsidRPr="008A4F85" w:rsidRDefault="00525258" w:rsidP="00525258">
      <w:pPr>
        <w:pStyle w:val="ListParagraph"/>
        <w:numPr>
          <w:ilvl w:val="0"/>
          <w:numId w:val="37"/>
        </w:numPr>
        <w:jc w:val="both"/>
        <w:rPr>
          <w:rFonts w:ascii="Calibri Light" w:hAnsi="Calibri Light"/>
          <w:b/>
        </w:rPr>
      </w:pPr>
      <w:r w:rsidRPr="008A4F85">
        <w:rPr>
          <w:rFonts w:ascii="Calibri Light" w:hAnsi="Calibri Light"/>
          <w:b/>
        </w:rPr>
        <w:t>Community FM Radio; and</w:t>
      </w:r>
    </w:p>
    <w:p w:rsidR="00525258" w:rsidRPr="008A4F85" w:rsidRDefault="00525258" w:rsidP="00525258">
      <w:pPr>
        <w:pStyle w:val="ListParagraph"/>
        <w:numPr>
          <w:ilvl w:val="0"/>
          <w:numId w:val="37"/>
        </w:numPr>
        <w:jc w:val="both"/>
        <w:rPr>
          <w:rFonts w:ascii="Calibri Light" w:hAnsi="Calibri Light"/>
          <w:b/>
        </w:rPr>
      </w:pPr>
      <w:r w:rsidRPr="008A4F85">
        <w:rPr>
          <w:rFonts w:ascii="Calibri Light" w:hAnsi="Calibri Light"/>
          <w:b/>
        </w:rPr>
        <w:t xml:space="preserve">Internet </w:t>
      </w:r>
    </w:p>
    <w:p w:rsidR="00525258" w:rsidRPr="008A4F85" w:rsidRDefault="00525258" w:rsidP="00525258">
      <w:pPr>
        <w:ind w:left="1430"/>
        <w:jc w:val="both"/>
        <w:rPr>
          <w:rFonts w:ascii="Calibri Light" w:hAnsi="Calibri Light"/>
          <w:b/>
          <w:sz w:val="24"/>
        </w:rPr>
      </w:pPr>
      <w:r w:rsidRPr="008A4F85">
        <w:rPr>
          <w:rFonts w:ascii="Calibri Light" w:hAnsi="Calibri Light"/>
          <w:b/>
          <w:sz w:val="24"/>
        </w:rPr>
        <w:t xml:space="preserve">and the best site within the Shire to locate this infrastructure for full coverage of the Shire of Kojonup. </w:t>
      </w:r>
    </w:p>
    <w:p w:rsidR="00525258" w:rsidRPr="0084460A" w:rsidRDefault="00525258" w:rsidP="00525258">
      <w:pPr>
        <w:ind w:hanging="11"/>
        <w:jc w:val="both"/>
        <w:rPr>
          <w:rFonts w:ascii="Calibri Light" w:hAnsi="Calibri Light" w:cs="Times New Roman"/>
          <w:sz w:val="24"/>
        </w:rPr>
      </w:pPr>
    </w:p>
    <w:p w:rsidR="006B3DC9" w:rsidRDefault="006B3DC9">
      <w:pPr>
        <w:rPr>
          <w:rFonts w:ascii="Calibri Light" w:hAnsi="Calibri Light" w:cs="Times New Roman"/>
          <w:b/>
          <w:sz w:val="24"/>
          <w:u w:val="single"/>
        </w:rPr>
      </w:pPr>
      <w:r>
        <w:rPr>
          <w:rFonts w:ascii="Calibri Light" w:hAnsi="Calibri Light"/>
          <w:sz w:val="24"/>
        </w:rPr>
        <w:br w:type="page"/>
      </w:r>
    </w:p>
    <w:p w:rsidR="006B3DC9" w:rsidRDefault="006B3DC9" w:rsidP="006B3DC9">
      <w:pPr>
        <w:pStyle w:val="AGENDA1"/>
        <w:numPr>
          <w:ilvl w:val="0"/>
          <w:numId w:val="0"/>
        </w:numPr>
        <w:spacing w:before="0" w:after="0"/>
        <w:ind w:left="720"/>
        <w:rPr>
          <w:rFonts w:ascii="Calibri Light" w:hAnsi="Calibri Light"/>
          <w:sz w:val="24"/>
          <w:szCs w:val="24"/>
          <w:lang w:val="en-AU"/>
        </w:rPr>
      </w:pPr>
    </w:p>
    <w:p w:rsidR="008500D7" w:rsidRPr="00881C92" w:rsidRDefault="004C6F77" w:rsidP="00C67A34">
      <w:pPr>
        <w:pStyle w:val="AGENDA1"/>
        <w:numPr>
          <w:ilvl w:val="0"/>
          <w:numId w:val="14"/>
        </w:numPr>
        <w:tabs>
          <w:tab w:val="clear" w:pos="720"/>
          <w:tab w:val="num" w:pos="567"/>
        </w:tabs>
        <w:spacing w:before="0" w:after="0"/>
        <w:rPr>
          <w:rFonts w:ascii="Calibri Light" w:hAnsi="Calibri Light"/>
          <w:sz w:val="24"/>
          <w:szCs w:val="24"/>
          <w:lang w:val="en-AU"/>
        </w:rPr>
      </w:pPr>
      <w:bookmarkStart w:id="49" w:name="_Toc23434577"/>
      <w:r w:rsidRPr="00881C92">
        <w:rPr>
          <w:rFonts w:ascii="Calibri Light" w:hAnsi="Calibri Light"/>
          <w:sz w:val="24"/>
          <w:szCs w:val="24"/>
          <w:lang w:val="en-AU"/>
        </w:rPr>
        <w:t xml:space="preserve">KEY PILLAR 3 – ‘PERFORMANCE’ </w:t>
      </w:r>
      <w:r w:rsidR="008500D7" w:rsidRPr="00881C92">
        <w:rPr>
          <w:rFonts w:ascii="Calibri Light" w:hAnsi="Calibri Light"/>
          <w:sz w:val="24"/>
          <w:szCs w:val="24"/>
          <w:lang w:val="en-AU"/>
        </w:rPr>
        <w:t>REPORTS</w:t>
      </w:r>
      <w:bookmarkStart w:id="50" w:name="_Toc107301484"/>
      <w:bookmarkStart w:id="51" w:name="_Toc148931698"/>
      <w:bookmarkStart w:id="52" w:name="_Toc191358414"/>
      <w:bookmarkEnd w:id="45"/>
      <w:bookmarkEnd w:id="46"/>
      <w:bookmarkEnd w:id="47"/>
      <w:bookmarkEnd w:id="49"/>
    </w:p>
    <w:p w:rsidR="00C67A34" w:rsidRPr="00881C92" w:rsidRDefault="00C67A34" w:rsidP="00C67A34">
      <w:pPr>
        <w:ind w:left="600"/>
        <w:jc w:val="both"/>
        <w:rPr>
          <w:rFonts w:ascii="Calibri Light" w:hAnsi="Calibri Light" w:cs="Times New Roman"/>
          <w:sz w:val="24"/>
        </w:rPr>
      </w:pPr>
      <w:bookmarkStart w:id="53" w:name="_Toc511396219"/>
      <w:bookmarkStart w:id="54" w:name="_Toc350947251"/>
      <w:bookmarkStart w:id="55" w:name="_Toc495494639"/>
      <w:bookmarkEnd w:id="50"/>
      <w:bookmarkEnd w:id="51"/>
      <w:bookmarkEnd w:id="52"/>
      <w:r>
        <w:rPr>
          <w:rFonts w:ascii="Calibri Light" w:hAnsi="Calibri Light" w:cs="Times New Roman"/>
          <w:sz w:val="24"/>
        </w:rPr>
        <w:t>Nil</w:t>
      </w:r>
    </w:p>
    <w:p w:rsidR="00851981" w:rsidRPr="00881C92" w:rsidRDefault="00851981">
      <w:pPr>
        <w:rPr>
          <w:rFonts w:ascii="Calibri Light" w:hAnsi="Calibri Light"/>
          <w:sz w:val="24"/>
        </w:rPr>
      </w:pPr>
      <w:bookmarkStart w:id="56" w:name="_Toc522877315"/>
    </w:p>
    <w:p w:rsidR="00F20C4D" w:rsidRPr="00881C92" w:rsidRDefault="004C6F77" w:rsidP="00F738C5">
      <w:pPr>
        <w:pStyle w:val="AGENDA1"/>
        <w:numPr>
          <w:ilvl w:val="0"/>
          <w:numId w:val="18"/>
        </w:numPr>
        <w:spacing w:before="0" w:after="0"/>
        <w:rPr>
          <w:rFonts w:ascii="Calibri Light" w:hAnsi="Calibri Light"/>
          <w:sz w:val="24"/>
          <w:szCs w:val="24"/>
          <w:lang w:val="en-AU"/>
        </w:rPr>
      </w:pPr>
      <w:bookmarkStart w:id="57" w:name="_Toc995098"/>
      <w:bookmarkStart w:id="58" w:name="_Toc14257938"/>
      <w:bookmarkStart w:id="59" w:name="_Toc23434578"/>
      <w:bookmarkEnd w:id="53"/>
      <w:bookmarkEnd w:id="56"/>
      <w:r w:rsidRPr="00881C92">
        <w:rPr>
          <w:rFonts w:ascii="Calibri Light" w:hAnsi="Calibri Light"/>
          <w:sz w:val="24"/>
          <w:szCs w:val="24"/>
          <w:lang w:val="en-AU"/>
        </w:rPr>
        <w:t xml:space="preserve">KEY PILLAR 4 – ‘PROSPERITY’ </w:t>
      </w:r>
      <w:r w:rsidR="00F20C4D" w:rsidRPr="00881C92">
        <w:rPr>
          <w:rFonts w:ascii="Calibri Light" w:hAnsi="Calibri Light"/>
          <w:sz w:val="24"/>
          <w:szCs w:val="24"/>
          <w:lang w:val="en-AU"/>
        </w:rPr>
        <w:t>REPORTS</w:t>
      </w:r>
      <w:bookmarkEnd w:id="57"/>
      <w:bookmarkEnd w:id="58"/>
      <w:bookmarkEnd w:id="59"/>
    </w:p>
    <w:p w:rsidR="00D67C26" w:rsidRPr="00881C92" w:rsidRDefault="00FB4797" w:rsidP="00FB4797">
      <w:pPr>
        <w:ind w:left="600"/>
        <w:rPr>
          <w:rFonts w:ascii="Calibri Light" w:hAnsi="Calibri Light" w:cs="Times New Roman"/>
          <w:iCs/>
          <w:sz w:val="24"/>
          <w:lang w:val="en-US"/>
        </w:rPr>
      </w:pPr>
      <w:r w:rsidRPr="00670965">
        <w:rPr>
          <w:rFonts w:ascii="Calibri Light" w:hAnsi="Calibri Light" w:cs="Times New Roman"/>
          <w:iCs/>
          <w:sz w:val="24"/>
          <w:lang w:val="en-US"/>
        </w:rPr>
        <w:t>N</w:t>
      </w:r>
      <w:r w:rsidR="00670965" w:rsidRPr="00670965">
        <w:rPr>
          <w:rFonts w:ascii="Calibri Light" w:hAnsi="Calibri Light" w:cs="Times New Roman"/>
          <w:iCs/>
          <w:sz w:val="24"/>
          <w:lang w:val="en-US"/>
        </w:rPr>
        <w:t>il</w:t>
      </w:r>
    </w:p>
    <w:p w:rsidR="00FA1428" w:rsidRPr="00881C92" w:rsidRDefault="00FA1428" w:rsidP="00341736">
      <w:pPr>
        <w:jc w:val="both"/>
        <w:rPr>
          <w:rFonts w:ascii="Calibri Light" w:hAnsi="Calibri Light" w:cs="Times New Roman"/>
          <w:iCs/>
          <w:sz w:val="24"/>
          <w:lang w:val="en-US"/>
        </w:rPr>
      </w:pPr>
    </w:p>
    <w:p w:rsidR="0054584C" w:rsidRPr="00881C92" w:rsidRDefault="004C6F77" w:rsidP="00F738C5">
      <w:pPr>
        <w:pStyle w:val="AGENDA1"/>
        <w:numPr>
          <w:ilvl w:val="0"/>
          <w:numId w:val="18"/>
        </w:numPr>
        <w:spacing w:before="0" w:after="0"/>
        <w:rPr>
          <w:rFonts w:ascii="Calibri Light" w:hAnsi="Calibri Light"/>
          <w:sz w:val="24"/>
          <w:szCs w:val="24"/>
          <w:lang w:val="en-AU"/>
        </w:rPr>
      </w:pPr>
      <w:bookmarkStart w:id="60" w:name="_Toc495494640"/>
      <w:bookmarkStart w:id="61" w:name="_Toc995099"/>
      <w:bookmarkStart w:id="62" w:name="_Toc23434579"/>
      <w:bookmarkStart w:id="63" w:name="_Toc193253852"/>
      <w:bookmarkStart w:id="64" w:name="_Toc212013408"/>
      <w:bookmarkEnd w:id="54"/>
      <w:bookmarkEnd w:id="55"/>
      <w:r w:rsidRPr="00881C92">
        <w:rPr>
          <w:rFonts w:ascii="Calibri Light" w:hAnsi="Calibri Light"/>
          <w:sz w:val="24"/>
          <w:szCs w:val="24"/>
          <w:lang w:val="en-AU"/>
        </w:rPr>
        <w:t>KEY PILLAR 5 – ‘DIGITAL’</w:t>
      </w:r>
      <w:r w:rsidR="007B40D8" w:rsidRPr="00881C92">
        <w:rPr>
          <w:rFonts w:ascii="Calibri Light" w:hAnsi="Calibri Light"/>
          <w:sz w:val="24"/>
          <w:szCs w:val="24"/>
          <w:lang w:val="en-AU"/>
        </w:rPr>
        <w:t xml:space="preserve"> REPORTS</w:t>
      </w:r>
      <w:bookmarkEnd w:id="60"/>
      <w:bookmarkEnd w:id="61"/>
      <w:bookmarkEnd w:id="62"/>
    </w:p>
    <w:p w:rsidR="0063641B" w:rsidRPr="00881C92" w:rsidRDefault="00C67A34" w:rsidP="00C67A34">
      <w:pPr>
        <w:tabs>
          <w:tab w:val="left" w:pos="567"/>
        </w:tabs>
        <w:jc w:val="both"/>
        <w:rPr>
          <w:rFonts w:ascii="Calibri Light" w:hAnsi="Calibri Light" w:cs="Times New Roman"/>
          <w:sz w:val="24"/>
        </w:rPr>
      </w:pPr>
      <w:r>
        <w:rPr>
          <w:rFonts w:ascii="Calibri Light" w:hAnsi="Calibri Light" w:cs="Times New Roman"/>
          <w:sz w:val="24"/>
        </w:rPr>
        <w:tab/>
      </w:r>
      <w:r w:rsidR="0063641B" w:rsidRPr="00881C92">
        <w:rPr>
          <w:rFonts w:ascii="Calibri Light" w:hAnsi="Calibri Light" w:cs="Times New Roman"/>
          <w:sz w:val="24"/>
        </w:rPr>
        <w:t>Nil</w:t>
      </w:r>
    </w:p>
    <w:p w:rsidR="00A46EAF" w:rsidRPr="00881C92" w:rsidRDefault="00A46EAF" w:rsidP="00341736">
      <w:pPr>
        <w:jc w:val="both"/>
        <w:rPr>
          <w:rFonts w:ascii="Calibri Light" w:hAnsi="Calibri Light" w:cs="Times New Roman"/>
          <w:iCs/>
          <w:sz w:val="24"/>
          <w:lang w:val="en-US"/>
        </w:rPr>
      </w:pPr>
    </w:p>
    <w:p w:rsidR="008500D7" w:rsidRPr="00881C92" w:rsidRDefault="008500D7" w:rsidP="00F738C5">
      <w:pPr>
        <w:pStyle w:val="AGENDA1"/>
        <w:numPr>
          <w:ilvl w:val="0"/>
          <w:numId w:val="18"/>
        </w:numPr>
        <w:spacing w:before="0" w:after="0"/>
        <w:rPr>
          <w:rFonts w:ascii="Calibri Light" w:hAnsi="Calibri Light"/>
          <w:sz w:val="24"/>
          <w:szCs w:val="24"/>
          <w:lang w:val="en-AU"/>
        </w:rPr>
      </w:pPr>
      <w:bookmarkStart w:id="65" w:name="_Toc350947259"/>
      <w:bookmarkStart w:id="66" w:name="_Toc495494644"/>
      <w:bookmarkStart w:id="67" w:name="_Toc995100"/>
      <w:bookmarkStart w:id="68" w:name="_Toc1049829"/>
      <w:bookmarkStart w:id="69" w:name="_Toc23434580"/>
      <w:bookmarkEnd w:id="63"/>
      <w:bookmarkEnd w:id="64"/>
      <w:r w:rsidRPr="00881C92">
        <w:rPr>
          <w:rFonts w:ascii="Calibri Light" w:hAnsi="Calibri Light"/>
          <w:sz w:val="24"/>
          <w:szCs w:val="24"/>
          <w:lang w:val="en-AU"/>
        </w:rPr>
        <w:t>MOTIONS OF WHICH PREVIOUS NOTICE HAS BEEN GIVEN</w:t>
      </w:r>
      <w:bookmarkEnd w:id="65"/>
      <w:bookmarkEnd w:id="66"/>
      <w:bookmarkEnd w:id="67"/>
      <w:bookmarkEnd w:id="68"/>
      <w:bookmarkEnd w:id="69"/>
    </w:p>
    <w:p w:rsidR="00FC64C8" w:rsidRPr="00881C92" w:rsidRDefault="008C4745" w:rsidP="008C4745">
      <w:pPr>
        <w:pStyle w:val="Agendabody"/>
        <w:spacing w:after="0"/>
        <w:ind w:left="567"/>
        <w:rPr>
          <w:rFonts w:ascii="Calibri Light" w:hAnsi="Calibri Light" w:cs="Times New Roman"/>
          <w:sz w:val="24"/>
          <w:szCs w:val="24"/>
        </w:rPr>
      </w:pPr>
      <w:r>
        <w:rPr>
          <w:rFonts w:ascii="Calibri Light" w:hAnsi="Calibri Light" w:cs="Times New Roman"/>
          <w:sz w:val="24"/>
          <w:szCs w:val="24"/>
        </w:rPr>
        <w:t>Nil</w:t>
      </w:r>
    </w:p>
    <w:p w:rsidR="00C5222E" w:rsidRPr="00881C92" w:rsidRDefault="00C5222E" w:rsidP="00341736">
      <w:pPr>
        <w:pStyle w:val="Agendabody"/>
        <w:spacing w:after="0"/>
        <w:ind w:left="709"/>
        <w:rPr>
          <w:rFonts w:ascii="Calibri Light" w:hAnsi="Calibri Light" w:cs="Times New Roman"/>
          <w:sz w:val="24"/>
          <w:szCs w:val="24"/>
        </w:rPr>
      </w:pPr>
    </w:p>
    <w:p w:rsidR="008500D7" w:rsidRPr="00881C92" w:rsidRDefault="008500D7" w:rsidP="00F738C5">
      <w:pPr>
        <w:pStyle w:val="AGENDA1"/>
        <w:numPr>
          <w:ilvl w:val="0"/>
          <w:numId w:val="18"/>
        </w:numPr>
        <w:spacing w:before="0" w:after="0"/>
        <w:rPr>
          <w:rFonts w:ascii="Calibri Light" w:hAnsi="Calibri Light"/>
          <w:sz w:val="24"/>
          <w:szCs w:val="24"/>
          <w:lang w:val="en-AU"/>
        </w:rPr>
      </w:pPr>
      <w:bookmarkStart w:id="70" w:name="_Toc350947260"/>
      <w:bookmarkStart w:id="71" w:name="_Toc495494645"/>
      <w:bookmarkStart w:id="72" w:name="_Toc995101"/>
      <w:bookmarkStart w:id="73" w:name="_Toc23434581"/>
      <w:r w:rsidRPr="00881C92">
        <w:rPr>
          <w:rFonts w:ascii="Calibri Light" w:hAnsi="Calibri Light"/>
          <w:sz w:val="24"/>
          <w:szCs w:val="24"/>
          <w:lang w:val="en-AU"/>
        </w:rPr>
        <w:t>NEW BUSINESS</w:t>
      </w:r>
      <w:bookmarkEnd w:id="70"/>
      <w:bookmarkEnd w:id="71"/>
      <w:bookmarkEnd w:id="72"/>
      <w:bookmarkEnd w:id="73"/>
    </w:p>
    <w:p w:rsidR="008121CB" w:rsidRPr="00881C92" w:rsidRDefault="008C4745" w:rsidP="008C4745">
      <w:pPr>
        <w:pStyle w:val="Agendabody"/>
        <w:spacing w:after="0"/>
        <w:ind w:left="567"/>
        <w:rPr>
          <w:rFonts w:ascii="Calibri Light" w:hAnsi="Calibri Light" w:cs="Times New Roman"/>
          <w:sz w:val="24"/>
          <w:szCs w:val="24"/>
        </w:rPr>
      </w:pPr>
      <w:r>
        <w:rPr>
          <w:rFonts w:ascii="Calibri Light" w:hAnsi="Calibri Light" w:cs="Times New Roman"/>
          <w:sz w:val="24"/>
          <w:szCs w:val="24"/>
        </w:rPr>
        <w:t>Nil</w:t>
      </w:r>
    </w:p>
    <w:p w:rsidR="00C67A34" w:rsidRDefault="00C67A34">
      <w:pPr>
        <w:rPr>
          <w:rFonts w:ascii="Calibri Light" w:hAnsi="Calibri Light" w:cs="Times New Roman"/>
          <w:sz w:val="24"/>
        </w:rPr>
      </w:pPr>
      <w:r>
        <w:rPr>
          <w:rFonts w:ascii="Calibri Light" w:hAnsi="Calibri Light" w:cs="Times New Roman"/>
          <w:sz w:val="24"/>
        </w:rPr>
        <w:br w:type="page"/>
      </w:r>
    </w:p>
    <w:p w:rsidR="00C5222E" w:rsidRPr="00881C92" w:rsidRDefault="00C5222E" w:rsidP="00341736">
      <w:pPr>
        <w:pStyle w:val="Agendabody"/>
        <w:spacing w:after="0"/>
        <w:ind w:left="709"/>
        <w:rPr>
          <w:rFonts w:ascii="Calibri Light" w:hAnsi="Calibri Light" w:cs="Times New Roman"/>
          <w:sz w:val="24"/>
          <w:szCs w:val="24"/>
        </w:rPr>
      </w:pPr>
    </w:p>
    <w:p w:rsidR="008500D7" w:rsidRPr="00881C92" w:rsidRDefault="008500D7" w:rsidP="00F738C5">
      <w:pPr>
        <w:pStyle w:val="AGENDA1"/>
        <w:numPr>
          <w:ilvl w:val="0"/>
          <w:numId w:val="18"/>
        </w:numPr>
        <w:spacing w:before="0" w:after="0"/>
        <w:rPr>
          <w:rFonts w:ascii="Calibri Light" w:hAnsi="Calibri Light"/>
          <w:sz w:val="24"/>
          <w:szCs w:val="24"/>
          <w:lang w:val="en-AU"/>
        </w:rPr>
      </w:pPr>
      <w:bookmarkStart w:id="74" w:name="_Toc350947261"/>
      <w:bookmarkStart w:id="75" w:name="_Toc495494646"/>
      <w:bookmarkStart w:id="76" w:name="_Toc995102"/>
      <w:bookmarkStart w:id="77" w:name="_Toc23434582"/>
      <w:r w:rsidRPr="00881C92">
        <w:rPr>
          <w:rFonts w:ascii="Calibri Light" w:hAnsi="Calibri Light"/>
          <w:sz w:val="24"/>
          <w:szCs w:val="24"/>
          <w:lang w:val="en-AU"/>
        </w:rPr>
        <w:t>CONFIDENTIAL REPORTS</w:t>
      </w:r>
      <w:bookmarkEnd w:id="74"/>
      <w:bookmarkEnd w:id="75"/>
      <w:bookmarkEnd w:id="76"/>
      <w:bookmarkEnd w:id="77"/>
    </w:p>
    <w:p w:rsidR="001D7143" w:rsidRDefault="001D7143" w:rsidP="001D7143">
      <w:pPr>
        <w:rPr>
          <w:rFonts w:ascii="Calibri Light" w:hAnsi="Calibri Light" w:cs="Times New Roman"/>
          <w:sz w:val="24"/>
        </w:rPr>
      </w:pPr>
    </w:p>
    <w:p w:rsidR="006B3DC9" w:rsidRDefault="006B3DC9" w:rsidP="006B3DC9">
      <w:pPr>
        <w:pStyle w:val="AGENDASUB"/>
        <w:ind w:left="600" w:hanging="600"/>
      </w:pPr>
      <w:bookmarkStart w:id="78" w:name="_Toc16858429"/>
      <w:bookmarkStart w:id="79" w:name="_Toc23434583"/>
      <w:r>
        <w:t>17.1</w:t>
      </w:r>
      <w:r>
        <w:tab/>
        <w:t>REQUEST FOR TENDER 08/2019/20 – KEY WORKER HOUSING – DESIGN AND CONSTRUCT, 26 KATANNING ROAD, KOJONUP</w:t>
      </w:r>
      <w:bookmarkEnd w:id="78"/>
      <w:bookmarkEnd w:id="79"/>
    </w:p>
    <w:p w:rsidR="006B3DC9" w:rsidRDefault="006B3DC9" w:rsidP="006B3DC9">
      <w:pPr>
        <w:pStyle w:val="AGENDASUB"/>
        <w:ind w:left="600"/>
      </w:pPr>
      <w:bookmarkStart w:id="80" w:name="_Toc16858430"/>
      <w:bookmarkStart w:id="81" w:name="_Toc23434584"/>
      <w:r>
        <w:t>REQUEST FOR TENDER 09/2019/20 – KEY WORKER HOUSING – DESIGN AND CONSTRUCT, 28 KATANNING ROAD, KOJONUP</w:t>
      </w:r>
      <w:bookmarkEnd w:id="80"/>
      <w:bookmarkEnd w:id="81"/>
    </w:p>
    <w:p w:rsidR="00C67A34" w:rsidRDefault="00C67A34" w:rsidP="006B3DC9">
      <w:pPr>
        <w:pStyle w:val="AGENDASUB"/>
        <w:ind w:left="600"/>
      </w:pPr>
    </w:p>
    <w:p w:rsidR="00C67A34" w:rsidRPr="004D68C3" w:rsidRDefault="00C67A34" w:rsidP="00C67A34">
      <w:pPr>
        <w:pStyle w:val="AGENDASUB"/>
        <w:tabs>
          <w:tab w:val="left" w:pos="567"/>
        </w:tabs>
      </w:pPr>
      <w:bookmarkStart w:id="82" w:name="_Toc23434585"/>
      <w:r w:rsidRPr="004D68C3">
        <w:t>1</w:t>
      </w:r>
      <w:r>
        <w:t>7</w:t>
      </w:r>
      <w:r w:rsidRPr="004D68C3">
        <w:t>.</w:t>
      </w:r>
      <w:r>
        <w:t>2</w:t>
      </w:r>
      <w:r>
        <w:tab/>
      </w:r>
      <w:r w:rsidRPr="004D68C3">
        <w:t>OLD SCOUT HALL, KOJONUP – CONSIDERATION OF TENDERS</w:t>
      </w:r>
      <w:bookmarkEnd w:id="82"/>
    </w:p>
    <w:p w:rsidR="006B3DC9" w:rsidRDefault="006B3DC9" w:rsidP="006B3DC9">
      <w:pPr>
        <w:pStyle w:val="AGENDASUB"/>
      </w:pPr>
    </w:p>
    <w:p w:rsidR="006B3DC9" w:rsidRDefault="006B3DC9" w:rsidP="006B3DC9">
      <w:pPr>
        <w:ind w:left="709"/>
        <w:jc w:val="both"/>
        <w:rPr>
          <w:rFonts w:ascii="Calibri Light" w:hAnsi="Calibri Light" w:cs="Times New Roman"/>
          <w:b/>
          <w:sz w:val="24"/>
        </w:rPr>
      </w:pPr>
      <w:r>
        <w:rPr>
          <w:rFonts w:ascii="Calibri Light" w:hAnsi="Calibri Light" w:cs="Times New Roman"/>
          <w:b/>
          <w:sz w:val="24"/>
        </w:rPr>
        <w:t>STATUTORY REQUIREMENTS</w:t>
      </w:r>
    </w:p>
    <w:p w:rsidR="006B3DC9" w:rsidRDefault="006B3DC9" w:rsidP="006B3DC9">
      <w:pPr>
        <w:ind w:left="709"/>
        <w:jc w:val="both"/>
        <w:rPr>
          <w:rFonts w:ascii="Calibri Light" w:hAnsi="Calibri Light" w:cs="Times New Roman"/>
          <w:sz w:val="24"/>
          <w:lang w:val="en-US"/>
        </w:rPr>
      </w:pPr>
      <w:r>
        <w:rPr>
          <w:rFonts w:ascii="Calibri Light" w:hAnsi="Calibri Light" w:cs="Times New Roman"/>
          <w:i/>
          <w:sz w:val="24"/>
          <w:lang w:val="en-US"/>
        </w:rPr>
        <w:t>Section 5.23(2) of the</w:t>
      </w:r>
      <w:r>
        <w:rPr>
          <w:rFonts w:ascii="Calibri Light" w:hAnsi="Calibri Light" w:cs="Times New Roman"/>
          <w:sz w:val="24"/>
          <w:lang w:val="en-US"/>
        </w:rPr>
        <w:t xml:space="preserve"> </w:t>
      </w:r>
      <w:r>
        <w:rPr>
          <w:rFonts w:ascii="Calibri Light" w:hAnsi="Calibri Light" w:cs="Times New Roman"/>
          <w:i/>
          <w:sz w:val="24"/>
          <w:lang w:val="en-US"/>
        </w:rPr>
        <w:t>Local Government Act 1995</w:t>
      </w:r>
      <w:r>
        <w:rPr>
          <w:rFonts w:ascii="Calibri Light" w:hAnsi="Calibri Light" w:cs="Times New Roman"/>
          <w:sz w:val="24"/>
          <w:lang w:val="en-US"/>
        </w:rPr>
        <w:t xml:space="preserve"> permits the Council to close a meeting, or part of a meeting, to members of the public if the meeting deals with any of the following:</w:t>
      </w:r>
    </w:p>
    <w:p w:rsidR="006B3DC9" w:rsidRDefault="006B3DC9" w:rsidP="006B3DC9">
      <w:pPr>
        <w:numPr>
          <w:ilvl w:val="0"/>
          <w:numId w:val="29"/>
        </w:numPr>
        <w:jc w:val="both"/>
        <w:rPr>
          <w:rFonts w:ascii="Calibri Light" w:hAnsi="Calibri Light" w:cs="Times New Roman"/>
          <w:sz w:val="24"/>
          <w:lang w:val="en-GB"/>
        </w:rPr>
      </w:pPr>
      <w:r>
        <w:rPr>
          <w:rFonts w:ascii="Calibri Light" w:hAnsi="Calibri Light" w:cs="Times New Roman"/>
          <w:sz w:val="24"/>
          <w:lang w:val="en-GB"/>
        </w:rPr>
        <w:t>a matter affecting an employee or employees; and</w:t>
      </w:r>
    </w:p>
    <w:p w:rsidR="006B3DC9" w:rsidRDefault="006B3DC9" w:rsidP="006B3DC9">
      <w:pPr>
        <w:numPr>
          <w:ilvl w:val="0"/>
          <w:numId w:val="29"/>
        </w:numPr>
        <w:jc w:val="both"/>
        <w:rPr>
          <w:rFonts w:ascii="Calibri Light" w:hAnsi="Calibri Light" w:cs="Times New Roman"/>
          <w:sz w:val="24"/>
          <w:lang w:val="en-GB"/>
        </w:rPr>
      </w:pPr>
      <w:r>
        <w:rPr>
          <w:rFonts w:ascii="Calibri Light" w:hAnsi="Calibri Light" w:cs="Times New Roman"/>
          <w:sz w:val="24"/>
          <w:lang w:val="en-GB"/>
        </w:rPr>
        <w:t>the personal affairs of any person; and</w:t>
      </w:r>
    </w:p>
    <w:p w:rsidR="006B3DC9" w:rsidRDefault="006B3DC9" w:rsidP="006B3DC9">
      <w:pPr>
        <w:numPr>
          <w:ilvl w:val="0"/>
          <w:numId w:val="29"/>
        </w:numPr>
        <w:jc w:val="both"/>
        <w:rPr>
          <w:rFonts w:ascii="Calibri Light" w:hAnsi="Calibri Light" w:cs="Times New Roman"/>
          <w:sz w:val="24"/>
          <w:lang w:val="en-GB"/>
        </w:rPr>
      </w:pPr>
      <w:r>
        <w:rPr>
          <w:rFonts w:ascii="Calibri Light" w:hAnsi="Calibri Light" w:cs="Times New Roman"/>
          <w:sz w:val="24"/>
          <w:lang w:val="en-GB"/>
        </w:rPr>
        <w:t>a contract entered into, or which may be entered into, by the local government and which relates to a matter to be discussed at the meeting; and</w:t>
      </w:r>
    </w:p>
    <w:p w:rsidR="006B3DC9" w:rsidRDefault="006B3DC9" w:rsidP="006B3DC9">
      <w:pPr>
        <w:numPr>
          <w:ilvl w:val="0"/>
          <w:numId w:val="29"/>
        </w:numPr>
        <w:jc w:val="both"/>
        <w:rPr>
          <w:rFonts w:ascii="Calibri Light" w:hAnsi="Calibri Light" w:cs="Times New Roman"/>
          <w:sz w:val="24"/>
          <w:lang w:val="en-GB"/>
        </w:rPr>
      </w:pPr>
      <w:r>
        <w:rPr>
          <w:rFonts w:ascii="Calibri Light" w:hAnsi="Calibri Light" w:cs="Times New Roman"/>
          <w:sz w:val="24"/>
          <w:lang w:val="en-GB"/>
        </w:rPr>
        <w:t>legal advice obtained, or which may be obtained, by the local government and which relates to a matter to be discussed at the meeting; and</w:t>
      </w:r>
    </w:p>
    <w:p w:rsidR="006B3DC9" w:rsidRDefault="006B3DC9" w:rsidP="006B3DC9">
      <w:pPr>
        <w:numPr>
          <w:ilvl w:val="0"/>
          <w:numId w:val="29"/>
        </w:numPr>
        <w:jc w:val="both"/>
        <w:rPr>
          <w:rFonts w:ascii="Calibri Light" w:hAnsi="Calibri Light" w:cs="Times New Roman"/>
          <w:sz w:val="24"/>
          <w:lang w:val="en-GB"/>
        </w:rPr>
      </w:pPr>
      <w:r>
        <w:rPr>
          <w:rFonts w:ascii="Calibri Light" w:hAnsi="Calibri Light" w:cs="Times New Roman"/>
          <w:sz w:val="24"/>
          <w:lang w:val="en-GB"/>
        </w:rPr>
        <w:t>a matter that if disclosed, would reveal —</w:t>
      </w:r>
    </w:p>
    <w:p w:rsidR="006B3DC9" w:rsidRDefault="006B3DC9" w:rsidP="006B3DC9">
      <w:pPr>
        <w:numPr>
          <w:ilvl w:val="1"/>
          <w:numId w:val="29"/>
        </w:numPr>
        <w:jc w:val="both"/>
        <w:rPr>
          <w:rFonts w:ascii="Calibri Light" w:hAnsi="Calibri Light" w:cs="Times New Roman"/>
          <w:sz w:val="24"/>
          <w:lang w:val="en-GB"/>
        </w:rPr>
      </w:pPr>
      <w:r>
        <w:rPr>
          <w:rFonts w:ascii="Calibri Light" w:hAnsi="Calibri Light" w:cs="Times New Roman"/>
          <w:sz w:val="24"/>
          <w:lang w:val="en-GB"/>
        </w:rPr>
        <w:t>a trade secret; or</w:t>
      </w:r>
    </w:p>
    <w:p w:rsidR="006B3DC9" w:rsidRDefault="006B3DC9" w:rsidP="006B3DC9">
      <w:pPr>
        <w:numPr>
          <w:ilvl w:val="1"/>
          <w:numId w:val="29"/>
        </w:numPr>
        <w:jc w:val="both"/>
        <w:rPr>
          <w:rFonts w:ascii="Calibri Light" w:hAnsi="Calibri Light" w:cs="Times New Roman"/>
          <w:sz w:val="24"/>
          <w:lang w:val="en-GB"/>
        </w:rPr>
      </w:pPr>
      <w:r>
        <w:rPr>
          <w:rFonts w:ascii="Calibri Light" w:hAnsi="Calibri Light" w:cs="Times New Roman"/>
          <w:sz w:val="24"/>
          <w:lang w:val="en-GB"/>
        </w:rPr>
        <w:t>information that has a commercial value to a person; or</w:t>
      </w:r>
    </w:p>
    <w:p w:rsidR="006B3DC9" w:rsidRDefault="006B3DC9" w:rsidP="006B3DC9">
      <w:pPr>
        <w:numPr>
          <w:ilvl w:val="1"/>
          <w:numId w:val="29"/>
        </w:numPr>
        <w:jc w:val="both"/>
        <w:rPr>
          <w:rFonts w:ascii="Calibri Light" w:hAnsi="Calibri Light" w:cs="Times New Roman"/>
          <w:sz w:val="24"/>
          <w:lang w:val="en-GB"/>
        </w:rPr>
      </w:pPr>
      <w:r>
        <w:rPr>
          <w:rFonts w:ascii="Calibri Light" w:hAnsi="Calibri Light" w:cs="Times New Roman"/>
          <w:sz w:val="24"/>
          <w:lang w:val="en-GB"/>
        </w:rPr>
        <w:t>information about the business, professional, commercial or financial affairs of a person, where the trade secret or information is held by, or is about, a person other than the local government; and</w:t>
      </w:r>
    </w:p>
    <w:p w:rsidR="006B3DC9" w:rsidRDefault="006B3DC9" w:rsidP="006B3DC9">
      <w:pPr>
        <w:numPr>
          <w:ilvl w:val="0"/>
          <w:numId w:val="29"/>
        </w:numPr>
        <w:jc w:val="both"/>
        <w:rPr>
          <w:rFonts w:ascii="Calibri Light" w:hAnsi="Calibri Light" w:cs="Times New Roman"/>
          <w:sz w:val="24"/>
          <w:lang w:val="en-GB"/>
        </w:rPr>
      </w:pPr>
      <w:r>
        <w:rPr>
          <w:rFonts w:ascii="Calibri Light" w:hAnsi="Calibri Light" w:cs="Times New Roman"/>
          <w:sz w:val="24"/>
          <w:lang w:val="en-GB"/>
        </w:rPr>
        <w:t>a matter that if disclosed, could be reasonably expected to —</w:t>
      </w:r>
    </w:p>
    <w:p w:rsidR="006B3DC9" w:rsidRDefault="006B3DC9" w:rsidP="006B3DC9">
      <w:pPr>
        <w:numPr>
          <w:ilvl w:val="1"/>
          <w:numId w:val="29"/>
        </w:numPr>
        <w:jc w:val="both"/>
        <w:rPr>
          <w:rFonts w:ascii="Calibri Light" w:hAnsi="Calibri Light" w:cs="Times New Roman"/>
          <w:sz w:val="24"/>
          <w:lang w:val="en-GB"/>
        </w:rPr>
      </w:pPr>
      <w:r>
        <w:rPr>
          <w:rFonts w:ascii="Calibri Light" w:hAnsi="Calibri Light" w:cs="Times New Roman"/>
          <w:sz w:val="24"/>
          <w:lang w:val="en-GB"/>
        </w:rPr>
        <w:t>impair the effectiveness of any lawful method or procedure for preventing, detecting, investigating or dealing with any contravention or possible contravention of the law; or</w:t>
      </w:r>
    </w:p>
    <w:p w:rsidR="006B3DC9" w:rsidRDefault="006B3DC9" w:rsidP="006B3DC9">
      <w:pPr>
        <w:numPr>
          <w:ilvl w:val="1"/>
          <w:numId w:val="29"/>
        </w:numPr>
        <w:jc w:val="both"/>
        <w:rPr>
          <w:rFonts w:ascii="Calibri Light" w:hAnsi="Calibri Light" w:cs="Times New Roman"/>
          <w:sz w:val="24"/>
          <w:lang w:val="en-GB"/>
        </w:rPr>
      </w:pPr>
      <w:r>
        <w:rPr>
          <w:rFonts w:ascii="Calibri Light" w:hAnsi="Calibri Light" w:cs="Times New Roman"/>
          <w:sz w:val="24"/>
          <w:lang w:val="en-GB"/>
        </w:rPr>
        <w:t>endanger the security of the local government’s property; or</w:t>
      </w:r>
    </w:p>
    <w:p w:rsidR="006B3DC9" w:rsidRDefault="006B3DC9" w:rsidP="006B3DC9">
      <w:pPr>
        <w:numPr>
          <w:ilvl w:val="1"/>
          <w:numId w:val="29"/>
        </w:numPr>
        <w:jc w:val="both"/>
        <w:rPr>
          <w:rFonts w:ascii="Calibri Light" w:hAnsi="Calibri Light" w:cs="Times New Roman"/>
          <w:sz w:val="24"/>
          <w:lang w:val="en-GB"/>
        </w:rPr>
      </w:pPr>
      <w:r>
        <w:rPr>
          <w:rFonts w:ascii="Calibri Light" w:hAnsi="Calibri Light" w:cs="Times New Roman"/>
          <w:sz w:val="24"/>
          <w:lang w:val="en-GB"/>
        </w:rPr>
        <w:t>prejudice the maintenance or enforcement of a lawful measure for protecting public safety; and</w:t>
      </w:r>
    </w:p>
    <w:p w:rsidR="00831075" w:rsidRDefault="00831075" w:rsidP="00831075">
      <w:pPr>
        <w:ind w:left="2880"/>
        <w:jc w:val="both"/>
        <w:rPr>
          <w:rFonts w:ascii="Calibri Light" w:hAnsi="Calibri Light" w:cs="Times New Roman"/>
          <w:sz w:val="24"/>
          <w:lang w:val="en-GB"/>
        </w:rPr>
      </w:pPr>
    </w:p>
    <w:p w:rsidR="006B3DC9" w:rsidRDefault="006B3DC9" w:rsidP="006B3DC9">
      <w:pPr>
        <w:numPr>
          <w:ilvl w:val="0"/>
          <w:numId w:val="29"/>
        </w:numPr>
        <w:jc w:val="both"/>
        <w:rPr>
          <w:rFonts w:ascii="Calibri Light" w:hAnsi="Calibri Light" w:cs="Times New Roman"/>
          <w:sz w:val="24"/>
          <w:lang w:val="en-GB"/>
        </w:rPr>
      </w:pPr>
      <w:r>
        <w:rPr>
          <w:rFonts w:ascii="Calibri Light" w:hAnsi="Calibri Light" w:cs="Times New Roman"/>
          <w:sz w:val="24"/>
          <w:lang w:val="en-GB"/>
        </w:rPr>
        <w:t xml:space="preserve">information which is the subject of a direction given under section 23(1a) of the </w:t>
      </w:r>
      <w:r>
        <w:rPr>
          <w:rFonts w:ascii="Calibri Light" w:hAnsi="Calibri Light" w:cs="Times New Roman"/>
          <w:i/>
          <w:iCs/>
          <w:sz w:val="24"/>
          <w:lang w:val="en-GB"/>
        </w:rPr>
        <w:t>Parliamentary Commissioner Act 1971</w:t>
      </w:r>
      <w:r>
        <w:rPr>
          <w:rFonts w:ascii="Calibri Light" w:hAnsi="Calibri Light" w:cs="Times New Roman"/>
          <w:sz w:val="24"/>
          <w:lang w:val="en-GB"/>
        </w:rPr>
        <w:t>.</w:t>
      </w:r>
    </w:p>
    <w:p w:rsidR="006B3DC9" w:rsidRDefault="006B3DC9" w:rsidP="006B3DC9">
      <w:pPr>
        <w:ind w:left="709"/>
        <w:jc w:val="both"/>
        <w:rPr>
          <w:rFonts w:ascii="Calibri Light" w:hAnsi="Calibri Light" w:cs="Times New Roman"/>
          <w:sz w:val="24"/>
        </w:rPr>
      </w:pPr>
    </w:p>
    <w:p w:rsidR="006B3DC9" w:rsidRDefault="006B3DC9" w:rsidP="006B3DC9">
      <w:pPr>
        <w:ind w:left="709"/>
        <w:jc w:val="both"/>
        <w:rPr>
          <w:rFonts w:ascii="Calibri Light" w:hAnsi="Calibri Light" w:cs="Times New Roman"/>
          <w:sz w:val="24"/>
        </w:rPr>
      </w:pPr>
      <w:r>
        <w:rPr>
          <w:rFonts w:ascii="Calibri Light" w:hAnsi="Calibri Light" w:cs="Times New Roman"/>
          <w:sz w:val="24"/>
        </w:rPr>
        <w:t>Subsection (3) requires a decision to close a meeting, or part of a meeting and the reason for the decision to be recorded in the minutes.</w:t>
      </w:r>
    </w:p>
    <w:p w:rsidR="006B3DC9" w:rsidRDefault="006B3DC9" w:rsidP="006B3DC9">
      <w:pPr>
        <w:ind w:left="709"/>
        <w:jc w:val="both"/>
        <w:rPr>
          <w:rFonts w:ascii="Calibri Light" w:hAnsi="Calibri Light" w:cs="Times New Roman"/>
          <w:sz w:val="24"/>
        </w:rPr>
      </w:pPr>
    </w:p>
    <w:p w:rsidR="00C67A34" w:rsidRDefault="00C67A34">
      <w:pPr>
        <w:rPr>
          <w:rFonts w:ascii="Calibri Light" w:hAnsi="Calibri Light" w:cs="Times New Roman"/>
          <w:sz w:val="24"/>
        </w:rPr>
      </w:pPr>
      <w:r>
        <w:rPr>
          <w:rFonts w:ascii="Calibri Light" w:hAnsi="Calibri Light" w:cs="Times New Roman"/>
          <w:sz w:val="24"/>
        </w:rPr>
        <w:br w:type="page"/>
      </w:r>
    </w:p>
    <w:p w:rsidR="006B3DC9" w:rsidRDefault="006B3DC9" w:rsidP="006B3DC9">
      <w:pPr>
        <w:ind w:left="709"/>
        <w:jc w:val="both"/>
        <w:rPr>
          <w:rFonts w:ascii="Calibri Light" w:hAnsi="Calibri Light" w:cs="Times New Roman"/>
          <w:sz w:val="24"/>
        </w:rPr>
      </w:pPr>
      <w:r>
        <w:rPr>
          <w:noProof/>
          <w:lang w:eastAsia="en-AU"/>
        </w:rPr>
        <w:lastRenderedPageBreak/>
        <mc:AlternateContent>
          <mc:Choice Requires="wps">
            <w:drawing>
              <wp:anchor distT="0" distB="0" distL="114300" distR="114300" simplePos="0" relativeHeight="251874304" behindDoc="0" locked="0" layoutInCell="1" allowOverlap="1">
                <wp:simplePos x="0" y="0"/>
                <wp:positionH relativeFrom="margin">
                  <wp:posOffset>2540</wp:posOffset>
                </wp:positionH>
                <wp:positionV relativeFrom="paragraph">
                  <wp:posOffset>189230</wp:posOffset>
                </wp:positionV>
                <wp:extent cx="6229350" cy="12287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229350" cy="12287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A6866" id="Rectangle 7" o:spid="_x0000_s1026" style="position:absolute;margin-left:.2pt;margin-top:14.9pt;width:490.5pt;height:96.7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d9ZgIAAMUEAAAOAAAAZHJzL2Uyb0RvYy54bWysVF1P2zAUfZ+0/2D5faQNlEJEiioQ0yQE&#10;CDrxfHGcJpJje7bbtPv1O3YCdGxP0/rg3uv7fXxuLi53nWJb6XxrdMmnRxPOpBamavW65N9XN1/O&#10;OPOBdEXKaFnyvfT8cvH500VvC5mbxqhKOoYk2he9LXkTgi2yzItGduSPjJUaxtq4jgJUt84qRz2y&#10;dyrLJ5PTrDeuss4I6T1urwcjX6T8dS1FuK9rLwNTJUdvIZ0unS/xzBYXVKwd2aYVYxv0D1101GoU&#10;fUt1TYHYxrV/pOpa4Yw3dTgSpstMXbdCphkwzXTyYZqnhqxMswAcb99g8v8vrbjbPjjWViWfc6ap&#10;wxM9AjTSayXZPMLTW1/A68k+uFHzEOOsu9p18R9TsF2CdP8GqdwFJnB5mufnxzMgL2Cb5vnZPJ/F&#10;rNl7uHU+fJWmY1EouUP5BCVtb30YXF9dYjVtblqlcE+F0qwv+fF0PkN+AntqRQFiZzGP12vOSK1B&#10;SxFcyuiNaqsYHYP93l8px7YEZoBQlelXaJozRT7AgEnSb2z2t9DYzjX5ZghOptFN6ZhaJuKN3Uf8&#10;BsSi9GKqPQB3ZmCit+KmRbZbFH0gB+oBKqxTuMdRK4PxzChx1hj382/30R+MgJWzHlTG7D825CRm&#10;+abBlfPpyUnkflJOZvMciju0vBxa9Ka7MsBkisW1IonRP6hXsXame8bWLWNVmEgL1B5QHpWrMKwY&#10;9lbI5TK5ge+Wwq1+siImjzhFHFe7Z3J2fPuAF7gzr7Sn4gMFBt8Yqc1yE0zdJn684wpeRQW7khg2&#10;7nVcxkM9eb1/fRa/AAAA//8DAFBLAwQUAAYACAAAACEA0ruIRdsAAAAHAQAADwAAAGRycy9kb3du&#10;cmV2LnhtbEyOzU7DMBCE70i8g7VI3KjTFKo0jVOhIBASXGi59ObGSxIlXkexW4e3ZznBcX408xW7&#10;2Q7igpPvHClYLhIQSLUzHTUKPg/PdxkIHzQZPThCBd/oYVdeXxU6Ny7SB172oRE8Qj7XCtoQxlxK&#10;X7dotV+4EYmzLzdZHVhOjTSTjjxuB5kmyVpa3RE/tHrEqsW635+tguNL9h6rGFuUD7I/vFbJ+u2p&#10;V+r2Zn7cggg4h78y/OIzOpTMdHJnMl4MCu65pyDdMD+nm2zJxomNdLUCWRbyP3/5AwAA//8DAFBL&#10;AQItABQABgAIAAAAIQC2gziS/gAAAOEBAAATAAAAAAAAAAAAAAAAAAAAAABbQ29udGVudF9UeXBl&#10;c10ueG1sUEsBAi0AFAAGAAgAAAAhADj9If/WAAAAlAEAAAsAAAAAAAAAAAAAAAAALwEAAF9yZWxz&#10;Ly5yZWxzUEsBAi0AFAAGAAgAAAAhAJ69Z31mAgAAxQQAAA4AAAAAAAAAAAAAAAAALgIAAGRycy9l&#10;Mm9Eb2MueG1sUEsBAi0AFAAGAAgAAAAhANK7iEXbAAAABwEAAA8AAAAAAAAAAAAAAAAAwAQAAGRy&#10;cy9kb3ducmV2LnhtbFBLBQYAAAAABAAEAPMAAADIBQAAAAA=&#10;" filled="f" strokecolor="windowText" strokeweight=".25pt">
                <w10:wrap anchorx="margin"/>
              </v:rect>
            </w:pict>
          </mc:Fallback>
        </mc:AlternateContent>
      </w:r>
    </w:p>
    <w:p w:rsidR="006B3DC9" w:rsidRDefault="006B3DC9" w:rsidP="006B3DC9">
      <w:pPr>
        <w:ind w:firstLine="720"/>
        <w:jc w:val="both"/>
        <w:rPr>
          <w:rFonts w:ascii="Calibri Light" w:hAnsi="Calibri Light" w:cs="Times New Roman"/>
          <w:b/>
          <w:sz w:val="24"/>
        </w:rPr>
      </w:pPr>
    </w:p>
    <w:p w:rsidR="006B3DC9" w:rsidRDefault="006B3DC9" w:rsidP="006B3DC9">
      <w:pPr>
        <w:ind w:firstLine="720"/>
        <w:jc w:val="both"/>
        <w:rPr>
          <w:rFonts w:ascii="Calibri Light" w:hAnsi="Calibri Light" w:cs="Times New Roman"/>
          <w:b/>
          <w:sz w:val="24"/>
        </w:rPr>
      </w:pPr>
      <w:r>
        <w:rPr>
          <w:rFonts w:ascii="Calibri Light" w:hAnsi="Calibri Light" w:cs="Times New Roman"/>
          <w:b/>
          <w:sz w:val="24"/>
        </w:rPr>
        <w:t xml:space="preserve">PROCEDURAL MOTION </w:t>
      </w:r>
    </w:p>
    <w:p w:rsidR="006B3DC9" w:rsidRDefault="006B3DC9" w:rsidP="006B3DC9">
      <w:pPr>
        <w:ind w:left="1701" w:hanging="992"/>
        <w:jc w:val="both"/>
        <w:rPr>
          <w:rFonts w:ascii="Calibri Light" w:hAnsi="Calibri Light" w:cs="Times New Roman"/>
          <w:b/>
          <w:sz w:val="24"/>
        </w:rPr>
      </w:pPr>
    </w:p>
    <w:p w:rsidR="006B3DC9" w:rsidRDefault="006B3DC9" w:rsidP="006B3DC9">
      <w:pPr>
        <w:ind w:left="709"/>
        <w:jc w:val="both"/>
        <w:rPr>
          <w:rFonts w:ascii="Calibri Light" w:hAnsi="Calibri Light" w:cs="Times New Roman"/>
          <w:b/>
          <w:sz w:val="24"/>
        </w:rPr>
      </w:pPr>
      <w:r>
        <w:rPr>
          <w:rFonts w:ascii="Calibri Light" w:hAnsi="Calibri Light" w:cs="Times New Roman"/>
          <w:b/>
          <w:i/>
          <w:sz w:val="24"/>
        </w:rPr>
        <w:t>That the meeting proceed behind closed doors in accordance with Section 5.23(2)(</w:t>
      </w:r>
      <w:r w:rsidR="00C67A34">
        <w:rPr>
          <w:rFonts w:ascii="Calibri Light" w:hAnsi="Calibri Light" w:cs="Times New Roman"/>
          <w:b/>
          <w:i/>
          <w:sz w:val="24"/>
        </w:rPr>
        <w:t>c</w:t>
      </w:r>
      <w:r>
        <w:rPr>
          <w:rFonts w:ascii="Calibri Light" w:hAnsi="Calibri Light" w:cs="Times New Roman"/>
          <w:b/>
          <w:i/>
          <w:sz w:val="24"/>
        </w:rPr>
        <w:t>) and (e) of the Local Government Act 1995</w:t>
      </w:r>
      <w:r>
        <w:rPr>
          <w:rFonts w:ascii="Calibri Light" w:hAnsi="Calibri Light" w:cs="Times New Roman"/>
          <w:b/>
          <w:sz w:val="24"/>
        </w:rPr>
        <w:t>.</w:t>
      </w:r>
    </w:p>
    <w:p w:rsidR="006B3DC9" w:rsidRDefault="006B3DC9" w:rsidP="006B3DC9">
      <w:pPr>
        <w:ind w:left="709"/>
        <w:jc w:val="both"/>
        <w:rPr>
          <w:rFonts w:ascii="Calibri Light" w:hAnsi="Calibri Light" w:cs="Times New Roman"/>
          <w:b/>
          <w:sz w:val="24"/>
        </w:rPr>
      </w:pPr>
    </w:p>
    <w:p w:rsidR="006B3DC9" w:rsidRDefault="006B3DC9" w:rsidP="006B3DC9">
      <w:pPr>
        <w:jc w:val="right"/>
        <w:rPr>
          <w:rFonts w:ascii="Calibri Light" w:hAnsi="Calibri Light" w:cs="Times New Roman"/>
          <w:b/>
          <w:sz w:val="24"/>
        </w:rPr>
      </w:pPr>
    </w:p>
    <w:p w:rsidR="006B3DC9" w:rsidRDefault="006B3DC9" w:rsidP="006B3DC9">
      <w:pPr>
        <w:jc w:val="right"/>
        <w:rPr>
          <w:rFonts w:ascii="Calibri Light" w:hAnsi="Calibri Light" w:cs="Times New Roman"/>
          <w:b/>
          <w:sz w:val="24"/>
        </w:rPr>
      </w:pPr>
    </w:p>
    <w:p w:rsidR="006B3DC9" w:rsidRDefault="006B3DC9" w:rsidP="006B3DC9">
      <w:pPr>
        <w:ind w:left="709"/>
        <w:jc w:val="both"/>
        <w:rPr>
          <w:rFonts w:ascii="Calibri Light" w:hAnsi="Calibri Light" w:cs="Times New Roman"/>
          <w:sz w:val="24"/>
        </w:rPr>
      </w:pPr>
      <w:r>
        <w:rPr>
          <w:noProof/>
          <w:lang w:eastAsia="en-AU"/>
        </w:rPr>
        <mc:AlternateContent>
          <mc:Choice Requires="wps">
            <w:drawing>
              <wp:anchor distT="0" distB="0" distL="114300" distR="114300" simplePos="0" relativeHeight="251875328" behindDoc="0" locked="0" layoutInCell="1" allowOverlap="1">
                <wp:simplePos x="0" y="0"/>
                <wp:positionH relativeFrom="margin">
                  <wp:posOffset>-6986</wp:posOffset>
                </wp:positionH>
                <wp:positionV relativeFrom="paragraph">
                  <wp:posOffset>181610</wp:posOffset>
                </wp:positionV>
                <wp:extent cx="6238875" cy="938530"/>
                <wp:effectExtent l="0" t="0" r="28575" b="13970"/>
                <wp:wrapNone/>
                <wp:docPr id="6" name="Rectangle 6"/>
                <wp:cNvGraphicFramePr/>
                <a:graphic xmlns:a="http://schemas.openxmlformats.org/drawingml/2006/main">
                  <a:graphicData uri="http://schemas.microsoft.com/office/word/2010/wordprocessingShape">
                    <wps:wsp>
                      <wps:cNvSpPr/>
                      <wps:spPr>
                        <a:xfrm>
                          <a:off x="0" y="0"/>
                          <a:ext cx="6238875" cy="93853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750C4" id="Rectangle 6" o:spid="_x0000_s1026" style="position:absolute;margin-left:-.55pt;margin-top:14.3pt;width:491.25pt;height:73.9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a3QZwIAAMQEAAAOAAAAZHJzL2Uyb0RvYy54bWysVNtOGzEQfa/Uf7D8XjYXCCFigyIQVSUE&#10;EVDxPHi92ZV8q+1kk359j73LpbRPVfPgzHjGczlzZs8v9lqxnfShtabk46MRZ9IIW7VmU/Lvj9df&#10;5pyFSKYiZY0s+UEGfrH8/Om8cws5sY1VlfQMQUxYdK7kTYxuURRBNFJTOLJOGhhr6zVFqH5TVJ46&#10;RNeqmIxGs6KzvnLeChkCbq96I1/m+HUtRbyr6yAjUyVHbTGfPp/P6SyW57TYeHJNK4Yy6B+q0NQa&#10;JH0NdUWR2Na3f4TSrfA22DoeCasLW9etkLkHdDMefejmoSEncy8AJ7hXmML/Cytud2vP2qrkM84M&#10;aYzoHqCR2SjJZgmezoUFvB7c2g9agJh63ddep390wfYZ0sMrpHIfmcDlbDKdz09POBOwnU3nJ9OM&#10;efH22vkQv0qrWRJK7pE9I0m7mxCREa4vLimZsdetUnlsyrCu5NNxDk8gT60oIpN2aCeYDWekNmCl&#10;iD5HDFa1VXqd4oRDuFSe7QjEAJ8q2z2iZs4UhQgDGsm/hAAq+O1pKueKQtM/zqbBTZkUWmbeDdUn&#10;+HrAkvRsqwPw9rYnYnDiukW0GyRdkwfzwFFsU7zDUSuL9uwgcdZY//Nv98kfhICVsw5MRu8/tuQl&#10;evlmQJWz8fFxon5Wjk9OJ1D8e8vze4vZ6ksLTMbYWyeymPyjehFrb/UTlm6VssJERiB3j/KgXMZ+&#10;w7C2Qq5W2Q10dxRvzIMTKXjCKeH4uH8i74bZR0zg1r6wnhYfKND79iRYbaOt28yPN1wxqqRgVfLQ&#10;hrVOu/hez15vH5/lLwAAAP//AwBQSwMEFAAGAAgAAAAhAGj87GnfAAAACQEAAA8AAABkcnMvZG93&#10;bnJldi54bWxMj8FOwzAQRO9I/IO1SNxaJ1UJIcSpUBAICS60XLi58ZJEiddR7Nbh71lOcFzN08zb&#10;crfYUZxx9r0jBek6AYHUONNTq+Dj8LTKQfigyejRESr4Rg+76vKi1IVxkd7xvA+t4BLyhVbQhTAV&#10;UvqmQ6v92k1InH252erA59xKM+vI5XaUmyTJpNU98UKnJ6w7bIb9ySr4fM7fYh1jh/JGDoeXOsle&#10;Hwelrq+Wh3sQAZfwB8OvPqtDxU5HdyLjxahglaZMKtjkGQjO7/J0C+LI4G22BVmV8v8H1Q8AAAD/&#10;/wMAUEsBAi0AFAAGAAgAAAAhALaDOJL+AAAA4QEAABMAAAAAAAAAAAAAAAAAAAAAAFtDb250ZW50&#10;X1R5cGVzXS54bWxQSwECLQAUAAYACAAAACEAOP0h/9YAAACUAQAACwAAAAAAAAAAAAAAAAAvAQAA&#10;X3JlbHMvLnJlbHNQSwECLQAUAAYACAAAACEAr72t0GcCAADEBAAADgAAAAAAAAAAAAAAAAAuAgAA&#10;ZHJzL2Uyb0RvYy54bWxQSwECLQAUAAYACAAAACEAaPzsad8AAAAJAQAADwAAAAAAAAAAAAAAAADB&#10;BAAAZHJzL2Rvd25yZXYueG1sUEsFBgAAAAAEAAQA8wAAAM0FAAAAAA==&#10;" filled="f" strokecolor="windowText" strokeweight=".25pt">
                <w10:wrap anchorx="margin"/>
              </v:rect>
            </w:pict>
          </mc:Fallback>
        </mc:AlternateContent>
      </w:r>
    </w:p>
    <w:p w:rsidR="006B3DC9" w:rsidRDefault="006B3DC9" w:rsidP="006B3DC9">
      <w:pPr>
        <w:ind w:firstLine="720"/>
        <w:jc w:val="both"/>
        <w:rPr>
          <w:rFonts w:ascii="Calibri Light" w:hAnsi="Calibri Light" w:cs="Times New Roman"/>
          <w:b/>
          <w:sz w:val="24"/>
        </w:rPr>
      </w:pPr>
    </w:p>
    <w:p w:rsidR="006B3DC9" w:rsidRDefault="006B3DC9" w:rsidP="006B3DC9">
      <w:pPr>
        <w:ind w:firstLine="720"/>
        <w:jc w:val="both"/>
        <w:rPr>
          <w:rFonts w:ascii="Calibri Light" w:hAnsi="Calibri Light" w:cs="Times New Roman"/>
          <w:b/>
          <w:sz w:val="24"/>
        </w:rPr>
      </w:pPr>
      <w:r>
        <w:rPr>
          <w:rFonts w:ascii="Calibri Light" w:hAnsi="Calibri Light" w:cs="Times New Roman"/>
          <w:b/>
          <w:sz w:val="24"/>
        </w:rPr>
        <w:t xml:space="preserve">PROCEDURAL MOTION </w:t>
      </w:r>
    </w:p>
    <w:p w:rsidR="006B3DC9" w:rsidRDefault="006B3DC9" w:rsidP="006B3DC9">
      <w:pPr>
        <w:ind w:firstLine="720"/>
        <w:jc w:val="both"/>
        <w:rPr>
          <w:rFonts w:ascii="Calibri Light" w:hAnsi="Calibri Light" w:cs="Times New Roman"/>
          <w:b/>
          <w:sz w:val="24"/>
        </w:rPr>
      </w:pPr>
    </w:p>
    <w:p w:rsidR="006B3DC9" w:rsidRDefault="006B3DC9" w:rsidP="006B3DC9">
      <w:pPr>
        <w:ind w:left="1701" w:hanging="992"/>
        <w:jc w:val="both"/>
        <w:rPr>
          <w:rFonts w:ascii="Calibri Light" w:hAnsi="Calibri Light" w:cs="Times New Roman"/>
          <w:b/>
          <w:i/>
          <w:sz w:val="24"/>
        </w:rPr>
      </w:pPr>
      <w:r>
        <w:rPr>
          <w:rFonts w:ascii="Calibri Light" w:hAnsi="Calibri Light" w:cs="Times New Roman"/>
          <w:b/>
          <w:i/>
          <w:sz w:val="24"/>
        </w:rPr>
        <w:t>That the meeting be reopened to the public.</w:t>
      </w:r>
    </w:p>
    <w:p w:rsidR="006B3DC9" w:rsidRDefault="006B3DC9" w:rsidP="006B3DC9">
      <w:pPr>
        <w:jc w:val="right"/>
        <w:rPr>
          <w:rFonts w:ascii="Calibri Light" w:hAnsi="Calibri Light" w:cs="Times New Roman"/>
          <w:b/>
          <w:sz w:val="24"/>
        </w:rPr>
      </w:pPr>
    </w:p>
    <w:p w:rsidR="006B3DC9" w:rsidRDefault="006B3DC9" w:rsidP="006B3DC9">
      <w:pPr>
        <w:ind w:firstLine="720"/>
        <w:rPr>
          <w:rFonts w:ascii="Calibri Light" w:hAnsi="Calibri Light" w:cs="Times New Roman"/>
          <w:sz w:val="24"/>
        </w:rPr>
      </w:pPr>
    </w:p>
    <w:p w:rsidR="006B3DC9" w:rsidRDefault="006B3DC9" w:rsidP="006B3DC9"/>
    <w:p w:rsidR="006B3DC9" w:rsidRDefault="006B3DC9">
      <w:pPr>
        <w:rPr>
          <w:rFonts w:ascii="Calibri Light" w:hAnsi="Calibri Light" w:cs="Times New Roman"/>
          <w:sz w:val="24"/>
        </w:rPr>
      </w:pPr>
      <w:r>
        <w:rPr>
          <w:rFonts w:ascii="Calibri Light" w:hAnsi="Calibri Light" w:cs="Times New Roman"/>
          <w:sz w:val="24"/>
        </w:rPr>
        <w:br w:type="page"/>
      </w:r>
    </w:p>
    <w:p w:rsidR="00D4452C" w:rsidRPr="00881C92" w:rsidRDefault="00D4452C" w:rsidP="00341736">
      <w:pPr>
        <w:ind w:left="709"/>
        <w:jc w:val="both"/>
        <w:rPr>
          <w:rFonts w:ascii="Calibri Light" w:hAnsi="Calibri Light" w:cs="Times New Roman"/>
          <w:sz w:val="24"/>
        </w:rPr>
      </w:pPr>
    </w:p>
    <w:p w:rsidR="004A52CC" w:rsidRPr="00881C92" w:rsidRDefault="008500D7" w:rsidP="00F738C5">
      <w:pPr>
        <w:pStyle w:val="AGENDA1"/>
        <w:numPr>
          <w:ilvl w:val="0"/>
          <w:numId w:val="18"/>
        </w:numPr>
        <w:spacing w:before="0" w:after="0"/>
        <w:rPr>
          <w:rFonts w:ascii="Calibri Light" w:hAnsi="Calibri Light"/>
          <w:sz w:val="24"/>
          <w:szCs w:val="24"/>
          <w:lang w:val="en-AU"/>
        </w:rPr>
      </w:pPr>
      <w:bookmarkStart w:id="83" w:name="_Toc350947262"/>
      <w:bookmarkStart w:id="84" w:name="_Toc495494647"/>
      <w:bookmarkStart w:id="85" w:name="_Toc995103"/>
      <w:bookmarkStart w:id="86" w:name="_Toc23434586"/>
      <w:r w:rsidRPr="00881C92">
        <w:rPr>
          <w:rFonts w:ascii="Calibri Light" w:hAnsi="Calibri Light"/>
          <w:sz w:val="24"/>
          <w:szCs w:val="24"/>
          <w:lang w:val="en-AU"/>
        </w:rPr>
        <w:t>NEXT MEETING</w:t>
      </w:r>
      <w:bookmarkEnd w:id="83"/>
      <w:bookmarkEnd w:id="84"/>
      <w:bookmarkEnd w:id="85"/>
      <w:bookmarkEnd w:id="86"/>
    </w:p>
    <w:p w:rsidR="00D10E39" w:rsidRPr="00881C92" w:rsidRDefault="00D10E39" w:rsidP="00E867F6">
      <w:pPr>
        <w:pStyle w:val="AGENDABODYTEXTChar"/>
        <w:ind w:left="600" w:right="0"/>
        <w:rPr>
          <w:rFonts w:ascii="Calibri Light" w:hAnsi="Calibri Light"/>
          <w:b w:val="0"/>
          <w:sz w:val="24"/>
          <w:szCs w:val="24"/>
        </w:rPr>
      </w:pPr>
      <w:r w:rsidRPr="00F3268E">
        <w:rPr>
          <w:rFonts w:ascii="Calibri Light" w:hAnsi="Calibri Light"/>
          <w:b w:val="0"/>
          <w:sz w:val="24"/>
          <w:szCs w:val="24"/>
        </w:rPr>
        <w:t>Ordinary Council Meeting</w:t>
      </w:r>
      <w:r>
        <w:rPr>
          <w:rFonts w:ascii="Calibri Light" w:hAnsi="Calibri Light"/>
          <w:b w:val="0"/>
          <w:sz w:val="24"/>
          <w:szCs w:val="24"/>
        </w:rPr>
        <w:t xml:space="preserve"> Tuesday, </w:t>
      </w:r>
      <w:r w:rsidR="00C2609C">
        <w:rPr>
          <w:rFonts w:ascii="Calibri Light" w:hAnsi="Calibri Light"/>
          <w:b w:val="0"/>
          <w:sz w:val="24"/>
          <w:szCs w:val="24"/>
        </w:rPr>
        <w:t>19 November</w:t>
      </w:r>
      <w:r>
        <w:rPr>
          <w:rFonts w:ascii="Calibri Light" w:hAnsi="Calibri Light"/>
          <w:b w:val="0"/>
          <w:sz w:val="24"/>
          <w:szCs w:val="24"/>
        </w:rPr>
        <w:t xml:space="preserve"> 2019 commencing at 3.00pm</w:t>
      </w:r>
    </w:p>
    <w:p w:rsidR="005E5512" w:rsidRPr="00881C92" w:rsidRDefault="005E5512" w:rsidP="00341736">
      <w:pPr>
        <w:pStyle w:val="Agendabody"/>
        <w:spacing w:after="0"/>
        <w:rPr>
          <w:rFonts w:ascii="Calibri Light" w:hAnsi="Calibri Light" w:cs="Times New Roman"/>
          <w:sz w:val="24"/>
          <w:szCs w:val="24"/>
        </w:rPr>
      </w:pPr>
    </w:p>
    <w:p w:rsidR="000C655C" w:rsidRPr="00881C92" w:rsidRDefault="000C655C" w:rsidP="00341736">
      <w:pPr>
        <w:pStyle w:val="Agendabody"/>
        <w:spacing w:after="0"/>
        <w:rPr>
          <w:rFonts w:ascii="Calibri Light" w:hAnsi="Calibri Light" w:cs="Times New Roman"/>
          <w:sz w:val="24"/>
          <w:szCs w:val="24"/>
        </w:rPr>
      </w:pPr>
    </w:p>
    <w:p w:rsidR="008500D7" w:rsidRPr="00881C92" w:rsidRDefault="008500D7" w:rsidP="00F738C5">
      <w:pPr>
        <w:pStyle w:val="AGENDA1"/>
        <w:numPr>
          <w:ilvl w:val="0"/>
          <w:numId w:val="18"/>
        </w:numPr>
        <w:spacing w:before="0" w:after="0"/>
        <w:rPr>
          <w:rFonts w:ascii="Calibri Light" w:hAnsi="Calibri Light"/>
          <w:sz w:val="24"/>
          <w:szCs w:val="24"/>
          <w:lang w:val="en-AU"/>
        </w:rPr>
      </w:pPr>
      <w:bookmarkStart w:id="87" w:name="_Toc350947263"/>
      <w:bookmarkStart w:id="88" w:name="_Toc495494648"/>
      <w:bookmarkStart w:id="89" w:name="_Toc995104"/>
      <w:bookmarkStart w:id="90" w:name="_Toc23434587"/>
      <w:r w:rsidRPr="00881C92">
        <w:rPr>
          <w:rFonts w:ascii="Calibri Light" w:hAnsi="Calibri Light"/>
          <w:sz w:val="24"/>
          <w:szCs w:val="24"/>
          <w:lang w:val="en-AU"/>
        </w:rPr>
        <w:t>CLOSURE</w:t>
      </w:r>
      <w:bookmarkEnd w:id="87"/>
      <w:bookmarkEnd w:id="88"/>
      <w:bookmarkEnd w:id="89"/>
      <w:bookmarkEnd w:id="90"/>
    </w:p>
    <w:p w:rsidR="008500D7" w:rsidRPr="00881C92" w:rsidRDefault="008500D7" w:rsidP="00AC722D">
      <w:pPr>
        <w:pStyle w:val="Agendabody"/>
        <w:spacing w:after="0"/>
        <w:ind w:left="567"/>
        <w:rPr>
          <w:rFonts w:ascii="Calibri Light" w:hAnsi="Calibri Light" w:cs="Times New Roman"/>
          <w:sz w:val="24"/>
          <w:szCs w:val="24"/>
        </w:rPr>
      </w:pPr>
      <w:r w:rsidRPr="00881C92">
        <w:rPr>
          <w:rFonts w:ascii="Calibri Light" w:hAnsi="Calibri Light" w:cs="Times New Roman"/>
          <w:sz w:val="24"/>
          <w:szCs w:val="24"/>
        </w:rPr>
        <w:t>There being no further business to discuss, the President thanked the members for their attendance and declared</w:t>
      </w:r>
      <w:r w:rsidR="001107CC" w:rsidRPr="00881C92">
        <w:rPr>
          <w:rFonts w:ascii="Calibri Light" w:hAnsi="Calibri Light" w:cs="Times New Roman"/>
          <w:sz w:val="24"/>
          <w:szCs w:val="24"/>
        </w:rPr>
        <w:t xml:space="preserve"> the meeting closed at </w:t>
      </w:r>
      <w:r w:rsidR="00DC3AF7" w:rsidRPr="00881C92">
        <w:rPr>
          <w:rFonts w:ascii="Calibri Light" w:hAnsi="Calibri Light" w:cs="Times New Roman"/>
          <w:sz w:val="24"/>
          <w:szCs w:val="24"/>
        </w:rPr>
        <w:tab/>
      </w:r>
      <w:r w:rsidRPr="00881C92">
        <w:rPr>
          <w:rFonts w:ascii="Calibri Light" w:hAnsi="Calibri Light" w:cs="Times New Roman"/>
          <w:sz w:val="24"/>
          <w:szCs w:val="24"/>
        </w:rPr>
        <w:t>pm.</w:t>
      </w:r>
    </w:p>
    <w:p w:rsidR="008500D7" w:rsidRPr="00881C92" w:rsidRDefault="008500D7" w:rsidP="00341736">
      <w:pPr>
        <w:pStyle w:val="Agendabody"/>
        <w:spacing w:after="0"/>
        <w:rPr>
          <w:rFonts w:ascii="Calibri Light" w:hAnsi="Calibri Light" w:cs="Times New Roman"/>
          <w:sz w:val="24"/>
          <w:szCs w:val="24"/>
        </w:rPr>
      </w:pPr>
    </w:p>
    <w:p w:rsidR="00AB192D" w:rsidRPr="00881C92" w:rsidRDefault="00AB192D" w:rsidP="00341736">
      <w:pPr>
        <w:pStyle w:val="Agendabody"/>
        <w:spacing w:after="0"/>
        <w:rPr>
          <w:rFonts w:ascii="Calibri Light" w:hAnsi="Calibri Light" w:cs="Times New Roman"/>
          <w:sz w:val="24"/>
          <w:szCs w:val="24"/>
        </w:rPr>
      </w:pPr>
    </w:p>
    <w:p w:rsidR="00370357" w:rsidRPr="00881C92" w:rsidRDefault="00370357" w:rsidP="00341736">
      <w:pPr>
        <w:jc w:val="both"/>
        <w:rPr>
          <w:rFonts w:ascii="Calibri Light" w:hAnsi="Calibri Light" w:cs="Times New Roman"/>
          <w:sz w:val="24"/>
        </w:rPr>
      </w:pPr>
      <w:r w:rsidRPr="00881C92">
        <w:rPr>
          <w:rFonts w:ascii="Calibri Light" w:hAnsi="Calibri Light" w:cs="Times New Roman"/>
          <w:sz w:val="24"/>
        </w:rPr>
        <w:br w:type="page"/>
      </w:r>
    </w:p>
    <w:p w:rsidR="00AB192D" w:rsidRPr="00881C92" w:rsidRDefault="00AB192D" w:rsidP="00341736">
      <w:pPr>
        <w:pStyle w:val="Agendabody"/>
        <w:spacing w:after="0"/>
        <w:rPr>
          <w:rFonts w:ascii="Calibri Light" w:hAnsi="Calibri Light" w:cs="Times New Roman"/>
          <w:sz w:val="24"/>
          <w:szCs w:val="24"/>
        </w:rPr>
      </w:pPr>
    </w:p>
    <w:p w:rsidR="00B47D09" w:rsidRPr="00881C92" w:rsidRDefault="00B47D09" w:rsidP="00341736">
      <w:pPr>
        <w:jc w:val="both"/>
        <w:rPr>
          <w:rFonts w:ascii="Calibri Light" w:hAnsi="Calibri Light" w:cs="Times New Roman"/>
          <w:sz w:val="24"/>
        </w:rPr>
      </w:pPr>
    </w:p>
    <w:p w:rsidR="008500D7" w:rsidRPr="00881C92" w:rsidRDefault="008500D7" w:rsidP="00F738C5">
      <w:pPr>
        <w:pStyle w:val="AGENDA1"/>
        <w:numPr>
          <w:ilvl w:val="0"/>
          <w:numId w:val="18"/>
        </w:numPr>
        <w:spacing w:before="0" w:after="0"/>
        <w:rPr>
          <w:rFonts w:ascii="Calibri Light" w:hAnsi="Calibri Light"/>
          <w:sz w:val="24"/>
          <w:szCs w:val="24"/>
          <w:lang w:val="en-AU"/>
        </w:rPr>
      </w:pPr>
      <w:bookmarkStart w:id="91" w:name="_Toc350947264"/>
      <w:bookmarkStart w:id="92" w:name="_Toc495494649"/>
      <w:bookmarkStart w:id="93" w:name="_Toc995105"/>
      <w:bookmarkStart w:id="94" w:name="_Toc23434588"/>
      <w:r w:rsidRPr="00881C92">
        <w:rPr>
          <w:rFonts w:ascii="Calibri Light" w:hAnsi="Calibri Light"/>
          <w:sz w:val="24"/>
          <w:szCs w:val="24"/>
          <w:lang w:val="en-AU"/>
        </w:rPr>
        <w:t>ATTACHMENTS</w:t>
      </w:r>
      <w:bookmarkEnd w:id="91"/>
      <w:r w:rsidRPr="00881C92">
        <w:rPr>
          <w:rFonts w:ascii="Calibri Light" w:hAnsi="Calibri Light"/>
          <w:sz w:val="24"/>
          <w:szCs w:val="24"/>
          <w:lang w:val="en-AU"/>
        </w:rPr>
        <w:t xml:space="preserve"> (SEPARATE)</w:t>
      </w:r>
      <w:bookmarkEnd w:id="92"/>
      <w:bookmarkEnd w:id="93"/>
      <w:bookmarkEnd w:id="94"/>
    </w:p>
    <w:p w:rsidR="006B3DC9" w:rsidRDefault="006B3DC9" w:rsidP="00341736">
      <w:pPr>
        <w:pStyle w:val="AGENDABODYTEXT"/>
        <w:rPr>
          <w:rFonts w:ascii="Calibri Light" w:hAnsi="Calibri Light"/>
          <w:sz w:val="24"/>
          <w:szCs w:val="24"/>
        </w:rPr>
      </w:pPr>
    </w:p>
    <w:p w:rsidR="006B3DC9" w:rsidRDefault="006B3DC9" w:rsidP="006B3DC9">
      <w:pPr>
        <w:pStyle w:val="AGENDABODYTEXT"/>
        <w:tabs>
          <w:tab w:val="left" w:pos="1701"/>
        </w:tabs>
        <w:rPr>
          <w:rFonts w:ascii="Calibri Light" w:hAnsi="Calibri Light"/>
          <w:b w:val="0"/>
          <w:color w:val="FF0000"/>
          <w:sz w:val="24"/>
        </w:rPr>
      </w:pPr>
      <w:r w:rsidRPr="006B3DC9">
        <w:rPr>
          <w:rFonts w:ascii="Calibri Light" w:hAnsi="Calibri Light"/>
          <w:b w:val="0"/>
          <w:color w:val="FF0000"/>
          <w:sz w:val="24"/>
          <w:szCs w:val="24"/>
        </w:rPr>
        <w:t>Item 11.3</w:t>
      </w:r>
      <w:r w:rsidRPr="006B3DC9">
        <w:rPr>
          <w:rFonts w:ascii="Calibri Light" w:hAnsi="Calibri Light"/>
          <w:b w:val="0"/>
          <w:color w:val="FF0000"/>
          <w:sz w:val="24"/>
          <w:szCs w:val="24"/>
        </w:rPr>
        <w:tab/>
      </w:r>
      <w:r w:rsidRPr="006B3DC9">
        <w:rPr>
          <w:rFonts w:ascii="Calibri Light" w:hAnsi="Calibri Light"/>
          <w:b w:val="0"/>
          <w:color w:val="FF0000"/>
          <w:sz w:val="24"/>
        </w:rPr>
        <w:t>11.3.1 Kojonup Bush Fire Advisory Committee Minutes 15 October 2019</w:t>
      </w:r>
    </w:p>
    <w:p w:rsidR="00C83236" w:rsidRDefault="00C83236" w:rsidP="006B3DC9">
      <w:pPr>
        <w:pStyle w:val="AGENDABODYTEXT"/>
        <w:tabs>
          <w:tab w:val="left" w:pos="1701"/>
        </w:tabs>
        <w:rPr>
          <w:rFonts w:ascii="Calibri Light" w:hAnsi="Calibri Light"/>
          <w:b w:val="0"/>
          <w:color w:val="FF0000"/>
          <w:sz w:val="24"/>
        </w:rPr>
      </w:pPr>
    </w:p>
    <w:p w:rsidR="00C83236" w:rsidRPr="00C83236" w:rsidRDefault="00C83236" w:rsidP="00C83236">
      <w:pPr>
        <w:tabs>
          <w:tab w:val="left" w:pos="1701"/>
        </w:tabs>
        <w:ind w:left="833" w:hanging="844"/>
        <w:jc w:val="both"/>
        <w:rPr>
          <w:rFonts w:ascii="Calibri Light" w:hAnsi="Calibri Light" w:cs="Times New Roman"/>
          <w:color w:val="FF0000"/>
          <w:sz w:val="24"/>
        </w:rPr>
      </w:pPr>
      <w:r w:rsidRPr="00C83236">
        <w:rPr>
          <w:rFonts w:ascii="Calibri Light" w:hAnsi="Calibri Light"/>
          <w:color w:val="FF0000"/>
          <w:sz w:val="24"/>
        </w:rPr>
        <w:t>Item 11.4</w:t>
      </w:r>
      <w:r w:rsidRPr="00C83236">
        <w:rPr>
          <w:rFonts w:ascii="Calibri Light" w:hAnsi="Calibri Light"/>
          <w:color w:val="FF0000"/>
          <w:sz w:val="24"/>
        </w:rPr>
        <w:tab/>
      </w:r>
      <w:r w:rsidRPr="00C83236">
        <w:rPr>
          <w:rFonts w:ascii="Calibri Light" w:hAnsi="Calibri Light" w:cs="Times New Roman"/>
          <w:color w:val="FF0000"/>
          <w:sz w:val="24"/>
        </w:rPr>
        <w:t>11.4.1</w:t>
      </w:r>
      <w:r w:rsidR="004509CA">
        <w:rPr>
          <w:rFonts w:ascii="Calibri Light" w:hAnsi="Calibri Light" w:cs="Times New Roman"/>
          <w:color w:val="FF0000"/>
          <w:sz w:val="24"/>
        </w:rPr>
        <w:t xml:space="preserve"> </w:t>
      </w:r>
      <w:r w:rsidRPr="00C83236">
        <w:rPr>
          <w:rFonts w:ascii="Calibri Light" w:hAnsi="Calibri Light" w:cs="Times New Roman"/>
          <w:color w:val="FF0000"/>
          <w:sz w:val="24"/>
        </w:rPr>
        <w:t>Radio Shadow Map – Current Samson Road Site</w:t>
      </w:r>
    </w:p>
    <w:p w:rsidR="00C83236" w:rsidRPr="0084460A" w:rsidRDefault="00C83236" w:rsidP="00C83236">
      <w:pPr>
        <w:tabs>
          <w:tab w:val="left" w:pos="1701"/>
        </w:tabs>
        <w:ind w:left="833" w:hanging="844"/>
        <w:jc w:val="both"/>
        <w:rPr>
          <w:rFonts w:ascii="Calibri Light" w:hAnsi="Calibri Light" w:cs="Times New Roman"/>
          <w:color w:val="FF0000"/>
          <w:sz w:val="24"/>
        </w:rPr>
      </w:pPr>
      <w:r>
        <w:rPr>
          <w:rFonts w:ascii="Calibri Light" w:hAnsi="Calibri Light" w:cs="Times New Roman"/>
          <w:color w:val="FF0000"/>
          <w:sz w:val="24"/>
        </w:rPr>
        <w:tab/>
      </w:r>
      <w:r>
        <w:rPr>
          <w:rFonts w:ascii="Calibri Light" w:hAnsi="Calibri Light" w:cs="Times New Roman"/>
          <w:color w:val="FF0000"/>
          <w:sz w:val="24"/>
        </w:rPr>
        <w:tab/>
      </w:r>
      <w:r w:rsidR="004509CA">
        <w:rPr>
          <w:rFonts w:ascii="Calibri Light" w:hAnsi="Calibri Light" w:cs="Times New Roman"/>
          <w:color w:val="FF0000"/>
          <w:sz w:val="24"/>
        </w:rPr>
        <w:t xml:space="preserve">11.4.2 </w:t>
      </w:r>
      <w:r w:rsidRPr="0084460A">
        <w:rPr>
          <w:rFonts w:ascii="Calibri Light" w:hAnsi="Calibri Light" w:cs="Times New Roman"/>
          <w:color w:val="FF0000"/>
          <w:sz w:val="24"/>
        </w:rPr>
        <w:t>Radio Shadow Map – Jingalup/Balgarup Road site</w:t>
      </w:r>
    </w:p>
    <w:p w:rsidR="00C83236" w:rsidRPr="0084460A" w:rsidRDefault="00C83236" w:rsidP="00C83236">
      <w:pPr>
        <w:tabs>
          <w:tab w:val="left" w:pos="1701"/>
        </w:tabs>
        <w:ind w:left="833" w:hanging="844"/>
        <w:jc w:val="both"/>
        <w:rPr>
          <w:rFonts w:ascii="Calibri Light" w:hAnsi="Calibri Light" w:cs="Times New Roman"/>
          <w:color w:val="FF0000"/>
          <w:sz w:val="24"/>
        </w:rPr>
      </w:pPr>
      <w:r>
        <w:rPr>
          <w:rFonts w:ascii="Calibri Light" w:hAnsi="Calibri Light" w:cs="Times New Roman"/>
          <w:color w:val="FF0000"/>
          <w:sz w:val="24"/>
        </w:rPr>
        <w:tab/>
      </w:r>
      <w:r>
        <w:rPr>
          <w:rFonts w:ascii="Calibri Light" w:hAnsi="Calibri Light" w:cs="Times New Roman"/>
          <w:color w:val="FF0000"/>
          <w:sz w:val="24"/>
        </w:rPr>
        <w:tab/>
      </w:r>
      <w:r w:rsidR="004509CA">
        <w:rPr>
          <w:rFonts w:ascii="Calibri Light" w:hAnsi="Calibri Light" w:cs="Times New Roman"/>
          <w:color w:val="FF0000"/>
          <w:sz w:val="24"/>
        </w:rPr>
        <w:t xml:space="preserve">11.4.3 </w:t>
      </w:r>
      <w:r w:rsidRPr="0084460A">
        <w:rPr>
          <w:rFonts w:ascii="Calibri Light" w:hAnsi="Calibri Light" w:cs="Times New Roman"/>
          <w:color w:val="FF0000"/>
          <w:sz w:val="24"/>
        </w:rPr>
        <w:t>Minutes from Radio Communications Meeting held 17th April 2019</w:t>
      </w:r>
    </w:p>
    <w:p w:rsidR="00C83236" w:rsidRPr="0084460A" w:rsidRDefault="00C83236" w:rsidP="00C83236">
      <w:pPr>
        <w:tabs>
          <w:tab w:val="left" w:pos="1701"/>
        </w:tabs>
        <w:ind w:left="833" w:hanging="844"/>
        <w:jc w:val="both"/>
        <w:rPr>
          <w:rFonts w:ascii="Calibri Light" w:hAnsi="Calibri Light" w:cs="Times New Roman"/>
          <w:color w:val="FF0000"/>
          <w:sz w:val="24"/>
          <w:shd w:val="clear" w:color="auto" w:fill="FFFF00"/>
        </w:rPr>
      </w:pPr>
      <w:r>
        <w:rPr>
          <w:rFonts w:ascii="Calibri Light" w:hAnsi="Calibri Light" w:cs="Times New Roman"/>
          <w:color w:val="FF0000"/>
          <w:sz w:val="24"/>
        </w:rPr>
        <w:tab/>
      </w:r>
      <w:r>
        <w:rPr>
          <w:rFonts w:ascii="Calibri Light" w:hAnsi="Calibri Light" w:cs="Times New Roman"/>
          <w:color w:val="FF0000"/>
          <w:sz w:val="24"/>
        </w:rPr>
        <w:tab/>
      </w:r>
      <w:r w:rsidRPr="0084460A">
        <w:rPr>
          <w:rFonts w:ascii="Calibri Light" w:hAnsi="Calibri Light" w:cs="Times New Roman"/>
          <w:color w:val="FF0000"/>
          <w:sz w:val="24"/>
        </w:rPr>
        <w:t>11.</w:t>
      </w:r>
      <w:r w:rsidR="004509CA">
        <w:rPr>
          <w:rFonts w:ascii="Calibri Light" w:hAnsi="Calibri Light" w:cs="Times New Roman"/>
          <w:color w:val="FF0000"/>
          <w:sz w:val="24"/>
        </w:rPr>
        <w:t>4.4</w:t>
      </w:r>
      <w:bookmarkStart w:id="95" w:name="_GoBack"/>
      <w:bookmarkEnd w:id="95"/>
      <w:r w:rsidR="004509CA">
        <w:rPr>
          <w:rFonts w:ascii="Calibri Light" w:hAnsi="Calibri Light" w:cs="Times New Roman"/>
          <w:color w:val="FF0000"/>
          <w:sz w:val="24"/>
        </w:rPr>
        <w:t xml:space="preserve"> </w:t>
      </w:r>
      <w:r w:rsidRPr="0084460A">
        <w:rPr>
          <w:rFonts w:ascii="Calibri Light" w:hAnsi="Calibri Light" w:cs="Times New Roman"/>
          <w:color w:val="FF0000"/>
          <w:sz w:val="24"/>
        </w:rPr>
        <w:t>Unused WAPOL tower – Opus Structural Assessment</w:t>
      </w:r>
    </w:p>
    <w:p w:rsidR="00C83236" w:rsidRPr="0084460A" w:rsidRDefault="00C83236" w:rsidP="00C83236">
      <w:pPr>
        <w:tabs>
          <w:tab w:val="left" w:pos="1701"/>
        </w:tabs>
        <w:ind w:left="833" w:hanging="844"/>
        <w:jc w:val="both"/>
        <w:rPr>
          <w:rFonts w:ascii="Calibri Light" w:hAnsi="Calibri Light" w:cs="Times New Roman"/>
          <w:color w:val="FF0000"/>
          <w:sz w:val="24"/>
        </w:rPr>
      </w:pPr>
      <w:r>
        <w:rPr>
          <w:rFonts w:ascii="Calibri Light" w:hAnsi="Calibri Light" w:cs="Times New Roman"/>
          <w:color w:val="FF0000"/>
          <w:sz w:val="24"/>
        </w:rPr>
        <w:tab/>
      </w:r>
      <w:r>
        <w:rPr>
          <w:rFonts w:ascii="Calibri Light" w:hAnsi="Calibri Light" w:cs="Times New Roman"/>
          <w:color w:val="FF0000"/>
          <w:sz w:val="24"/>
        </w:rPr>
        <w:tab/>
      </w:r>
      <w:r w:rsidR="004509CA">
        <w:rPr>
          <w:rFonts w:ascii="Calibri Light" w:hAnsi="Calibri Light" w:cs="Times New Roman"/>
          <w:color w:val="FF0000"/>
          <w:sz w:val="24"/>
        </w:rPr>
        <w:t xml:space="preserve">11.4.5 </w:t>
      </w:r>
      <w:r w:rsidRPr="0084460A">
        <w:rPr>
          <w:rFonts w:ascii="Calibri Light" w:hAnsi="Calibri Light" w:cs="Times New Roman"/>
          <w:color w:val="FF0000"/>
          <w:sz w:val="24"/>
        </w:rPr>
        <w:t>Unused WAPOL tower – Drawing</w:t>
      </w:r>
    </w:p>
    <w:p w:rsidR="00C83236" w:rsidRPr="0084460A" w:rsidRDefault="00C83236" w:rsidP="00C83236">
      <w:pPr>
        <w:tabs>
          <w:tab w:val="left" w:pos="1701"/>
        </w:tabs>
        <w:ind w:left="833" w:hanging="844"/>
        <w:jc w:val="both"/>
        <w:rPr>
          <w:rFonts w:ascii="Calibri Light" w:hAnsi="Calibri Light" w:cs="Times New Roman"/>
          <w:color w:val="FF0000"/>
          <w:sz w:val="24"/>
        </w:rPr>
      </w:pPr>
      <w:r>
        <w:rPr>
          <w:rFonts w:ascii="Calibri Light" w:hAnsi="Calibri Light" w:cs="Times New Roman"/>
          <w:color w:val="FF0000"/>
          <w:sz w:val="24"/>
        </w:rPr>
        <w:tab/>
      </w:r>
      <w:r>
        <w:rPr>
          <w:rFonts w:ascii="Calibri Light" w:hAnsi="Calibri Light" w:cs="Times New Roman"/>
          <w:color w:val="FF0000"/>
          <w:sz w:val="24"/>
        </w:rPr>
        <w:tab/>
      </w:r>
      <w:r w:rsidR="004509CA">
        <w:rPr>
          <w:rFonts w:ascii="Calibri Light" w:hAnsi="Calibri Light" w:cs="Times New Roman"/>
          <w:color w:val="FF0000"/>
          <w:sz w:val="24"/>
        </w:rPr>
        <w:t xml:space="preserve">11.4.6 </w:t>
      </w:r>
      <w:r w:rsidRPr="0084460A">
        <w:rPr>
          <w:rFonts w:ascii="Calibri Light" w:hAnsi="Calibri Light" w:cs="Times New Roman"/>
          <w:color w:val="FF0000"/>
          <w:sz w:val="24"/>
        </w:rPr>
        <w:t>Unused WAPOL tower – Structure Audit</w:t>
      </w:r>
    </w:p>
    <w:p w:rsidR="006B3DC9" w:rsidRDefault="004509CA" w:rsidP="00C83236">
      <w:pPr>
        <w:pStyle w:val="AGENDABODYTEXT"/>
        <w:tabs>
          <w:tab w:val="left" w:pos="1701"/>
        </w:tabs>
        <w:rPr>
          <w:rFonts w:ascii="Calibri Light" w:hAnsi="Calibri Light"/>
          <w:b w:val="0"/>
          <w:color w:val="FF0000"/>
          <w:sz w:val="24"/>
        </w:rPr>
      </w:pPr>
      <w:r>
        <w:rPr>
          <w:rFonts w:ascii="Calibri Light" w:hAnsi="Calibri Light"/>
          <w:b w:val="0"/>
          <w:color w:val="FF0000"/>
          <w:sz w:val="24"/>
        </w:rPr>
        <w:tab/>
      </w:r>
      <w:r>
        <w:rPr>
          <w:rFonts w:ascii="Calibri Light" w:hAnsi="Calibri Light"/>
          <w:b w:val="0"/>
          <w:color w:val="FF0000"/>
          <w:sz w:val="24"/>
        </w:rPr>
        <w:tab/>
        <w:t xml:space="preserve">11.4.7 </w:t>
      </w:r>
      <w:r w:rsidR="00C83236" w:rsidRPr="00C83236">
        <w:rPr>
          <w:rFonts w:ascii="Calibri Light" w:hAnsi="Calibri Light"/>
          <w:b w:val="0"/>
          <w:color w:val="FF0000"/>
          <w:sz w:val="24"/>
        </w:rPr>
        <w:t>Unused WAPOL tower – Technical Drawing</w:t>
      </w:r>
    </w:p>
    <w:p w:rsidR="00C83236" w:rsidRPr="00C83236" w:rsidRDefault="00C83236" w:rsidP="00C83236">
      <w:pPr>
        <w:pStyle w:val="AGENDABODYTEXT"/>
        <w:tabs>
          <w:tab w:val="left" w:pos="1701"/>
        </w:tabs>
        <w:rPr>
          <w:rFonts w:ascii="Calibri Light" w:hAnsi="Calibri Light"/>
          <w:b w:val="0"/>
          <w:color w:val="FF0000"/>
          <w:sz w:val="24"/>
          <w:szCs w:val="24"/>
        </w:rPr>
      </w:pPr>
    </w:p>
    <w:p w:rsidR="006B3DC9" w:rsidRDefault="006B3DC9" w:rsidP="006B3DC9">
      <w:pPr>
        <w:tabs>
          <w:tab w:val="left" w:pos="1701"/>
        </w:tabs>
        <w:rPr>
          <w:rFonts w:ascii="Calibri Light" w:hAnsi="Calibri Light"/>
          <w:color w:val="FF0000"/>
          <w:sz w:val="24"/>
          <w:lang w:val="en-US"/>
        </w:rPr>
      </w:pPr>
      <w:r>
        <w:rPr>
          <w:rFonts w:ascii="Calibri Light" w:hAnsi="Calibri Light"/>
          <w:color w:val="FF0000"/>
          <w:sz w:val="24"/>
        </w:rPr>
        <w:t>Item 17.1</w:t>
      </w:r>
      <w:r>
        <w:rPr>
          <w:rFonts w:ascii="Calibri Light" w:hAnsi="Calibri Light"/>
          <w:color w:val="FF0000"/>
          <w:sz w:val="24"/>
        </w:rPr>
        <w:tab/>
        <w:t>17.1.1 Request for Tender – Key Worker Housing – Design &amp; Construct</w:t>
      </w:r>
    </w:p>
    <w:p w:rsidR="006B3DC9" w:rsidRDefault="006B3DC9" w:rsidP="006B3DC9">
      <w:pPr>
        <w:tabs>
          <w:tab w:val="left" w:pos="1701"/>
        </w:tabs>
        <w:ind w:left="1701"/>
        <w:rPr>
          <w:rFonts w:ascii="Calibri Light" w:hAnsi="Calibri Light"/>
          <w:color w:val="FF0000"/>
          <w:sz w:val="24"/>
          <w:lang w:val="en-US"/>
        </w:rPr>
      </w:pPr>
      <w:r>
        <w:rPr>
          <w:rFonts w:ascii="Calibri Light" w:hAnsi="Calibri Light"/>
          <w:color w:val="FF0000"/>
          <w:sz w:val="24"/>
        </w:rPr>
        <w:t>17.1.2 Request for Tender – Addendum 1</w:t>
      </w:r>
    </w:p>
    <w:p w:rsidR="006B3DC9" w:rsidRDefault="006B3DC9" w:rsidP="006B3DC9">
      <w:pPr>
        <w:tabs>
          <w:tab w:val="left" w:pos="1701"/>
        </w:tabs>
        <w:ind w:left="1701"/>
        <w:rPr>
          <w:rFonts w:ascii="Calibri Light" w:hAnsi="Calibri Light"/>
          <w:color w:val="FF0000"/>
          <w:sz w:val="24"/>
          <w:lang w:val="en-US"/>
        </w:rPr>
      </w:pPr>
      <w:r>
        <w:rPr>
          <w:rFonts w:ascii="Calibri Light" w:hAnsi="Calibri Light"/>
          <w:color w:val="FF0000"/>
          <w:sz w:val="24"/>
        </w:rPr>
        <w:t>17.1.3 Request for Tender – Addendum 2</w:t>
      </w:r>
    </w:p>
    <w:p w:rsidR="006B3DC9" w:rsidRDefault="006B3DC9" w:rsidP="006B3DC9">
      <w:pPr>
        <w:tabs>
          <w:tab w:val="left" w:pos="1701"/>
        </w:tabs>
        <w:ind w:left="1701"/>
        <w:rPr>
          <w:rFonts w:ascii="Calibri Light" w:hAnsi="Calibri Light"/>
          <w:color w:val="FF0000"/>
          <w:sz w:val="24"/>
          <w:lang w:val="en-US"/>
        </w:rPr>
      </w:pPr>
      <w:r>
        <w:rPr>
          <w:rFonts w:ascii="Calibri Light" w:hAnsi="Calibri Light"/>
          <w:color w:val="FF0000"/>
          <w:sz w:val="24"/>
        </w:rPr>
        <w:t xml:space="preserve">17.1.4 </w:t>
      </w:r>
      <w:r w:rsidR="006C12CE">
        <w:rPr>
          <w:rFonts w:ascii="Calibri Light" w:hAnsi="Calibri Light"/>
          <w:color w:val="FF0000"/>
          <w:sz w:val="24"/>
        </w:rPr>
        <w:t>Request</w:t>
      </w:r>
      <w:r>
        <w:rPr>
          <w:rFonts w:ascii="Calibri Light" w:hAnsi="Calibri Light"/>
          <w:color w:val="FF0000"/>
          <w:sz w:val="24"/>
        </w:rPr>
        <w:t xml:space="preserve"> for Tender – Addendum 3</w:t>
      </w:r>
    </w:p>
    <w:p w:rsidR="006B3DC9" w:rsidRDefault="006B3DC9" w:rsidP="006B3DC9">
      <w:pPr>
        <w:tabs>
          <w:tab w:val="left" w:pos="1701"/>
        </w:tabs>
        <w:ind w:left="1701"/>
        <w:rPr>
          <w:rFonts w:ascii="Calibri Light" w:hAnsi="Calibri Light"/>
          <w:color w:val="FF0000"/>
          <w:sz w:val="24"/>
          <w:lang w:val="en-US"/>
        </w:rPr>
      </w:pPr>
      <w:r>
        <w:rPr>
          <w:rFonts w:ascii="Calibri Light" w:hAnsi="Calibri Light"/>
          <w:color w:val="FF0000"/>
          <w:sz w:val="24"/>
        </w:rPr>
        <w:t>17.1.5 RFT 26 Katanning Road Preferred Tender</w:t>
      </w:r>
    </w:p>
    <w:p w:rsidR="00601EC3" w:rsidRDefault="006B3DC9" w:rsidP="006B3DC9">
      <w:pPr>
        <w:pStyle w:val="AGENDABODYTEXT"/>
        <w:tabs>
          <w:tab w:val="left" w:pos="1701"/>
        </w:tabs>
        <w:ind w:left="1701"/>
        <w:rPr>
          <w:rFonts w:ascii="Calibri Light" w:hAnsi="Calibri Light"/>
          <w:b w:val="0"/>
          <w:color w:val="FF0000"/>
          <w:sz w:val="24"/>
        </w:rPr>
      </w:pPr>
      <w:r w:rsidRPr="006B3DC9">
        <w:rPr>
          <w:rFonts w:ascii="Calibri Light" w:hAnsi="Calibri Light"/>
          <w:b w:val="0"/>
          <w:color w:val="FF0000"/>
          <w:sz w:val="24"/>
        </w:rPr>
        <w:t>17.1.6 RFT 28 Katanning Road Preferred Tender</w:t>
      </w:r>
    </w:p>
    <w:p w:rsidR="006C12CE" w:rsidRDefault="006C12CE" w:rsidP="006C12CE">
      <w:pPr>
        <w:pStyle w:val="AGENDABODYTEXT"/>
        <w:tabs>
          <w:tab w:val="clear" w:pos="720"/>
          <w:tab w:val="num" w:pos="1701"/>
        </w:tabs>
        <w:rPr>
          <w:rFonts w:ascii="Calibri Light" w:hAnsi="Calibri Light"/>
          <w:b w:val="0"/>
          <w:color w:val="FF0000"/>
          <w:sz w:val="24"/>
        </w:rPr>
      </w:pPr>
      <w:r w:rsidRPr="002E17EF">
        <w:rPr>
          <w:rFonts w:ascii="Calibri Light" w:hAnsi="Calibri Light"/>
          <w:b w:val="0"/>
          <w:color w:val="FF0000"/>
          <w:sz w:val="24"/>
        </w:rPr>
        <w:tab/>
      </w:r>
    </w:p>
    <w:p w:rsidR="006C12CE" w:rsidRPr="002E17EF" w:rsidRDefault="006C12CE" w:rsidP="006C12CE">
      <w:pPr>
        <w:pStyle w:val="AGENDABODYTEXT"/>
        <w:tabs>
          <w:tab w:val="clear" w:pos="720"/>
          <w:tab w:val="num" w:pos="1701"/>
        </w:tabs>
        <w:rPr>
          <w:rFonts w:ascii="Calibri Light" w:hAnsi="Calibri Light"/>
          <w:b w:val="0"/>
          <w:color w:val="FF0000"/>
          <w:sz w:val="24"/>
          <w:szCs w:val="24"/>
        </w:rPr>
      </w:pPr>
      <w:r>
        <w:rPr>
          <w:rFonts w:ascii="Calibri Light" w:hAnsi="Calibri Light"/>
          <w:b w:val="0"/>
          <w:color w:val="FF0000"/>
          <w:sz w:val="24"/>
        </w:rPr>
        <w:t>Item 17.2</w:t>
      </w:r>
      <w:r>
        <w:rPr>
          <w:rFonts w:ascii="Calibri Light" w:hAnsi="Calibri Light"/>
          <w:b w:val="0"/>
          <w:color w:val="FF0000"/>
          <w:sz w:val="24"/>
        </w:rPr>
        <w:tab/>
        <w:t>17</w:t>
      </w:r>
      <w:r w:rsidRPr="002E17EF">
        <w:rPr>
          <w:rFonts w:ascii="Calibri Light" w:hAnsi="Calibri Light"/>
          <w:b w:val="0"/>
          <w:color w:val="FF0000"/>
          <w:sz w:val="24"/>
          <w:szCs w:val="24"/>
        </w:rPr>
        <w:t>.</w:t>
      </w:r>
      <w:r>
        <w:rPr>
          <w:rFonts w:ascii="Calibri Light" w:hAnsi="Calibri Light"/>
          <w:b w:val="0"/>
          <w:color w:val="FF0000"/>
          <w:sz w:val="24"/>
          <w:szCs w:val="24"/>
        </w:rPr>
        <w:t>2</w:t>
      </w:r>
      <w:r w:rsidRPr="002E17EF">
        <w:rPr>
          <w:rFonts w:ascii="Calibri Light" w:hAnsi="Calibri Light"/>
          <w:b w:val="0"/>
          <w:color w:val="FF0000"/>
          <w:sz w:val="24"/>
          <w:szCs w:val="24"/>
        </w:rPr>
        <w:t>.1 Tender 1</w:t>
      </w:r>
    </w:p>
    <w:p w:rsidR="006C12CE" w:rsidRPr="004D68C3" w:rsidRDefault="006C12CE" w:rsidP="006C12CE">
      <w:pPr>
        <w:pStyle w:val="AGENDABODYTEXT"/>
        <w:tabs>
          <w:tab w:val="clear" w:pos="720"/>
          <w:tab w:val="num" w:pos="1701"/>
        </w:tabs>
        <w:rPr>
          <w:rFonts w:ascii="Calibri Light" w:hAnsi="Calibri Light"/>
          <w:b w:val="0"/>
          <w:color w:val="FF0000"/>
          <w:sz w:val="24"/>
          <w:szCs w:val="24"/>
        </w:rPr>
      </w:pPr>
      <w:r>
        <w:rPr>
          <w:rFonts w:ascii="Calibri Light" w:hAnsi="Calibri Light"/>
          <w:b w:val="0"/>
          <w:color w:val="FF0000"/>
          <w:sz w:val="24"/>
          <w:szCs w:val="24"/>
        </w:rPr>
        <w:tab/>
        <w:t>17.2.2</w:t>
      </w:r>
      <w:r w:rsidRPr="004D68C3">
        <w:rPr>
          <w:rFonts w:ascii="Calibri Light" w:hAnsi="Calibri Light"/>
          <w:b w:val="0"/>
          <w:color w:val="FF0000"/>
          <w:sz w:val="24"/>
          <w:szCs w:val="24"/>
        </w:rPr>
        <w:t xml:space="preserve"> Tender 2</w:t>
      </w:r>
    </w:p>
    <w:p w:rsidR="006C12CE" w:rsidRPr="004D68C3" w:rsidRDefault="006C12CE" w:rsidP="006C12CE">
      <w:pPr>
        <w:pStyle w:val="AGENDABODYTEXT"/>
        <w:tabs>
          <w:tab w:val="clear" w:pos="720"/>
          <w:tab w:val="num" w:pos="1701"/>
        </w:tabs>
        <w:rPr>
          <w:rFonts w:ascii="Calibri Light" w:hAnsi="Calibri Light"/>
          <w:b w:val="0"/>
          <w:color w:val="FF0000"/>
          <w:sz w:val="24"/>
          <w:szCs w:val="24"/>
        </w:rPr>
      </w:pPr>
      <w:r>
        <w:rPr>
          <w:rFonts w:ascii="Calibri Light" w:hAnsi="Calibri Light"/>
          <w:b w:val="0"/>
          <w:color w:val="FF0000"/>
          <w:sz w:val="24"/>
          <w:szCs w:val="24"/>
        </w:rPr>
        <w:tab/>
        <w:t>17.2.3</w:t>
      </w:r>
      <w:r w:rsidRPr="004D68C3">
        <w:rPr>
          <w:rFonts w:ascii="Calibri Light" w:hAnsi="Calibri Light"/>
          <w:b w:val="0"/>
          <w:color w:val="FF0000"/>
          <w:sz w:val="24"/>
          <w:szCs w:val="24"/>
        </w:rPr>
        <w:t xml:space="preserve"> Quotation (May 2019) for Demolition of Old Scout Hall</w:t>
      </w:r>
    </w:p>
    <w:p w:rsidR="006C12CE" w:rsidRPr="004D68C3" w:rsidRDefault="006C12CE" w:rsidP="006C12CE">
      <w:pPr>
        <w:pStyle w:val="AGENDABODYTEXT"/>
        <w:tabs>
          <w:tab w:val="clear" w:pos="720"/>
          <w:tab w:val="left" w:pos="1701"/>
        </w:tabs>
        <w:rPr>
          <w:rFonts w:ascii="Calibri Light" w:hAnsi="Calibri Light"/>
          <w:b w:val="0"/>
          <w:color w:val="FF0000"/>
          <w:sz w:val="24"/>
          <w:szCs w:val="24"/>
        </w:rPr>
      </w:pPr>
      <w:r>
        <w:rPr>
          <w:rFonts w:ascii="Calibri Light" w:hAnsi="Calibri Light"/>
          <w:b w:val="0"/>
          <w:color w:val="FF0000"/>
          <w:sz w:val="24"/>
          <w:szCs w:val="24"/>
        </w:rPr>
        <w:tab/>
        <w:t>17.2.</w:t>
      </w:r>
      <w:r w:rsidRPr="004D68C3">
        <w:rPr>
          <w:rFonts w:ascii="Calibri Light" w:hAnsi="Calibri Light"/>
          <w:b w:val="0"/>
          <w:color w:val="FF0000"/>
          <w:sz w:val="24"/>
          <w:szCs w:val="24"/>
        </w:rPr>
        <w:t>4 Tender 07 of 2019/20 Information Package</w:t>
      </w:r>
    </w:p>
    <w:p w:rsidR="006C12CE" w:rsidRDefault="006C12CE" w:rsidP="006C12CE">
      <w:pPr>
        <w:pStyle w:val="AGENDABODYTEXT"/>
        <w:tabs>
          <w:tab w:val="clear" w:pos="720"/>
          <w:tab w:val="left" w:pos="1701"/>
        </w:tabs>
        <w:rPr>
          <w:rFonts w:ascii="Calibri Light" w:hAnsi="Calibri Light"/>
          <w:b w:val="0"/>
          <w:color w:val="FF0000"/>
          <w:sz w:val="24"/>
          <w:szCs w:val="24"/>
        </w:rPr>
      </w:pPr>
      <w:r>
        <w:rPr>
          <w:rFonts w:ascii="Calibri Light" w:hAnsi="Calibri Light"/>
          <w:b w:val="0"/>
          <w:color w:val="FF0000"/>
          <w:sz w:val="24"/>
          <w:szCs w:val="24"/>
        </w:rPr>
        <w:tab/>
        <w:t>17.2.</w:t>
      </w:r>
      <w:r w:rsidRPr="004D68C3">
        <w:rPr>
          <w:rFonts w:ascii="Calibri Light" w:hAnsi="Calibri Light"/>
          <w:b w:val="0"/>
          <w:color w:val="FF0000"/>
          <w:sz w:val="24"/>
          <w:szCs w:val="24"/>
        </w:rPr>
        <w:t>5 Tender 07 of 2019/20 Tender Form</w:t>
      </w:r>
    </w:p>
    <w:p w:rsidR="006C12CE" w:rsidRPr="006B3DC9" w:rsidRDefault="006C12CE" w:rsidP="006C12CE">
      <w:pPr>
        <w:pStyle w:val="AGENDABODYTEXT"/>
        <w:tabs>
          <w:tab w:val="left" w:pos="1701"/>
        </w:tabs>
        <w:rPr>
          <w:rFonts w:ascii="Calibri Light" w:hAnsi="Calibri Light"/>
          <w:b w:val="0"/>
          <w:color w:val="FF0000"/>
          <w:sz w:val="24"/>
        </w:rPr>
      </w:pPr>
    </w:p>
    <w:sectPr w:rsidR="006C12CE" w:rsidRPr="006B3DC9" w:rsidSect="00831075">
      <w:headerReference w:type="even" r:id="rId14"/>
      <w:headerReference w:type="default" r:id="rId15"/>
      <w:headerReference w:type="first" r:id="rId16"/>
      <w:footerReference w:type="first" r:id="rId17"/>
      <w:pgSz w:w="11906" w:h="16838" w:code="9"/>
      <w:pgMar w:top="1247" w:right="1133" w:bottom="1078" w:left="1106" w:header="720" w:footer="40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258" w:rsidRDefault="00525258">
      <w:r>
        <w:separator/>
      </w:r>
    </w:p>
  </w:endnote>
  <w:endnote w:type="continuationSeparator" w:id="0">
    <w:p w:rsidR="00525258" w:rsidRDefault="0052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altName w:val="Arial"/>
    <w:panose1 w:val="020B07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rlin Sans FB">
    <w:panose1 w:val="020E0602020502020306"/>
    <w:charset w:val="00"/>
    <w:family w:val="swiss"/>
    <w:pitch w:val="variable"/>
    <w:sig w:usb0="00000003" w:usb1="00000000" w:usb2="00000000" w:usb3="00000000" w:csb0="00000001" w:csb1="00000000"/>
  </w:font>
  <w:font w:name="ChollaSansOT-Thin">
    <w:altName w:val="Cholla Sans OT Thin"/>
    <w:charset w:val="4D"/>
    <w:family w:val="auto"/>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eelawadee UI Semilight">
    <w:panose1 w:val="020B0402040204020203"/>
    <w:charset w:val="00"/>
    <w:family w:val="swiss"/>
    <w:pitch w:val="variable"/>
    <w:sig w:usb0="A3000003" w:usb1="00000043" w:usb2="00010000" w:usb3="00000000" w:csb0="0001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58" w:rsidRPr="00721A5D" w:rsidRDefault="00525258" w:rsidP="00CA638C">
    <w:pPr>
      <w:pStyle w:val="Header"/>
      <w:jc w:val="right"/>
      <w:rPr>
        <w:rFonts w:ascii="Calibri Light" w:hAnsi="Calibri Light" w:cs="Times New Roman"/>
        <w:i/>
        <w:sz w:val="24"/>
      </w:rPr>
    </w:pPr>
    <w:r w:rsidRPr="00721A5D">
      <w:rPr>
        <w:rFonts w:ascii="Calibri Light" w:hAnsi="Calibri Light" w:cs="Times New Roman"/>
        <w:i/>
        <w:sz w:val="24"/>
      </w:rPr>
      <w:t xml:space="preserve">Page </w:t>
    </w:r>
    <w:sdt>
      <w:sdtPr>
        <w:rPr>
          <w:rFonts w:ascii="Calibri Light" w:hAnsi="Calibri Light" w:cs="Times New Roman"/>
          <w:i/>
          <w:sz w:val="24"/>
        </w:rPr>
        <w:id w:val="-699089263"/>
        <w:docPartObj>
          <w:docPartGallery w:val="Page Numbers (Top of Page)"/>
          <w:docPartUnique/>
        </w:docPartObj>
      </w:sdtPr>
      <w:sdtEndPr>
        <w:rPr>
          <w:noProof/>
        </w:rPr>
      </w:sdtEndPr>
      <w:sdtContent>
        <w:r w:rsidRPr="00721A5D">
          <w:rPr>
            <w:rFonts w:ascii="Calibri Light" w:hAnsi="Calibri Light" w:cs="Times New Roman"/>
            <w:i/>
            <w:sz w:val="24"/>
          </w:rPr>
          <w:fldChar w:fldCharType="begin"/>
        </w:r>
        <w:r w:rsidRPr="00721A5D">
          <w:rPr>
            <w:rFonts w:ascii="Calibri Light" w:hAnsi="Calibri Light" w:cs="Times New Roman"/>
            <w:i/>
            <w:sz w:val="24"/>
          </w:rPr>
          <w:instrText xml:space="preserve"> PAGE   \* MERGEFORMAT </w:instrText>
        </w:r>
        <w:r w:rsidRPr="00721A5D">
          <w:rPr>
            <w:rFonts w:ascii="Calibri Light" w:hAnsi="Calibri Light" w:cs="Times New Roman"/>
            <w:i/>
            <w:sz w:val="24"/>
          </w:rPr>
          <w:fldChar w:fldCharType="separate"/>
        </w:r>
        <w:r w:rsidR="004509CA">
          <w:rPr>
            <w:rFonts w:ascii="Calibri Light" w:hAnsi="Calibri Light" w:cs="Times New Roman"/>
            <w:i/>
            <w:noProof/>
            <w:sz w:val="24"/>
          </w:rPr>
          <w:t>31</w:t>
        </w:r>
        <w:r w:rsidRPr="00721A5D">
          <w:rPr>
            <w:rFonts w:ascii="Calibri Light" w:hAnsi="Calibri Light" w:cs="Times New Roman"/>
            <w:i/>
            <w:noProof/>
            <w:sz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58" w:rsidRPr="00440CFC" w:rsidRDefault="00525258" w:rsidP="00440CFC">
    <w:pPr>
      <w:pStyle w:val="Header"/>
      <w:jc w:val="right"/>
      <w:rPr>
        <w:rFonts w:ascii="Times New Roman" w:hAnsi="Times New Roman" w:cs="Times New Roman"/>
        <w:i/>
        <w:sz w:val="24"/>
      </w:rPr>
    </w:pPr>
    <w:r w:rsidRPr="00440CFC">
      <w:rPr>
        <w:rFonts w:ascii="Times New Roman" w:hAnsi="Times New Roman" w:cs="Times New Roman"/>
        <w:i/>
        <w:sz w:val="24"/>
      </w:rPr>
      <w:t xml:space="preserve">Page </w:t>
    </w:r>
    <w:sdt>
      <w:sdtPr>
        <w:rPr>
          <w:rFonts w:ascii="Times New Roman" w:hAnsi="Times New Roman" w:cs="Times New Roman"/>
          <w:i/>
          <w:sz w:val="24"/>
        </w:rPr>
        <w:id w:val="-1496181195"/>
        <w:docPartObj>
          <w:docPartGallery w:val="Page Numbers (Top of Page)"/>
          <w:docPartUnique/>
        </w:docPartObj>
      </w:sdtPr>
      <w:sdtEndPr>
        <w:rPr>
          <w:noProof/>
        </w:rPr>
      </w:sdtEndPr>
      <w:sdtContent>
        <w:r w:rsidRPr="00440CFC">
          <w:rPr>
            <w:rFonts w:ascii="Times New Roman" w:hAnsi="Times New Roman" w:cs="Times New Roman"/>
            <w:i/>
            <w:sz w:val="24"/>
          </w:rPr>
          <w:fldChar w:fldCharType="begin"/>
        </w:r>
        <w:r w:rsidRPr="00440CFC">
          <w:rPr>
            <w:rFonts w:ascii="Times New Roman" w:hAnsi="Times New Roman" w:cs="Times New Roman"/>
            <w:i/>
            <w:sz w:val="24"/>
          </w:rPr>
          <w:instrText xml:space="preserve"> PAGE   \* MERGEFORMAT </w:instrText>
        </w:r>
        <w:r w:rsidRPr="00440CFC">
          <w:rPr>
            <w:rFonts w:ascii="Times New Roman" w:hAnsi="Times New Roman" w:cs="Times New Roman"/>
            <w:i/>
            <w:sz w:val="24"/>
          </w:rPr>
          <w:fldChar w:fldCharType="separate"/>
        </w:r>
        <w:r w:rsidR="004509CA">
          <w:rPr>
            <w:rFonts w:ascii="Times New Roman" w:hAnsi="Times New Roman" w:cs="Times New Roman"/>
            <w:i/>
            <w:noProof/>
            <w:sz w:val="24"/>
          </w:rPr>
          <w:t>2</w:t>
        </w:r>
        <w:r w:rsidRPr="00440CFC">
          <w:rPr>
            <w:rFonts w:ascii="Times New Roman" w:hAnsi="Times New Roman" w:cs="Times New Roman"/>
            <w:i/>
            <w:noProof/>
            <w:sz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258" w:rsidRDefault="00525258">
      <w:r>
        <w:separator/>
      </w:r>
    </w:p>
  </w:footnote>
  <w:footnote w:type="continuationSeparator" w:id="0">
    <w:p w:rsidR="00525258" w:rsidRDefault="00525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58" w:rsidRPr="009B173E" w:rsidRDefault="00525258">
    <w:pPr>
      <w:pStyle w:val="Header"/>
      <w:jc w:val="right"/>
      <w:rPr>
        <w:rFonts w:ascii="Times New Roman" w:hAnsi="Times New Roman" w:cs="Times New Roman"/>
        <w:sz w:val="24"/>
      </w:rPr>
    </w:pPr>
    <w:r>
      <w:rPr>
        <w:noProof/>
        <w:lang w:eastAsia="en-AU"/>
      </w:rPr>
      <mc:AlternateContent>
        <mc:Choice Requires="wps">
          <w:drawing>
            <wp:anchor distT="45720" distB="45720" distL="114300" distR="114300" simplePos="0" relativeHeight="251656192" behindDoc="0" locked="0" layoutInCell="1" allowOverlap="1" wp14:anchorId="0E3D3DBD" wp14:editId="5E764636">
              <wp:simplePos x="0" y="0"/>
              <wp:positionH relativeFrom="margin">
                <wp:posOffset>-83185</wp:posOffset>
              </wp:positionH>
              <wp:positionV relativeFrom="paragraph">
                <wp:posOffset>-69215</wp:posOffset>
              </wp:positionV>
              <wp:extent cx="6267450" cy="318770"/>
              <wp:effectExtent l="0" t="0" r="0" b="508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18770"/>
                      </a:xfrm>
                      <a:prstGeom prst="rect">
                        <a:avLst/>
                      </a:prstGeom>
                      <a:noFill/>
                      <a:ln w="9525">
                        <a:noFill/>
                        <a:miter lim="800000"/>
                        <a:headEnd/>
                        <a:tailEnd/>
                      </a:ln>
                    </wps:spPr>
                    <wps:txbx>
                      <w:txbxContent>
                        <w:p w:rsidR="00525258" w:rsidRPr="000076CA" w:rsidRDefault="00525258" w:rsidP="009B173E">
                          <w:pPr>
                            <w:pBdr>
                              <w:top w:val="single" w:sz="4" w:space="1" w:color="auto"/>
                              <w:bottom w:val="single" w:sz="4" w:space="1" w:color="auto"/>
                            </w:pBdr>
                            <w:jc w:val="center"/>
                            <w:rPr>
                              <w:rFonts w:ascii="Calibri Light" w:hAnsi="Calibri Light" w:cs="Times New Roman"/>
                              <w:sz w:val="24"/>
                            </w:rPr>
                          </w:pPr>
                          <w:r w:rsidRPr="000076CA">
                            <w:rPr>
                              <w:rFonts w:ascii="Calibri Light" w:hAnsi="Calibri Light" w:cs="Times New Roman"/>
                              <w:sz w:val="24"/>
                            </w:rPr>
                            <w:t xml:space="preserve">Shire of Kojonup – Ordinary Council Meeting – Agenda – </w:t>
                          </w:r>
                          <w:r>
                            <w:rPr>
                              <w:rFonts w:ascii="Calibri Light" w:hAnsi="Calibri Light" w:cs="Times New Roman"/>
                              <w:sz w:val="24"/>
                            </w:rPr>
                            <w:t>21 May</w:t>
                          </w:r>
                          <w:r w:rsidRPr="000076CA">
                            <w:rPr>
                              <w:rFonts w:ascii="Calibri Light" w:hAnsi="Calibri Light" w:cs="Times New Roman"/>
                              <w:sz w:val="24"/>
                            </w:rPr>
                            <w:t xml:space="preserv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3D3DBD" id="_x0000_t202" coordsize="21600,21600" o:spt="202" path="m,l,21600r21600,l21600,xe">
              <v:stroke joinstyle="miter"/>
              <v:path gradientshapeok="t" o:connecttype="rect"/>
            </v:shapetype>
            <v:shape id="Text Box 2" o:spid="_x0000_s1057" type="#_x0000_t202" style="position:absolute;left:0;text-align:left;margin-left:-6.55pt;margin-top:-5.45pt;width:493.5pt;height:25.1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bGCwIAAPMDAAAOAAAAZHJzL2Uyb0RvYy54bWysU9tu2zAMfR+wfxD0vjjxkiY14hRduw4D&#10;ugvQ7gMYWY6FSaImKbG7ry8lp2mwvQ3TgyCK5BHPIbW+GoxmB+mDQlvz2WTKmbQCG2V3Nf/xePdu&#10;xVmIYBvQaGXNn2TgV5u3b9a9q2SJHepGekYgNlS9q3kXo6uKIohOGggTdNKSs0VvIJLpd0XjoSd0&#10;o4tyOr0oevSN8yhkCHR7Ozr5JuO3rRTxW9sGGZmuOdUW8+7zvk17sVlDtfPgOiWOZcA/VGFAWXr0&#10;BHULEdjeq7+gjBIeA7ZxItAU2LZKyMyB2Mymf7B56MDJzIXECe4kU/h/sOLr4btnqqHelZxZMNSj&#10;RzlE9gEHViZ5ehcqinpwFBcHuqbQTDW4exQ/A7N404HdyWvvse8kNFTeLGUWZ6kjTkgg2/4LNvQM&#10;7CNmoKH1JmlHajBCpzY9nVqTShF0eVFeLOcLcgnyvZ+tlsvcuwKql2znQ/wk0bB0qLmn1md0ONyH&#10;mKqB6iUkPWbxTmmd268t62t+uSgXOeHMY1Sk6dTK1Hw1TWucl0Tyo21ycgSlxzM9oO2RdSI6Uo7D&#10;dqDAJMUWmyfi73GcQvo1dOjQ/+aspwmsefi1By85058taXg5m8/TyGZjvliWZPhzz/bcA1YQVM0j&#10;Z+PxJuYxH7lek9atyjK8VnKslSYrq3P8BWl0z+0c9fpXN88AAAD//wMAUEsDBBQABgAIAAAAIQBw&#10;KC+U3gAAAAoBAAAPAAAAZHJzL2Rvd25yZXYueG1sTI9NT8MwDIbvSPsPkZG4bUkpXy1NJwTiOsRg&#10;k7hljddWa5yqydby7+ed4PZafvT6cbGcXCdOOITWk4ZkoUAgVd62VGv4/nqfP4EI0ZA1nSfU8IsB&#10;luXsqjC59SN94mkda8ElFHKjoYmxz6UMVYPOhIXvkXi394MzkcehlnYwI5e7Tt4q9SCdaYkvNKbH&#10;1warw/roNGxW+5/tnfqo39x9P/pJSXKZ1Prmenp5BhFxin8wXPRZHUp22vkj2SA6DfMkTRi9BJWB&#10;YCJ7TDnsNKRZCrIs5P8XyjMAAAD//wMAUEsBAi0AFAAGAAgAAAAhALaDOJL+AAAA4QEAABMAAAAA&#10;AAAAAAAAAAAAAAAAAFtDb250ZW50X1R5cGVzXS54bWxQSwECLQAUAAYACAAAACEAOP0h/9YAAACU&#10;AQAACwAAAAAAAAAAAAAAAAAvAQAAX3JlbHMvLnJlbHNQSwECLQAUAAYACAAAACEAUJIWxgsCAADz&#10;AwAADgAAAAAAAAAAAAAAAAAuAgAAZHJzL2Uyb0RvYy54bWxQSwECLQAUAAYACAAAACEAcCgvlN4A&#10;AAAKAQAADwAAAAAAAAAAAAAAAABlBAAAZHJzL2Rvd25yZXYueG1sUEsFBgAAAAAEAAQA8wAAAHAF&#10;AAAAAA==&#10;" filled="f" stroked="f">
              <v:textbox>
                <w:txbxContent>
                  <w:p w:rsidR="00525258" w:rsidRPr="000076CA" w:rsidRDefault="00525258" w:rsidP="009B173E">
                    <w:pPr>
                      <w:pBdr>
                        <w:top w:val="single" w:sz="4" w:space="1" w:color="auto"/>
                        <w:bottom w:val="single" w:sz="4" w:space="1" w:color="auto"/>
                      </w:pBdr>
                      <w:jc w:val="center"/>
                      <w:rPr>
                        <w:rFonts w:ascii="Calibri Light" w:hAnsi="Calibri Light" w:cs="Times New Roman"/>
                        <w:sz w:val="24"/>
                      </w:rPr>
                    </w:pPr>
                    <w:r w:rsidRPr="000076CA">
                      <w:rPr>
                        <w:rFonts w:ascii="Calibri Light" w:hAnsi="Calibri Light" w:cs="Times New Roman"/>
                        <w:sz w:val="24"/>
                      </w:rPr>
                      <w:t xml:space="preserve">Shire of Kojonup – Ordinary Council Meeting – Agenda – </w:t>
                    </w:r>
                    <w:r>
                      <w:rPr>
                        <w:rFonts w:ascii="Calibri Light" w:hAnsi="Calibri Light" w:cs="Times New Roman"/>
                        <w:sz w:val="24"/>
                      </w:rPr>
                      <w:t>21 May</w:t>
                    </w:r>
                    <w:r w:rsidRPr="000076CA">
                      <w:rPr>
                        <w:rFonts w:ascii="Calibri Light" w:hAnsi="Calibri Light" w:cs="Times New Roman"/>
                        <w:sz w:val="24"/>
                      </w:rPr>
                      <w:t xml:space="preserve"> 2019</w:t>
                    </w:r>
                  </w:p>
                </w:txbxContent>
              </v:textbox>
              <w10:wrap anchorx="margin"/>
            </v:shape>
          </w:pict>
        </mc:Fallback>
      </mc:AlternateContent>
    </w:r>
  </w:p>
  <w:p w:rsidR="00525258" w:rsidRPr="009B173E" w:rsidRDefault="00525258" w:rsidP="009B17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58" w:rsidRDefault="00525258">
    <w:pPr>
      <w:pStyle w:val="Header"/>
    </w:pPr>
  </w:p>
  <w:p w:rsidR="00525258" w:rsidRDefault="0052525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58" w:rsidRDefault="00525258">
    <w:pPr>
      <w:pStyle w:val="Header"/>
    </w:pPr>
    <w:r>
      <w:rPr>
        <w:noProof/>
        <w:lang w:eastAsia="en-AU"/>
      </w:rPr>
      <mc:AlternateContent>
        <mc:Choice Requires="wps">
          <w:drawing>
            <wp:anchor distT="45720" distB="45720" distL="114300" distR="114300" simplePos="0" relativeHeight="251685888" behindDoc="0" locked="0" layoutInCell="1" allowOverlap="1" wp14:anchorId="47FD728A" wp14:editId="759B97A0">
              <wp:simplePos x="0" y="0"/>
              <wp:positionH relativeFrom="margin">
                <wp:posOffset>-51</wp:posOffset>
              </wp:positionH>
              <wp:positionV relativeFrom="paragraph">
                <wp:posOffset>47548</wp:posOffset>
              </wp:positionV>
              <wp:extent cx="6063343" cy="3877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3343" cy="387705"/>
                      </a:xfrm>
                      <a:prstGeom prst="rect">
                        <a:avLst/>
                      </a:prstGeom>
                      <a:noFill/>
                      <a:ln w="9525">
                        <a:noFill/>
                        <a:miter lim="800000"/>
                        <a:headEnd/>
                        <a:tailEnd/>
                      </a:ln>
                    </wps:spPr>
                    <wps:txbx>
                      <w:txbxContent>
                        <w:p w:rsidR="00525258" w:rsidRPr="00E16B10" w:rsidRDefault="00525258" w:rsidP="00341736">
                          <w:pPr>
                            <w:pBdr>
                              <w:top w:val="single" w:sz="4" w:space="1" w:color="auto"/>
                              <w:bottom w:val="single" w:sz="4" w:space="1" w:color="auto"/>
                            </w:pBdr>
                            <w:jc w:val="center"/>
                            <w:rPr>
                              <w:rFonts w:asciiTheme="minorHAnsi" w:hAnsiTheme="minorHAnsi" w:cs="Times New Roman"/>
                              <w:sz w:val="24"/>
                              <w:highlight w:val="yellow"/>
                            </w:rPr>
                          </w:pPr>
                          <w:r w:rsidRPr="00E16B10">
                            <w:rPr>
                              <w:rFonts w:asciiTheme="minorHAnsi" w:hAnsiTheme="minorHAnsi" w:cs="Times New Roman"/>
                              <w:sz w:val="24"/>
                            </w:rPr>
                            <w:t xml:space="preserve">Shire of Kojonup – </w:t>
                          </w:r>
                          <w:r>
                            <w:rPr>
                              <w:rFonts w:asciiTheme="minorHAnsi" w:hAnsiTheme="minorHAnsi" w:cs="Times New Roman"/>
                              <w:sz w:val="24"/>
                            </w:rPr>
                            <w:t xml:space="preserve">Special Council Meeting – Agenda – 5 November </w:t>
                          </w:r>
                          <w:r w:rsidRPr="00E16B10">
                            <w:rPr>
                              <w:rFonts w:asciiTheme="minorHAnsi" w:hAnsiTheme="minorHAnsi" w:cs="Times New Roman"/>
                              <w:sz w:val="24"/>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FD728A" id="_x0000_t202" coordsize="21600,21600" o:spt="202" path="m,l,21600r21600,l21600,xe">
              <v:stroke joinstyle="miter"/>
              <v:path gradientshapeok="t" o:connecttype="rect"/>
            </v:shapetype>
            <v:shape id="_x0000_s1058" type="#_x0000_t202" style="position:absolute;margin-left:0;margin-top:3.75pt;width:477.45pt;height:30.5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AZDAIAAPkDAAAOAAAAZHJzL2Uyb0RvYy54bWysU9tuGyEQfa/Uf0C817u+OyvjKE2aqlJ6&#10;kZJ+AGZZLyowFLB33a/vwDqO1bxF5QExDHNmzplhfd0bTQ7SBwWW0fGopERaAbWyO0Z/Pt1/WFES&#10;Irc112Alo0cZ6PXm/bt15yo5gRZ0LT1BEBuqzjHaxuiqogiilYaHEThp0dmANzyi6XdF7XmH6EYX&#10;k7JcFB342nkQMgS8vRucdJPxm0aK+L1pgoxEM4q1xbz7vG/TXmzWvNp57lolTmXwN1RhuLKY9Ax1&#10;xyMne69eQRklPARo4kiAKaBplJCZA7IZl/+weWy5k5kLihPcWabw/2DFt8MPT1TN6IwSyw226En2&#10;kXyEnkySOp0LFT56dPgs9niNXc5Mg3sA8SsQC7cttzt54z10reQ1VjdOkcVF6IATEsi2+wo1puH7&#10;CBmob7xJ0qEYBNGxS8dzZ1IpAi8X5WI6nU0pEeibrpbLcp5T8Oo52vkQP0swJB0Y9dj5jM4PDyGm&#10;anj1/CQls3CvtM7d15Z0jF7NJ/MccOExKuJwamUYXZVpDeOSSH6ydQ6OXOnhjAm0PbFORAfKsd/2&#10;Wd4sSVJkC/URZfAwzCL+HTy04P9Q0uEcMhp+77mXlOgvFqW8Gs9maXCzMZsvJ2j4S8/20sOtQChG&#10;IyXD8TbmYR8o36DkjcpqvFRyKhnnK4t0+gtpgC/t/Orlx27+AgAA//8DAFBLAwQUAAYACAAAACEA&#10;Z8PeqNsAAAAFAQAADwAAAGRycy9kb3ducmV2LnhtbEyPwU7DMBBE75X4B2uRemttUBOakE2FqLiC&#10;KFCpNzfeJhHxOordJvw95kSPoxnNvCk2k+3EhQbfOka4WyoQxJUzLdcInx8vizUIHzQb3TkmhB/y&#10;sClvZoXOjRv5nS67UItYwj7XCE0IfS6lrxqy2i9dTxy9kxusDlEOtTSDHmO57eS9Uqm0uuW40Oie&#10;nhuqvndni/D1ejrsV+qt3tqkH92kJNtMIs5vp6dHEIGm8B+GP/yIDmVkOrozGy86hHgkIDwkIKKZ&#10;JasMxBEhXacgy0Je05e/AAAA//8DAFBLAQItABQABgAIAAAAIQC2gziS/gAAAOEBAAATAAAAAAAA&#10;AAAAAAAAAAAAAABbQ29udGVudF9UeXBlc10ueG1sUEsBAi0AFAAGAAgAAAAhADj9If/WAAAAlAEA&#10;AAsAAAAAAAAAAAAAAAAALwEAAF9yZWxzLy5yZWxzUEsBAi0AFAAGAAgAAAAhAM0qkBkMAgAA+QMA&#10;AA4AAAAAAAAAAAAAAAAALgIAAGRycy9lMm9Eb2MueG1sUEsBAi0AFAAGAAgAAAAhAGfD3qjbAAAA&#10;BQEAAA8AAAAAAAAAAAAAAAAAZgQAAGRycy9kb3ducmV2LnhtbFBLBQYAAAAABAAEAPMAAABuBQAA&#10;AAA=&#10;" filled="f" stroked="f">
              <v:textbox>
                <w:txbxContent>
                  <w:p w:rsidR="00525258" w:rsidRPr="00E16B10" w:rsidRDefault="00525258" w:rsidP="00341736">
                    <w:pPr>
                      <w:pBdr>
                        <w:top w:val="single" w:sz="4" w:space="1" w:color="auto"/>
                        <w:bottom w:val="single" w:sz="4" w:space="1" w:color="auto"/>
                      </w:pBdr>
                      <w:jc w:val="center"/>
                      <w:rPr>
                        <w:rFonts w:asciiTheme="minorHAnsi" w:hAnsiTheme="minorHAnsi" w:cs="Times New Roman"/>
                        <w:sz w:val="24"/>
                        <w:highlight w:val="yellow"/>
                      </w:rPr>
                    </w:pPr>
                    <w:r w:rsidRPr="00E16B10">
                      <w:rPr>
                        <w:rFonts w:asciiTheme="minorHAnsi" w:hAnsiTheme="minorHAnsi" w:cs="Times New Roman"/>
                        <w:sz w:val="24"/>
                      </w:rPr>
                      <w:t xml:space="preserve">Shire of Kojonup – </w:t>
                    </w:r>
                    <w:r>
                      <w:rPr>
                        <w:rFonts w:asciiTheme="minorHAnsi" w:hAnsiTheme="minorHAnsi" w:cs="Times New Roman"/>
                        <w:sz w:val="24"/>
                      </w:rPr>
                      <w:t xml:space="preserve">Special Council Meeting – Agenda – 5 November </w:t>
                    </w:r>
                    <w:r w:rsidRPr="00E16B10">
                      <w:rPr>
                        <w:rFonts w:asciiTheme="minorHAnsi" w:hAnsiTheme="minorHAnsi" w:cs="Times New Roman"/>
                        <w:sz w:val="24"/>
                      </w:rPr>
                      <w:t>2019</w:t>
                    </w:r>
                  </w:p>
                </w:txbxContent>
              </v:textbox>
              <w10:wrap anchorx="margin"/>
            </v:shape>
          </w:pict>
        </mc:Fallback>
      </mc:AlternateContent>
    </w:r>
  </w:p>
  <w:p w:rsidR="00525258" w:rsidRDefault="0052525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58" w:rsidRDefault="00525258">
    <w:pPr>
      <w:pStyle w:val="Header"/>
      <w:jc w:val="right"/>
    </w:pPr>
    <w:r>
      <w:rPr>
        <w:noProof/>
        <w:lang w:eastAsia="en-AU"/>
      </w:rPr>
      <mc:AlternateContent>
        <mc:Choice Requires="wps">
          <w:drawing>
            <wp:anchor distT="45720" distB="45720" distL="114300" distR="114300" simplePos="0" relativeHeight="251671552" behindDoc="0" locked="0" layoutInCell="1" allowOverlap="1" wp14:anchorId="7A707B8D" wp14:editId="4840CCAE">
              <wp:simplePos x="0" y="0"/>
              <wp:positionH relativeFrom="margin">
                <wp:align>right</wp:align>
              </wp:positionH>
              <wp:positionV relativeFrom="paragraph">
                <wp:posOffset>-76200</wp:posOffset>
              </wp:positionV>
              <wp:extent cx="6063343" cy="318770"/>
              <wp:effectExtent l="0" t="0" r="0" b="508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3343" cy="318770"/>
                      </a:xfrm>
                      <a:prstGeom prst="rect">
                        <a:avLst/>
                      </a:prstGeom>
                      <a:noFill/>
                      <a:ln w="9525">
                        <a:noFill/>
                        <a:miter lim="800000"/>
                        <a:headEnd/>
                        <a:tailEnd/>
                      </a:ln>
                    </wps:spPr>
                    <wps:txbx>
                      <w:txbxContent>
                        <w:p w:rsidR="00525258" w:rsidRPr="00E16B10" w:rsidRDefault="00525258" w:rsidP="00066244">
                          <w:pPr>
                            <w:pBdr>
                              <w:top w:val="single" w:sz="4" w:space="1" w:color="auto"/>
                              <w:bottom w:val="single" w:sz="4" w:space="1" w:color="auto"/>
                            </w:pBdr>
                            <w:jc w:val="center"/>
                            <w:rPr>
                              <w:rFonts w:asciiTheme="minorHAnsi" w:hAnsiTheme="minorHAnsi" w:cs="Times New Roman"/>
                              <w:sz w:val="24"/>
                              <w:highlight w:val="yellow"/>
                            </w:rPr>
                          </w:pPr>
                          <w:r w:rsidRPr="00E16B10">
                            <w:rPr>
                              <w:rFonts w:asciiTheme="minorHAnsi" w:hAnsiTheme="minorHAnsi" w:cs="Times New Roman"/>
                              <w:sz w:val="24"/>
                            </w:rPr>
                            <w:t xml:space="preserve">Shire of Kojonup – </w:t>
                          </w:r>
                          <w:r>
                            <w:rPr>
                              <w:rFonts w:asciiTheme="minorHAnsi" w:hAnsiTheme="minorHAnsi" w:cs="Times New Roman"/>
                              <w:sz w:val="24"/>
                            </w:rPr>
                            <w:t>Special Council Meeting – Agenda – 5 November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707B8D" id="_x0000_t202" coordsize="21600,21600" o:spt="202" path="m,l,21600r21600,l21600,xe">
              <v:stroke joinstyle="miter"/>
              <v:path gradientshapeok="t" o:connecttype="rect"/>
            </v:shapetype>
            <v:shape id="_x0000_s1059" type="#_x0000_t202" style="position:absolute;left:0;text-align:left;margin-left:426.25pt;margin-top:-6pt;width:477.45pt;height:25.1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DfBDQIAAPoDAAAOAAAAZHJzL2Uyb0RvYy54bWysU9tuGyEQfa/Uf0C817u+OyvjKE2aqlJ6&#10;kZJ+AGZZLyowFLB33a/PwDqu1bxF5QEBwxzmnDOsr3ujyUH6oMAyOh6VlEgroFZ2x+jPp/sPK0pC&#10;5LbmGqxk9CgDvd68f7fuXCUn0IKupScIYkPVOUbbGF1VFEG00vAwAictBhvwhkfc+l1Re94hutHF&#10;pCwXRQe+dh6EDAFP74Yg3WT8ppEifm+aICPRjGJtMc8+z9s0F5s1r3aeu1aJUxn8DVUYriw+eoa6&#10;45GTvVevoIwSHgI0cSTAFNA0SsjMAdmMy3/YPLbcycwFxQnuLFP4f7Di2+GHJ6pmdIZOWW7QoyfZ&#10;R/IRejJJ8nQuVHjr0eG92OMx2pypBvcA4lcgFm5bbnfyxnvoWslrLG+cMouL1AEnJJBt9xVqfIbv&#10;I2SgvvEmaYdqEERHm45na1IpAg8X5WI6nU0pERibjlfLZfau4NVLtvMhfpZgSFow6tH6jM4PDyGm&#10;anj1ciU9ZuFeaZ3t15Z0jF7NJ/OccBExKmJ3amUYXZVpDP2SSH6ydU6OXOlhjQ9oe2KdiA6UY7/t&#10;s75nMbdQH1EGD0Mz4ufBRQv+DyUdNiKj4feee0mJ/mJRyqvxbJY6N29m8+UEN/4ysr2McCsQitFI&#10;ybC8jbnbB8o3KHmjshrJm6GSU8nYYFmk02dIHXy5z7f+ftnNMwAAAP//AwBQSwMEFAAGAAgAAAAh&#10;AJ5tjiDcAAAABwEAAA8AAABkcnMvZG93bnJldi54bWxMj8FOwzAQRO9I/IO1SNxau6FFTcimQiCu&#10;IApU6s1NtklEvI5itwl/z3Kitx3NaOZtvplcp840hNYzwmJuQBGXvmq5Rvj8eJmtQYVoubKdZ0L4&#10;oQCb4voqt1nlR36n8zbWSko4ZBahibHPtA5lQ86Gue+JxTv6wdkocqh1NdhRyl2nE2PutbMty0Jj&#10;e3pqqPzenhzC1+txv1uat/rZrfrRT0azSzXi7c30+AAq0hT/w/CHL+hQCNPBn7gKqkOQRyLCbJHI&#10;IXa6WqagDgh36wR0ketL/uIXAAD//wMAUEsBAi0AFAAGAAgAAAAhALaDOJL+AAAA4QEAABMAAAAA&#10;AAAAAAAAAAAAAAAAAFtDb250ZW50X1R5cGVzXS54bWxQSwECLQAUAAYACAAAACEAOP0h/9YAAACU&#10;AQAACwAAAAAAAAAAAAAAAAAvAQAAX3JlbHMvLnJlbHNQSwECLQAUAAYACAAAACEABmw3wQ0CAAD6&#10;AwAADgAAAAAAAAAAAAAAAAAuAgAAZHJzL2Uyb0RvYy54bWxQSwECLQAUAAYACAAAACEAnm2OINwA&#10;AAAHAQAADwAAAAAAAAAAAAAAAABnBAAAZHJzL2Rvd25yZXYueG1sUEsFBgAAAAAEAAQA8wAAAHAF&#10;AAAAAA==&#10;" filled="f" stroked="f">
              <v:textbox>
                <w:txbxContent>
                  <w:p w:rsidR="00525258" w:rsidRPr="00E16B10" w:rsidRDefault="00525258" w:rsidP="00066244">
                    <w:pPr>
                      <w:pBdr>
                        <w:top w:val="single" w:sz="4" w:space="1" w:color="auto"/>
                        <w:bottom w:val="single" w:sz="4" w:space="1" w:color="auto"/>
                      </w:pBdr>
                      <w:jc w:val="center"/>
                      <w:rPr>
                        <w:rFonts w:asciiTheme="minorHAnsi" w:hAnsiTheme="minorHAnsi" w:cs="Times New Roman"/>
                        <w:sz w:val="24"/>
                        <w:highlight w:val="yellow"/>
                      </w:rPr>
                    </w:pPr>
                    <w:r w:rsidRPr="00E16B10">
                      <w:rPr>
                        <w:rFonts w:asciiTheme="minorHAnsi" w:hAnsiTheme="minorHAnsi" w:cs="Times New Roman"/>
                        <w:sz w:val="24"/>
                      </w:rPr>
                      <w:t xml:space="preserve">Shire of Kojonup – </w:t>
                    </w:r>
                    <w:r>
                      <w:rPr>
                        <w:rFonts w:asciiTheme="minorHAnsi" w:hAnsiTheme="minorHAnsi" w:cs="Times New Roman"/>
                        <w:sz w:val="24"/>
                      </w:rPr>
                      <w:t>Special Council Meeting – Agenda – 5 November 2019</w:t>
                    </w:r>
                  </w:p>
                </w:txbxContent>
              </v:textbox>
              <w10:wrap anchorx="margin"/>
            </v:shape>
          </w:pict>
        </mc:Fallback>
      </mc:AlternateContent>
    </w:r>
  </w:p>
  <w:p w:rsidR="00525258" w:rsidRPr="009B173E" w:rsidRDefault="00525258" w:rsidP="009B173E">
    <w:pPr>
      <w:pStyle w:val="Header"/>
    </w:pPr>
  </w:p>
  <w:p w:rsidR="00525258" w:rsidRDefault="00525258"/>
  <w:p w:rsidR="00525258" w:rsidRDefault="005252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71728270"/>
    <w:lvl w:ilvl="0">
      <w:start w:val="1"/>
      <w:numFmt w:val="decimal"/>
      <w:pStyle w:val="AGENDA1CharChar"/>
      <w:lvlText w:val="%1."/>
      <w:lvlJc w:val="left"/>
      <w:pPr>
        <w:tabs>
          <w:tab w:val="num" w:pos="502"/>
        </w:tabs>
        <w:ind w:left="502" w:hanging="360"/>
      </w:pPr>
      <w:rPr>
        <w:rFonts w:cs="Times New Roman"/>
      </w:rPr>
    </w:lvl>
  </w:abstractNum>
  <w:abstractNum w:abstractNumId="1" w15:restartNumberingAfterBreak="0">
    <w:nsid w:val="01FE2BD6"/>
    <w:multiLevelType w:val="hybridMultilevel"/>
    <w:tmpl w:val="976804B4"/>
    <w:lvl w:ilvl="0" w:tplc="0C09000F">
      <w:start w:val="1"/>
      <w:numFmt w:val="decimal"/>
      <w:lvlText w:val="%1."/>
      <w:lvlJc w:val="left"/>
      <w:pPr>
        <w:ind w:left="720" w:hanging="360"/>
      </w:pPr>
      <w:rPr>
        <w:rFonts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8108B2"/>
    <w:multiLevelType w:val="hybridMultilevel"/>
    <w:tmpl w:val="659A54D8"/>
    <w:lvl w:ilvl="0" w:tplc="0C090001">
      <w:start w:val="1"/>
      <w:numFmt w:val="bullet"/>
      <w:lvlText w:val=""/>
      <w:lvlJc w:val="left"/>
      <w:pPr>
        <w:ind w:left="1429" w:hanging="360"/>
      </w:pPr>
      <w:rPr>
        <w:rFonts w:ascii="Symbol" w:hAnsi="Symbol" w:hint="default"/>
        <w:b w:val="0"/>
        <w:i w:val="0"/>
        <w:sz w:val="24"/>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 w15:restartNumberingAfterBreak="0">
    <w:nsid w:val="141D45D5"/>
    <w:multiLevelType w:val="hybridMultilevel"/>
    <w:tmpl w:val="F976E4B6"/>
    <w:lvl w:ilvl="0" w:tplc="C3B6D946">
      <w:start w:val="1"/>
      <w:numFmt w:val="lowerLetter"/>
      <w:lvlText w:val="(%1)"/>
      <w:lvlJc w:val="left"/>
      <w:pPr>
        <w:ind w:left="1846" w:hanging="570"/>
      </w:pPr>
      <w:rPr>
        <w:rFonts w:hint="default"/>
      </w:rPr>
    </w:lvl>
    <w:lvl w:ilvl="1" w:tplc="0C090019" w:tentative="1">
      <w:start w:val="1"/>
      <w:numFmt w:val="lowerLetter"/>
      <w:lvlText w:val="%2."/>
      <w:lvlJc w:val="left"/>
      <w:pPr>
        <w:ind w:left="2356" w:hanging="360"/>
      </w:pPr>
    </w:lvl>
    <w:lvl w:ilvl="2" w:tplc="0C09001B" w:tentative="1">
      <w:start w:val="1"/>
      <w:numFmt w:val="lowerRoman"/>
      <w:lvlText w:val="%3."/>
      <w:lvlJc w:val="right"/>
      <w:pPr>
        <w:ind w:left="3076" w:hanging="180"/>
      </w:pPr>
    </w:lvl>
    <w:lvl w:ilvl="3" w:tplc="0C09000F" w:tentative="1">
      <w:start w:val="1"/>
      <w:numFmt w:val="decimal"/>
      <w:lvlText w:val="%4."/>
      <w:lvlJc w:val="left"/>
      <w:pPr>
        <w:ind w:left="3796" w:hanging="360"/>
      </w:pPr>
    </w:lvl>
    <w:lvl w:ilvl="4" w:tplc="0C090019" w:tentative="1">
      <w:start w:val="1"/>
      <w:numFmt w:val="lowerLetter"/>
      <w:lvlText w:val="%5."/>
      <w:lvlJc w:val="left"/>
      <w:pPr>
        <w:ind w:left="4516" w:hanging="360"/>
      </w:pPr>
    </w:lvl>
    <w:lvl w:ilvl="5" w:tplc="0C09001B" w:tentative="1">
      <w:start w:val="1"/>
      <w:numFmt w:val="lowerRoman"/>
      <w:lvlText w:val="%6."/>
      <w:lvlJc w:val="right"/>
      <w:pPr>
        <w:ind w:left="5236" w:hanging="180"/>
      </w:pPr>
    </w:lvl>
    <w:lvl w:ilvl="6" w:tplc="0C09000F" w:tentative="1">
      <w:start w:val="1"/>
      <w:numFmt w:val="decimal"/>
      <w:lvlText w:val="%7."/>
      <w:lvlJc w:val="left"/>
      <w:pPr>
        <w:ind w:left="5956" w:hanging="360"/>
      </w:pPr>
    </w:lvl>
    <w:lvl w:ilvl="7" w:tplc="0C090019" w:tentative="1">
      <w:start w:val="1"/>
      <w:numFmt w:val="lowerLetter"/>
      <w:lvlText w:val="%8."/>
      <w:lvlJc w:val="left"/>
      <w:pPr>
        <w:ind w:left="6676" w:hanging="360"/>
      </w:pPr>
    </w:lvl>
    <w:lvl w:ilvl="8" w:tplc="0C09001B" w:tentative="1">
      <w:start w:val="1"/>
      <w:numFmt w:val="lowerRoman"/>
      <w:lvlText w:val="%9."/>
      <w:lvlJc w:val="right"/>
      <w:pPr>
        <w:ind w:left="7396" w:hanging="180"/>
      </w:pPr>
    </w:lvl>
  </w:abstractNum>
  <w:abstractNum w:abstractNumId="4" w15:restartNumberingAfterBreak="0">
    <w:nsid w:val="15575FC7"/>
    <w:multiLevelType w:val="hybridMultilevel"/>
    <w:tmpl w:val="2D8835D2"/>
    <w:lvl w:ilvl="0" w:tplc="03D6A8CC">
      <w:start w:val="5"/>
      <w:numFmt w:val="lowerLetter"/>
      <w:lvlText w:val="(%1)"/>
      <w:lvlJc w:val="left"/>
      <w:pPr>
        <w:ind w:left="1846"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D1177A"/>
    <w:multiLevelType w:val="multilevel"/>
    <w:tmpl w:val="1D98B634"/>
    <w:lvl w:ilvl="0">
      <w:start w:val="1"/>
      <w:numFmt w:val="decimal"/>
      <w:pStyle w:val="Policy-Number"/>
      <w:lvlText w:val="%1."/>
      <w:lvlJc w:val="left"/>
      <w:pPr>
        <w:ind w:left="907" w:hanging="453"/>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2651" w:hanging="360"/>
      </w:pPr>
      <w:rPr>
        <w:rFonts w:cs="Times New Roman" w:hint="default"/>
      </w:rPr>
    </w:lvl>
    <w:lvl w:ilvl="2">
      <w:start w:val="1"/>
      <w:numFmt w:val="lowerRoman"/>
      <w:lvlText w:val="%3."/>
      <w:lvlJc w:val="right"/>
      <w:pPr>
        <w:ind w:left="3371" w:hanging="180"/>
      </w:pPr>
      <w:rPr>
        <w:rFonts w:cs="Times New Roman" w:hint="default"/>
      </w:rPr>
    </w:lvl>
    <w:lvl w:ilvl="3">
      <w:start w:val="1"/>
      <w:numFmt w:val="decimal"/>
      <w:lvlText w:val="%4."/>
      <w:lvlJc w:val="left"/>
      <w:pPr>
        <w:ind w:left="4091" w:hanging="360"/>
      </w:pPr>
      <w:rPr>
        <w:rFonts w:cs="Times New Roman" w:hint="default"/>
      </w:rPr>
    </w:lvl>
    <w:lvl w:ilvl="4">
      <w:start w:val="1"/>
      <w:numFmt w:val="lowerLetter"/>
      <w:lvlText w:val="%5."/>
      <w:lvlJc w:val="left"/>
      <w:pPr>
        <w:ind w:left="4811" w:hanging="360"/>
      </w:pPr>
      <w:rPr>
        <w:rFonts w:cs="Times New Roman" w:hint="default"/>
      </w:rPr>
    </w:lvl>
    <w:lvl w:ilvl="5">
      <w:start w:val="1"/>
      <w:numFmt w:val="lowerRoman"/>
      <w:lvlText w:val="%6."/>
      <w:lvlJc w:val="right"/>
      <w:pPr>
        <w:ind w:left="5531" w:hanging="180"/>
      </w:pPr>
      <w:rPr>
        <w:rFonts w:cs="Times New Roman" w:hint="default"/>
      </w:rPr>
    </w:lvl>
    <w:lvl w:ilvl="6">
      <w:start w:val="1"/>
      <w:numFmt w:val="decimal"/>
      <w:lvlText w:val="%7."/>
      <w:lvlJc w:val="left"/>
      <w:pPr>
        <w:ind w:left="6251" w:hanging="360"/>
      </w:pPr>
      <w:rPr>
        <w:rFonts w:cs="Times New Roman" w:hint="default"/>
      </w:rPr>
    </w:lvl>
    <w:lvl w:ilvl="7">
      <w:start w:val="1"/>
      <w:numFmt w:val="lowerLetter"/>
      <w:lvlText w:val="%8."/>
      <w:lvlJc w:val="left"/>
      <w:pPr>
        <w:ind w:left="6971" w:hanging="360"/>
      </w:pPr>
      <w:rPr>
        <w:rFonts w:cs="Times New Roman" w:hint="default"/>
      </w:rPr>
    </w:lvl>
    <w:lvl w:ilvl="8">
      <w:start w:val="1"/>
      <w:numFmt w:val="lowerRoman"/>
      <w:lvlText w:val="%9."/>
      <w:lvlJc w:val="right"/>
      <w:pPr>
        <w:ind w:left="7691" w:hanging="180"/>
      </w:pPr>
      <w:rPr>
        <w:rFonts w:cs="Times New Roman" w:hint="default"/>
      </w:rPr>
    </w:lvl>
  </w:abstractNum>
  <w:abstractNum w:abstractNumId="6" w15:restartNumberingAfterBreak="0">
    <w:nsid w:val="165159B1"/>
    <w:multiLevelType w:val="hybridMultilevel"/>
    <w:tmpl w:val="027CA272"/>
    <w:lvl w:ilvl="0" w:tplc="5E0C7ACA">
      <w:start w:val="1"/>
      <w:numFmt w:val="lowerRoman"/>
      <w:lvlText w:val="%1."/>
      <w:lvlJc w:val="left"/>
      <w:pPr>
        <w:ind w:left="1440" w:hanging="72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7" w15:restartNumberingAfterBreak="0">
    <w:nsid w:val="19AB6DDF"/>
    <w:multiLevelType w:val="hybridMultilevel"/>
    <w:tmpl w:val="3690A164"/>
    <w:lvl w:ilvl="0" w:tplc="0409000F">
      <w:start w:val="1"/>
      <w:numFmt w:val="decimal"/>
      <w:lvlText w:val="%1."/>
      <w:lvlJc w:val="left"/>
      <w:pPr>
        <w:tabs>
          <w:tab w:val="num" w:pos="2220"/>
        </w:tabs>
        <w:ind w:left="2220" w:hanging="360"/>
      </w:pPr>
      <w:rPr>
        <w:rFonts w:cs="Times New Roman"/>
      </w:rPr>
    </w:lvl>
    <w:lvl w:ilvl="1" w:tplc="04090019" w:tentative="1">
      <w:start w:val="1"/>
      <w:numFmt w:val="lowerLetter"/>
      <w:pStyle w:val="StyleAGENDASUBLeft0cmFirstline0cm"/>
      <w:lvlText w:val="%2."/>
      <w:lvlJc w:val="left"/>
      <w:pPr>
        <w:tabs>
          <w:tab w:val="num" w:pos="2940"/>
        </w:tabs>
        <w:ind w:left="2940" w:hanging="360"/>
      </w:pPr>
      <w:rPr>
        <w:rFonts w:cs="Times New Roman"/>
      </w:rPr>
    </w:lvl>
    <w:lvl w:ilvl="2" w:tplc="0409001B" w:tentative="1">
      <w:start w:val="1"/>
      <w:numFmt w:val="lowerRoman"/>
      <w:lvlText w:val="%3."/>
      <w:lvlJc w:val="right"/>
      <w:pPr>
        <w:tabs>
          <w:tab w:val="num" w:pos="3660"/>
        </w:tabs>
        <w:ind w:left="3660" w:hanging="180"/>
      </w:pPr>
      <w:rPr>
        <w:rFonts w:cs="Times New Roman"/>
      </w:rPr>
    </w:lvl>
    <w:lvl w:ilvl="3" w:tplc="0409000F" w:tentative="1">
      <w:start w:val="1"/>
      <w:numFmt w:val="decimal"/>
      <w:lvlText w:val="%4."/>
      <w:lvlJc w:val="left"/>
      <w:pPr>
        <w:tabs>
          <w:tab w:val="num" w:pos="4380"/>
        </w:tabs>
        <w:ind w:left="4380" w:hanging="360"/>
      </w:pPr>
      <w:rPr>
        <w:rFonts w:cs="Times New Roman"/>
      </w:rPr>
    </w:lvl>
    <w:lvl w:ilvl="4" w:tplc="04090019" w:tentative="1">
      <w:start w:val="1"/>
      <w:numFmt w:val="lowerLetter"/>
      <w:lvlText w:val="%5."/>
      <w:lvlJc w:val="left"/>
      <w:pPr>
        <w:tabs>
          <w:tab w:val="num" w:pos="5100"/>
        </w:tabs>
        <w:ind w:left="5100" w:hanging="360"/>
      </w:pPr>
      <w:rPr>
        <w:rFonts w:cs="Times New Roman"/>
      </w:rPr>
    </w:lvl>
    <w:lvl w:ilvl="5" w:tplc="0409001B" w:tentative="1">
      <w:start w:val="1"/>
      <w:numFmt w:val="lowerRoman"/>
      <w:lvlText w:val="%6."/>
      <w:lvlJc w:val="right"/>
      <w:pPr>
        <w:tabs>
          <w:tab w:val="num" w:pos="5820"/>
        </w:tabs>
        <w:ind w:left="5820" w:hanging="180"/>
      </w:pPr>
      <w:rPr>
        <w:rFonts w:cs="Times New Roman"/>
      </w:rPr>
    </w:lvl>
    <w:lvl w:ilvl="6" w:tplc="0409000F" w:tentative="1">
      <w:start w:val="1"/>
      <w:numFmt w:val="decimal"/>
      <w:lvlText w:val="%7."/>
      <w:lvlJc w:val="left"/>
      <w:pPr>
        <w:tabs>
          <w:tab w:val="num" w:pos="6540"/>
        </w:tabs>
        <w:ind w:left="6540" w:hanging="360"/>
      </w:pPr>
      <w:rPr>
        <w:rFonts w:cs="Times New Roman"/>
      </w:rPr>
    </w:lvl>
    <w:lvl w:ilvl="7" w:tplc="04090019" w:tentative="1">
      <w:start w:val="1"/>
      <w:numFmt w:val="lowerLetter"/>
      <w:lvlText w:val="%8."/>
      <w:lvlJc w:val="left"/>
      <w:pPr>
        <w:tabs>
          <w:tab w:val="num" w:pos="7260"/>
        </w:tabs>
        <w:ind w:left="7260" w:hanging="360"/>
      </w:pPr>
      <w:rPr>
        <w:rFonts w:cs="Times New Roman"/>
      </w:rPr>
    </w:lvl>
    <w:lvl w:ilvl="8" w:tplc="0409001B" w:tentative="1">
      <w:start w:val="1"/>
      <w:numFmt w:val="lowerRoman"/>
      <w:lvlText w:val="%9."/>
      <w:lvlJc w:val="right"/>
      <w:pPr>
        <w:tabs>
          <w:tab w:val="num" w:pos="7980"/>
        </w:tabs>
        <w:ind w:left="7980" w:hanging="180"/>
      </w:pPr>
      <w:rPr>
        <w:rFonts w:cs="Times New Roman"/>
      </w:rPr>
    </w:lvl>
  </w:abstractNum>
  <w:abstractNum w:abstractNumId="8" w15:restartNumberingAfterBreak="0">
    <w:nsid w:val="1CCF75A4"/>
    <w:multiLevelType w:val="multilevel"/>
    <w:tmpl w:val="03288982"/>
    <w:lvl w:ilvl="0">
      <w:start w:val="12"/>
      <w:numFmt w:val="decimal"/>
      <w:lvlText w:val="%1"/>
      <w:lvlJc w:val="left"/>
      <w:pPr>
        <w:tabs>
          <w:tab w:val="num" w:pos="720"/>
        </w:tabs>
        <w:ind w:left="720" w:hanging="720"/>
      </w:pPr>
      <w:rPr>
        <w:rFonts w:cs="Times New Roman" w:hint="default"/>
      </w:rPr>
    </w:lvl>
    <w:lvl w:ilvl="1">
      <w:start w:val="3"/>
      <w:numFmt w:val="decimal"/>
      <w:lvlText w:val="%2)"/>
      <w:lvlJc w:val="left"/>
      <w:pPr>
        <w:tabs>
          <w:tab w:val="num" w:pos="360"/>
        </w:tabs>
        <w:ind w:left="360" w:hanging="360"/>
      </w:pPr>
      <w:rPr>
        <w:rFonts w:cs="Times New Roman" w:hint="default"/>
        <w:b/>
      </w:rPr>
    </w:lvl>
    <w:lvl w:ilvl="2">
      <w:start w:val="1"/>
      <w:numFmt w:val="decimal"/>
      <w:lvlText w:val="%1.%2.%3"/>
      <w:lvlJc w:val="left"/>
      <w:pPr>
        <w:tabs>
          <w:tab w:val="num" w:pos="1440"/>
        </w:tabs>
        <w:ind w:left="1440" w:hanging="1440"/>
      </w:pPr>
      <w:rPr>
        <w:rFonts w:cs="Times New Roman" w:hint="default"/>
        <w:b w:val="0"/>
        <w:i w:val="0"/>
      </w:rPr>
    </w:lvl>
    <w:lvl w:ilvl="3">
      <w:start w:val="1"/>
      <w:numFmt w:val="decimal"/>
      <w:lvlText w:val="%4)"/>
      <w:lvlJc w:val="left"/>
      <w:pPr>
        <w:tabs>
          <w:tab w:val="num" w:pos="1080"/>
        </w:tabs>
        <w:ind w:left="1080" w:hanging="36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F8851FD"/>
    <w:multiLevelType w:val="hybridMultilevel"/>
    <w:tmpl w:val="158E2F8C"/>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0" w15:restartNumberingAfterBreak="0">
    <w:nsid w:val="204127B4"/>
    <w:multiLevelType w:val="hybridMultilevel"/>
    <w:tmpl w:val="E3328512"/>
    <w:lvl w:ilvl="0" w:tplc="05CE1F54">
      <w:start w:val="1"/>
      <w:numFmt w:val="bullet"/>
      <w:pStyle w:val="CBP-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480989"/>
    <w:multiLevelType w:val="multilevel"/>
    <w:tmpl w:val="199AA3E4"/>
    <w:lvl w:ilvl="0">
      <w:start w:val="1"/>
      <w:numFmt w:val="decimal"/>
      <w:pStyle w:val="CBP-Number1"/>
      <w:lvlText w:val="%1."/>
      <w:lvlJc w:val="left"/>
      <w:pPr>
        <w:ind w:left="680" w:hanging="396"/>
      </w:pPr>
      <w:rPr>
        <w:rFonts w:hint="default"/>
        <w:b w:val="0"/>
      </w:rPr>
    </w:lvl>
    <w:lvl w:ilvl="1">
      <w:start w:val="1"/>
      <w:numFmt w:val="lowerLetter"/>
      <w:lvlText w:val="%2."/>
      <w:lvlJc w:val="left"/>
      <w:pPr>
        <w:ind w:left="1651" w:hanging="360"/>
      </w:pPr>
      <w:rPr>
        <w:rFonts w:hint="default"/>
      </w:rPr>
    </w:lvl>
    <w:lvl w:ilvl="2">
      <w:start w:val="1"/>
      <w:numFmt w:val="lowerRoman"/>
      <w:lvlText w:val="%3."/>
      <w:lvlJc w:val="right"/>
      <w:pPr>
        <w:ind w:left="2371" w:hanging="180"/>
      </w:pPr>
      <w:rPr>
        <w:rFonts w:hint="default"/>
      </w:rPr>
    </w:lvl>
    <w:lvl w:ilvl="3">
      <w:start w:val="1"/>
      <w:numFmt w:val="decimal"/>
      <w:lvlText w:val="%4."/>
      <w:lvlJc w:val="left"/>
      <w:pPr>
        <w:ind w:left="3091" w:hanging="360"/>
      </w:pPr>
      <w:rPr>
        <w:rFonts w:hint="default"/>
      </w:rPr>
    </w:lvl>
    <w:lvl w:ilvl="4">
      <w:start w:val="1"/>
      <w:numFmt w:val="lowerLetter"/>
      <w:lvlText w:val="%5."/>
      <w:lvlJc w:val="left"/>
      <w:pPr>
        <w:ind w:left="3811" w:hanging="360"/>
      </w:pPr>
      <w:rPr>
        <w:rFonts w:hint="default"/>
      </w:rPr>
    </w:lvl>
    <w:lvl w:ilvl="5">
      <w:start w:val="1"/>
      <w:numFmt w:val="lowerRoman"/>
      <w:lvlText w:val="%6."/>
      <w:lvlJc w:val="right"/>
      <w:pPr>
        <w:ind w:left="4531" w:hanging="180"/>
      </w:pPr>
      <w:rPr>
        <w:rFonts w:hint="default"/>
      </w:rPr>
    </w:lvl>
    <w:lvl w:ilvl="6">
      <w:start w:val="1"/>
      <w:numFmt w:val="decimal"/>
      <w:lvlText w:val="%7."/>
      <w:lvlJc w:val="left"/>
      <w:pPr>
        <w:ind w:left="5251" w:hanging="360"/>
      </w:pPr>
      <w:rPr>
        <w:rFonts w:hint="default"/>
      </w:rPr>
    </w:lvl>
    <w:lvl w:ilvl="7">
      <w:start w:val="1"/>
      <w:numFmt w:val="lowerLetter"/>
      <w:lvlText w:val="%8."/>
      <w:lvlJc w:val="left"/>
      <w:pPr>
        <w:ind w:left="5971" w:hanging="360"/>
      </w:pPr>
      <w:rPr>
        <w:rFonts w:hint="default"/>
      </w:rPr>
    </w:lvl>
    <w:lvl w:ilvl="8">
      <w:start w:val="1"/>
      <w:numFmt w:val="lowerRoman"/>
      <w:lvlText w:val="%9."/>
      <w:lvlJc w:val="right"/>
      <w:pPr>
        <w:ind w:left="6691" w:hanging="180"/>
      </w:pPr>
      <w:rPr>
        <w:rFonts w:hint="default"/>
      </w:rPr>
    </w:lvl>
  </w:abstractNum>
  <w:abstractNum w:abstractNumId="12" w15:restartNumberingAfterBreak="0">
    <w:nsid w:val="2CF5674E"/>
    <w:multiLevelType w:val="hybridMultilevel"/>
    <w:tmpl w:val="CAC47702"/>
    <w:lvl w:ilvl="0" w:tplc="0C09000F">
      <w:start w:val="1"/>
      <w:numFmt w:val="decimal"/>
      <w:lvlText w:val="%1."/>
      <w:lvlJc w:val="left"/>
      <w:pPr>
        <w:ind w:left="1430" w:hanging="360"/>
      </w:pPr>
    </w:lvl>
    <w:lvl w:ilvl="1" w:tplc="0C090019">
      <w:start w:val="1"/>
      <w:numFmt w:val="lowerLetter"/>
      <w:lvlText w:val="%2."/>
      <w:lvlJc w:val="left"/>
      <w:pPr>
        <w:ind w:left="2150" w:hanging="360"/>
      </w:pPr>
    </w:lvl>
    <w:lvl w:ilvl="2" w:tplc="0C09001B" w:tentative="1">
      <w:start w:val="1"/>
      <w:numFmt w:val="lowerRoman"/>
      <w:lvlText w:val="%3."/>
      <w:lvlJc w:val="right"/>
      <w:pPr>
        <w:ind w:left="2870" w:hanging="180"/>
      </w:pPr>
    </w:lvl>
    <w:lvl w:ilvl="3" w:tplc="0C09000F" w:tentative="1">
      <w:start w:val="1"/>
      <w:numFmt w:val="decimal"/>
      <w:lvlText w:val="%4."/>
      <w:lvlJc w:val="left"/>
      <w:pPr>
        <w:ind w:left="3590" w:hanging="360"/>
      </w:pPr>
    </w:lvl>
    <w:lvl w:ilvl="4" w:tplc="0C090019" w:tentative="1">
      <w:start w:val="1"/>
      <w:numFmt w:val="lowerLetter"/>
      <w:lvlText w:val="%5."/>
      <w:lvlJc w:val="left"/>
      <w:pPr>
        <w:ind w:left="4310" w:hanging="360"/>
      </w:pPr>
    </w:lvl>
    <w:lvl w:ilvl="5" w:tplc="0C09001B" w:tentative="1">
      <w:start w:val="1"/>
      <w:numFmt w:val="lowerRoman"/>
      <w:lvlText w:val="%6."/>
      <w:lvlJc w:val="right"/>
      <w:pPr>
        <w:ind w:left="5030" w:hanging="180"/>
      </w:pPr>
    </w:lvl>
    <w:lvl w:ilvl="6" w:tplc="0C09000F" w:tentative="1">
      <w:start w:val="1"/>
      <w:numFmt w:val="decimal"/>
      <w:lvlText w:val="%7."/>
      <w:lvlJc w:val="left"/>
      <w:pPr>
        <w:ind w:left="5750" w:hanging="360"/>
      </w:pPr>
    </w:lvl>
    <w:lvl w:ilvl="7" w:tplc="0C090019" w:tentative="1">
      <w:start w:val="1"/>
      <w:numFmt w:val="lowerLetter"/>
      <w:lvlText w:val="%8."/>
      <w:lvlJc w:val="left"/>
      <w:pPr>
        <w:ind w:left="6470" w:hanging="360"/>
      </w:pPr>
    </w:lvl>
    <w:lvl w:ilvl="8" w:tplc="0C09001B" w:tentative="1">
      <w:start w:val="1"/>
      <w:numFmt w:val="lowerRoman"/>
      <w:lvlText w:val="%9."/>
      <w:lvlJc w:val="right"/>
      <w:pPr>
        <w:ind w:left="7190" w:hanging="180"/>
      </w:pPr>
    </w:lvl>
  </w:abstractNum>
  <w:abstractNum w:abstractNumId="13" w15:restartNumberingAfterBreak="0">
    <w:nsid w:val="2E2A4863"/>
    <w:multiLevelType w:val="hybridMultilevel"/>
    <w:tmpl w:val="7E58784C"/>
    <w:lvl w:ilvl="0" w:tplc="463494AE">
      <w:start w:val="1"/>
      <w:numFmt w:val="bullet"/>
      <w:pStyle w:val="Policy-Bullet1"/>
      <w:lvlText w:val=""/>
      <w:lvlJc w:val="left"/>
      <w:pPr>
        <w:ind w:left="1418"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5D19BC"/>
    <w:multiLevelType w:val="multilevel"/>
    <w:tmpl w:val="A7224896"/>
    <w:lvl w:ilvl="0">
      <w:start w:val="1"/>
      <w:numFmt w:val="decimal"/>
      <w:pStyle w:val="Policy-Heading1"/>
      <w:lvlText w:val="%1"/>
      <w:lvlJc w:val="left"/>
      <w:pPr>
        <w:ind w:left="227" w:hanging="227"/>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15:restartNumberingAfterBreak="0">
    <w:nsid w:val="321629CC"/>
    <w:multiLevelType w:val="hybridMultilevel"/>
    <w:tmpl w:val="6AD00AB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3A80270"/>
    <w:multiLevelType w:val="hybridMultilevel"/>
    <w:tmpl w:val="FE6658A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EC26663"/>
    <w:multiLevelType w:val="multilevel"/>
    <w:tmpl w:val="0C069776"/>
    <w:lvl w:ilvl="0">
      <w:start w:val="1"/>
      <w:numFmt w:val="lowerLetter"/>
      <w:pStyle w:val="Policy-AlphaPara"/>
      <w:lvlText w:val="%1."/>
      <w:lvlJc w:val="left"/>
      <w:pPr>
        <w:ind w:left="680" w:hanging="3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3F12950"/>
    <w:multiLevelType w:val="multilevel"/>
    <w:tmpl w:val="4C3A9C16"/>
    <w:lvl w:ilvl="0">
      <w:start w:val="13"/>
      <w:numFmt w:val="decimal"/>
      <w:lvlText w:val="%1"/>
      <w:lvlJc w:val="left"/>
      <w:pPr>
        <w:ind w:left="600" w:hanging="600"/>
      </w:pPr>
      <w:rPr>
        <w:rFonts w:hint="default"/>
      </w:rPr>
    </w:lvl>
    <w:lvl w:ilvl="1">
      <w:start w:val="7"/>
      <w:numFmt w:val="decimal"/>
      <w:lvlText w:val="%1.%2"/>
      <w:lvlJc w:val="left"/>
      <w:pPr>
        <w:ind w:left="630" w:hanging="60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19" w15:restartNumberingAfterBreak="0">
    <w:nsid w:val="450D4DB7"/>
    <w:multiLevelType w:val="hybridMultilevel"/>
    <w:tmpl w:val="2208D6D4"/>
    <w:lvl w:ilvl="0" w:tplc="0C09000F">
      <w:start w:val="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E57154"/>
    <w:multiLevelType w:val="multilevel"/>
    <w:tmpl w:val="37A64578"/>
    <w:lvl w:ilvl="0">
      <w:start w:val="11"/>
      <w:numFmt w:val="decimal"/>
      <w:lvlText w:val="%1"/>
      <w:lvlJc w:val="left"/>
      <w:pPr>
        <w:ind w:left="360" w:hanging="360"/>
      </w:pPr>
      <w:rPr>
        <w:rFonts w:hint="default"/>
      </w:rPr>
    </w:lvl>
    <w:lvl w:ilvl="1">
      <w:start w:val="1"/>
      <w:numFmt w:val="decimal"/>
      <w:isLgl/>
      <w:lvlText w:val="%1.%2"/>
      <w:lvlJc w:val="left"/>
      <w:pPr>
        <w:ind w:left="2160" w:hanging="1440"/>
      </w:pPr>
      <w:rPr>
        <w:rFonts w:hint="default"/>
      </w:rPr>
    </w:lvl>
    <w:lvl w:ilvl="2">
      <w:start w:val="2"/>
      <w:numFmt w:val="decimal"/>
      <w:isLgl/>
      <w:lvlText w:val="%1.%2.%3"/>
      <w:lvlJc w:val="left"/>
      <w:pPr>
        <w:ind w:left="2880" w:hanging="1440"/>
      </w:pPr>
      <w:rPr>
        <w:rFonts w:hint="default"/>
      </w:rPr>
    </w:lvl>
    <w:lvl w:ilvl="3">
      <w:start w:val="1"/>
      <w:numFmt w:val="decimal"/>
      <w:isLgl/>
      <w:lvlText w:val="%1.%2.%3.%4"/>
      <w:lvlJc w:val="left"/>
      <w:pPr>
        <w:ind w:left="3600" w:hanging="144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1" w15:restartNumberingAfterBreak="0">
    <w:nsid w:val="471114C0"/>
    <w:multiLevelType w:val="multilevel"/>
    <w:tmpl w:val="E86ABF68"/>
    <w:lvl w:ilvl="0">
      <w:start w:val="1"/>
      <w:numFmt w:val="decimal"/>
      <w:lvlText w:val="%1"/>
      <w:lvlJc w:val="left"/>
      <w:pPr>
        <w:tabs>
          <w:tab w:val="num" w:pos="720"/>
        </w:tabs>
        <w:ind w:left="720" w:hanging="720"/>
      </w:pPr>
      <w:rPr>
        <w:rFonts w:cs="Times New Roman" w:hint="default"/>
      </w:rPr>
    </w:lvl>
    <w:lvl w:ilvl="1">
      <w:start w:val="1"/>
      <w:numFmt w:val="decimal"/>
      <w:lvlText w:val="%2)"/>
      <w:lvlJc w:val="left"/>
      <w:pPr>
        <w:tabs>
          <w:tab w:val="num" w:pos="360"/>
        </w:tabs>
        <w:ind w:left="360" w:hanging="360"/>
      </w:pPr>
      <w:rPr>
        <w:rFonts w:cs="Times New Roman" w:hint="default"/>
      </w:rPr>
    </w:lvl>
    <w:lvl w:ilvl="2">
      <w:start w:val="1"/>
      <w:numFmt w:val="decimal"/>
      <w:lvlText w:val="%1.%2.%3"/>
      <w:lvlJc w:val="left"/>
      <w:pPr>
        <w:tabs>
          <w:tab w:val="num" w:pos="1440"/>
        </w:tabs>
        <w:ind w:left="1440" w:hanging="1440"/>
      </w:pPr>
      <w:rPr>
        <w:rFonts w:cs="Times New Roman" w:hint="default"/>
        <w:b w:val="0"/>
        <w:i w:val="0"/>
        <w:color w:val="FF0000"/>
      </w:rPr>
    </w:lvl>
    <w:lvl w:ilvl="3">
      <w:start w:val="1"/>
      <w:numFmt w:val="decimal"/>
      <w:lvlText w:val="%4)"/>
      <w:lvlJc w:val="left"/>
      <w:pPr>
        <w:tabs>
          <w:tab w:val="num" w:pos="1080"/>
        </w:tabs>
        <w:ind w:left="1080" w:hanging="36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47E855D2"/>
    <w:multiLevelType w:val="hybridMultilevel"/>
    <w:tmpl w:val="13D4FBBA"/>
    <w:lvl w:ilvl="0" w:tplc="668A266E">
      <w:start w:val="1"/>
      <w:numFmt w:val="bullet"/>
      <w:pStyle w:val="bullets"/>
      <w:lvlText w:val=""/>
      <w:lvlJc w:val="left"/>
      <w:pPr>
        <w:tabs>
          <w:tab w:val="num" w:pos="284"/>
        </w:tabs>
        <w:ind w:left="284" w:hanging="284"/>
      </w:pPr>
      <w:rPr>
        <w:rFonts w:ascii="Symbol" w:hAnsi="Symbol" w:hint="default"/>
      </w:rPr>
    </w:lvl>
    <w:lvl w:ilvl="1" w:tplc="5D6C5F2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774375"/>
    <w:multiLevelType w:val="hybridMultilevel"/>
    <w:tmpl w:val="C16A70A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B31F30"/>
    <w:multiLevelType w:val="hybridMultilevel"/>
    <w:tmpl w:val="7D2EE74E"/>
    <w:lvl w:ilvl="0" w:tplc="0C09000F">
      <w:start w:val="1"/>
      <w:numFmt w:val="decimal"/>
      <w:lvlText w:val="%1."/>
      <w:lvlJc w:val="left"/>
      <w:pPr>
        <w:ind w:left="1485" w:hanging="360"/>
      </w:pPr>
    </w:lvl>
    <w:lvl w:ilvl="1" w:tplc="0C090019" w:tentative="1">
      <w:start w:val="1"/>
      <w:numFmt w:val="lowerLetter"/>
      <w:lvlText w:val="%2."/>
      <w:lvlJc w:val="left"/>
      <w:pPr>
        <w:ind w:left="2205" w:hanging="360"/>
      </w:pPr>
    </w:lvl>
    <w:lvl w:ilvl="2" w:tplc="0C09001B" w:tentative="1">
      <w:start w:val="1"/>
      <w:numFmt w:val="lowerRoman"/>
      <w:lvlText w:val="%3."/>
      <w:lvlJc w:val="right"/>
      <w:pPr>
        <w:ind w:left="2925" w:hanging="180"/>
      </w:pPr>
    </w:lvl>
    <w:lvl w:ilvl="3" w:tplc="0C09000F" w:tentative="1">
      <w:start w:val="1"/>
      <w:numFmt w:val="decimal"/>
      <w:lvlText w:val="%4."/>
      <w:lvlJc w:val="left"/>
      <w:pPr>
        <w:ind w:left="3645" w:hanging="360"/>
      </w:pPr>
    </w:lvl>
    <w:lvl w:ilvl="4" w:tplc="0C090019" w:tentative="1">
      <w:start w:val="1"/>
      <w:numFmt w:val="lowerLetter"/>
      <w:lvlText w:val="%5."/>
      <w:lvlJc w:val="left"/>
      <w:pPr>
        <w:ind w:left="4365" w:hanging="360"/>
      </w:pPr>
    </w:lvl>
    <w:lvl w:ilvl="5" w:tplc="0C09001B" w:tentative="1">
      <w:start w:val="1"/>
      <w:numFmt w:val="lowerRoman"/>
      <w:lvlText w:val="%6."/>
      <w:lvlJc w:val="right"/>
      <w:pPr>
        <w:ind w:left="5085" w:hanging="180"/>
      </w:pPr>
    </w:lvl>
    <w:lvl w:ilvl="6" w:tplc="0C09000F" w:tentative="1">
      <w:start w:val="1"/>
      <w:numFmt w:val="decimal"/>
      <w:lvlText w:val="%7."/>
      <w:lvlJc w:val="left"/>
      <w:pPr>
        <w:ind w:left="5805" w:hanging="360"/>
      </w:pPr>
    </w:lvl>
    <w:lvl w:ilvl="7" w:tplc="0C090019" w:tentative="1">
      <w:start w:val="1"/>
      <w:numFmt w:val="lowerLetter"/>
      <w:lvlText w:val="%8."/>
      <w:lvlJc w:val="left"/>
      <w:pPr>
        <w:ind w:left="6525" w:hanging="360"/>
      </w:pPr>
    </w:lvl>
    <w:lvl w:ilvl="8" w:tplc="0C09001B" w:tentative="1">
      <w:start w:val="1"/>
      <w:numFmt w:val="lowerRoman"/>
      <w:lvlText w:val="%9."/>
      <w:lvlJc w:val="right"/>
      <w:pPr>
        <w:ind w:left="7245" w:hanging="180"/>
      </w:pPr>
    </w:lvl>
  </w:abstractNum>
  <w:abstractNum w:abstractNumId="25" w15:restartNumberingAfterBreak="0">
    <w:nsid w:val="51CA7996"/>
    <w:multiLevelType w:val="hybridMultilevel"/>
    <w:tmpl w:val="433A727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15:restartNumberingAfterBreak="0">
    <w:nsid w:val="57F479EC"/>
    <w:multiLevelType w:val="multilevel"/>
    <w:tmpl w:val="A35ED9BC"/>
    <w:lvl w:ilvl="0">
      <w:start w:val="17"/>
      <w:numFmt w:val="decimal"/>
      <w:lvlText w:val="%1"/>
      <w:lvlJc w:val="left"/>
      <w:pPr>
        <w:tabs>
          <w:tab w:val="num" w:pos="720"/>
        </w:tabs>
        <w:ind w:left="720" w:hanging="720"/>
      </w:pPr>
      <w:rPr>
        <w:rFonts w:cs="Times New Roman" w:hint="default"/>
      </w:rPr>
    </w:lvl>
    <w:lvl w:ilvl="1">
      <w:start w:val="1"/>
      <w:numFmt w:val="decimal"/>
      <w:pStyle w:val="AGENDASUBChar2"/>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5A4842D2"/>
    <w:multiLevelType w:val="multilevel"/>
    <w:tmpl w:val="F1387916"/>
    <w:lvl w:ilvl="0">
      <w:start w:val="1"/>
      <w:numFmt w:val="lowerLetter"/>
      <w:pStyle w:val="Policy-TableAlpha"/>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A5F446D"/>
    <w:multiLevelType w:val="hybridMultilevel"/>
    <w:tmpl w:val="A156DB86"/>
    <w:lvl w:ilvl="0" w:tplc="62E8FB24">
      <w:start w:val="1"/>
      <w:numFmt w:val="bullet"/>
      <w:pStyle w:val="Agenda-Bullets"/>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0167F69"/>
    <w:multiLevelType w:val="hybridMultilevel"/>
    <w:tmpl w:val="62D2832C"/>
    <w:lvl w:ilvl="0" w:tplc="0C090001">
      <w:start w:val="1"/>
      <w:numFmt w:val="bullet"/>
      <w:lvlText w:val=""/>
      <w:lvlJc w:val="left"/>
      <w:pPr>
        <w:ind w:left="1418" w:hanging="360"/>
      </w:pPr>
      <w:rPr>
        <w:rFonts w:ascii="Symbol" w:hAnsi="Symbol" w:hint="default"/>
      </w:rPr>
    </w:lvl>
    <w:lvl w:ilvl="1" w:tplc="0C090003">
      <w:start w:val="1"/>
      <w:numFmt w:val="bullet"/>
      <w:lvlText w:val="o"/>
      <w:lvlJc w:val="left"/>
      <w:pPr>
        <w:ind w:left="2138" w:hanging="360"/>
      </w:pPr>
      <w:rPr>
        <w:rFonts w:ascii="Courier New" w:hAnsi="Courier New" w:cs="Courier New" w:hint="default"/>
      </w:rPr>
    </w:lvl>
    <w:lvl w:ilvl="2" w:tplc="0C090005" w:tentative="1">
      <w:start w:val="1"/>
      <w:numFmt w:val="bullet"/>
      <w:lvlText w:val=""/>
      <w:lvlJc w:val="left"/>
      <w:pPr>
        <w:ind w:left="2858" w:hanging="360"/>
      </w:pPr>
      <w:rPr>
        <w:rFonts w:ascii="Wingdings" w:hAnsi="Wingdings" w:hint="default"/>
      </w:rPr>
    </w:lvl>
    <w:lvl w:ilvl="3" w:tplc="0C090001" w:tentative="1">
      <w:start w:val="1"/>
      <w:numFmt w:val="bullet"/>
      <w:lvlText w:val=""/>
      <w:lvlJc w:val="left"/>
      <w:pPr>
        <w:ind w:left="3578" w:hanging="360"/>
      </w:pPr>
      <w:rPr>
        <w:rFonts w:ascii="Symbol" w:hAnsi="Symbol" w:hint="default"/>
      </w:rPr>
    </w:lvl>
    <w:lvl w:ilvl="4" w:tplc="0C090003" w:tentative="1">
      <w:start w:val="1"/>
      <w:numFmt w:val="bullet"/>
      <w:lvlText w:val="o"/>
      <w:lvlJc w:val="left"/>
      <w:pPr>
        <w:ind w:left="4298" w:hanging="360"/>
      </w:pPr>
      <w:rPr>
        <w:rFonts w:ascii="Courier New" w:hAnsi="Courier New" w:cs="Courier New" w:hint="default"/>
      </w:rPr>
    </w:lvl>
    <w:lvl w:ilvl="5" w:tplc="0C090005" w:tentative="1">
      <w:start w:val="1"/>
      <w:numFmt w:val="bullet"/>
      <w:lvlText w:val=""/>
      <w:lvlJc w:val="left"/>
      <w:pPr>
        <w:ind w:left="5018" w:hanging="360"/>
      </w:pPr>
      <w:rPr>
        <w:rFonts w:ascii="Wingdings" w:hAnsi="Wingdings" w:hint="default"/>
      </w:rPr>
    </w:lvl>
    <w:lvl w:ilvl="6" w:tplc="0C090001" w:tentative="1">
      <w:start w:val="1"/>
      <w:numFmt w:val="bullet"/>
      <w:lvlText w:val=""/>
      <w:lvlJc w:val="left"/>
      <w:pPr>
        <w:ind w:left="5738" w:hanging="360"/>
      </w:pPr>
      <w:rPr>
        <w:rFonts w:ascii="Symbol" w:hAnsi="Symbol" w:hint="default"/>
      </w:rPr>
    </w:lvl>
    <w:lvl w:ilvl="7" w:tplc="0C090003" w:tentative="1">
      <w:start w:val="1"/>
      <w:numFmt w:val="bullet"/>
      <w:lvlText w:val="o"/>
      <w:lvlJc w:val="left"/>
      <w:pPr>
        <w:ind w:left="6458" w:hanging="360"/>
      </w:pPr>
      <w:rPr>
        <w:rFonts w:ascii="Courier New" w:hAnsi="Courier New" w:cs="Courier New" w:hint="default"/>
      </w:rPr>
    </w:lvl>
    <w:lvl w:ilvl="8" w:tplc="0C090005" w:tentative="1">
      <w:start w:val="1"/>
      <w:numFmt w:val="bullet"/>
      <w:lvlText w:val=""/>
      <w:lvlJc w:val="left"/>
      <w:pPr>
        <w:ind w:left="7178" w:hanging="360"/>
      </w:pPr>
      <w:rPr>
        <w:rFonts w:ascii="Wingdings" w:hAnsi="Wingdings" w:hint="default"/>
      </w:rPr>
    </w:lvl>
  </w:abstractNum>
  <w:abstractNum w:abstractNumId="30" w15:restartNumberingAfterBreak="0">
    <w:nsid w:val="650E144B"/>
    <w:multiLevelType w:val="hybridMultilevel"/>
    <w:tmpl w:val="8BD63BD0"/>
    <w:lvl w:ilvl="0" w:tplc="0C090017">
      <w:start w:val="1"/>
      <w:numFmt w:val="lowerLetter"/>
      <w:lvlText w:val="%1)"/>
      <w:lvlJc w:val="left"/>
      <w:pPr>
        <w:ind w:left="1790" w:hanging="360"/>
      </w:pPr>
    </w:lvl>
    <w:lvl w:ilvl="1" w:tplc="0C090019" w:tentative="1">
      <w:start w:val="1"/>
      <w:numFmt w:val="lowerLetter"/>
      <w:lvlText w:val="%2."/>
      <w:lvlJc w:val="left"/>
      <w:pPr>
        <w:ind w:left="2510" w:hanging="360"/>
      </w:pPr>
    </w:lvl>
    <w:lvl w:ilvl="2" w:tplc="0C09001B" w:tentative="1">
      <w:start w:val="1"/>
      <w:numFmt w:val="lowerRoman"/>
      <w:lvlText w:val="%3."/>
      <w:lvlJc w:val="right"/>
      <w:pPr>
        <w:ind w:left="3230" w:hanging="180"/>
      </w:pPr>
    </w:lvl>
    <w:lvl w:ilvl="3" w:tplc="0C09000F" w:tentative="1">
      <w:start w:val="1"/>
      <w:numFmt w:val="decimal"/>
      <w:lvlText w:val="%4."/>
      <w:lvlJc w:val="left"/>
      <w:pPr>
        <w:ind w:left="3950" w:hanging="360"/>
      </w:pPr>
    </w:lvl>
    <w:lvl w:ilvl="4" w:tplc="0C090019" w:tentative="1">
      <w:start w:val="1"/>
      <w:numFmt w:val="lowerLetter"/>
      <w:lvlText w:val="%5."/>
      <w:lvlJc w:val="left"/>
      <w:pPr>
        <w:ind w:left="4670" w:hanging="360"/>
      </w:pPr>
    </w:lvl>
    <w:lvl w:ilvl="5" w:tplc="0C09001B" w:tentative="1">
      <w:start w:val="1"/>
      <w:numFmt w:val="lowerRoman"/>
      <w:lvlText w:val="%6."/>
      <w:lvlJc w:val="right"/>
      <w:pPr>
        <w:ind w:left="5390" w:hanging="180"/>
      </w:pPr>
    </w:lvl>
    <w:lvl w:ilvl="6" w:tplc="0C09000F" w:tentative="1">
      <w:start w:val="1"/>
      <w:numFmt w:val="decimal"/>
      <w:lvlText w:val="%7."/>
      <w:lvlJc w:val="left"/>
      <w:pPr>
        <w:ind w:left="6110" w:hanging="360"/>
      </w:pPr>
    </w:lvl>
    <w:lvl w:ilvl="7" w:tplc="0C090019" w:tentative="1">
      <w:start w:val="1"/>
      <w:numFmt w:val="lowerLetter"/>
      <w:lvlText w:val="%8."/>
      <w:lvlJc w:val="left"/>
      <w:pPr>
        <w:ind w:left="6830" w:hanging="360"/>
      </w:pPr>
    </w:lvl>
    <w:lvl w:ilvl="8" w:tplc="0C09001B" w:tentative="1">
      <w:start w:val="1"/>
      <w:numFmt w:val="lowerRoman"/>
      <w:lvlText w:val="%9."/>
      <w:lvlJc w:val="right"/>
      <w:pPr>
        <w:ind w:left="7550" w:hanging="180"/>
      </w:pPr>
    </w:lvl>
  </w:abstractNum>
  <w:abstractNum w:abstractNumId="31" w15:restartNumberingAfterBreak="0">
    <w:nsid w:val="698E4C43"/>
    <w:multiLevelType w:val="hybridMultilevel"/>
    <w:tmpl w:val="FD22A6AA"/>
    <w:lvl w:ilvl="0" w:tplc="0C09000F">
      <w:start w:val="1"/>
      <w:numFmt w:val="decimal"/>
      <w:lvlText w:val="%1."/>
      <w:lvlJc w:val="left"/>
      <w:pPr>
        <w:ind w:left="1080" w:hanging="360"/>
      </w:pPr>
      <w:rPr>
        <w:rFonts w:cs="Times New Roman"/>
      </w:rPr>
    </w:lvl>
    <w:lvl w:ilvl="1" w:tplc="0C090019">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2" w15:restartNumberingAfterBreak="0">
    <w:nsid w:val="6E877ACB"/>
    <w:multiLevelType w:val="multilevel"/>
    <w:tmpl w:val="0AA488CA"/>
    <w:lvl w:ilvl="0">
      <w:start w:val="1"/>
      <w:numFmt w:val="decimal"/>
      <w:pStyle w:val="CBP-Heading"/>
      <w:lvlText w:val="%1."/>
      <w:lvlJc w:val="left"/>
      <w:pPr>
        <w:ind w:left="454" w:hanging="454"/>
      </w:pPr>
      <w:rPr>
        <w:rFonts w:hint="default"/>
      </w:rPr>
    </w:lvl>
    <w:lvl w:ilvl="1">
      <w:start w:val="1"/>
      <w:numFmt w:val="decimal"/>
      <w:lvlText w:val="%1.%2."/>
      <w:lvlJc w:val="left"/>
      <w:pPr>
        <w:ind w:left="737" w:hanging="680"/>
      </w:pPr>
      <w:rPr>
        <w:rFonts w:hint="default"/>
      </w:rPr>
    </w:lvl>
    <w:lvl w:ilvl="2">
      <w:start w:val="1"/>
      <w:numFmt w:val="decimal"/>
      <w:pStyle w:val="CBP-Heading"/>
      <w:lvlText w:val="%1.%2.%3."/>
      <w:lvlJc w:val="right"/>
      <w:pPr>
        <w:ind w:left="737"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1A87F96"/>
    <w:multiLevelType w:val="hybridMultilevel"/>
    <w:tmpl w:val="D01AEC04"/>
    <w:lvl w:ilvl="0" w:tplc="0C090017">
      <w:start w:val="1"/>
      <w:numFmt w:val="lowerLetter"/>
      <w:lvlText w:val="%1)"/>
      <w:lvlJc w:val="left"/>
      <w:pPr>
        <w:ind w:left="1778" w:hanging="360"/>
      </w:pPr>
      <w:rPr>
        <w:rFonts w:cs="Times New Roman" w:hint="default"/>
      </w:rPr>
    </w:lvl>
    <w:lvl w:ilvl="1" w:tplc="0C090019" w:tentative="1">
      <w:start w:val="1"/>
      <w:numFmt w:val="lowerLetter"/>
      <w:lvlText w:val="%2."/>
      <w:lvlJc w:val="left"/>
      <w:pPr>
        <w:ind w:left="2498" w:hanging="360"/>
      </w:pPr>
      <w:rPr>
        <w:rFonts w:cs="Times New Roman"/>
      </w:rPr>
    </w:lvl>
    <w:lvl w:ilvl="2" w:tplc="0C09001B" w:tentative="1">
      <w:start w:val="1"/>
      <w:numFmt w:val="lowerRoman"/>
      <w:lvlText w:val="%3."/>
      <w:lvlJc w:val="right"/>
      <w:pPr>
        <w:ind w:left="3218" w:hanging="180"/>
      </w:pPr>
      <w:rPr>
        <w:rFonts w:cs="Times New Roman"/>
      </w:rPr>
    </w:lvl>
    <w:lvl w:ilvl="3" w:tplc="0C09000F" w:tentative="1">
      <w:start w:val="1"/>
      <w:numFmt w:val="decimal"/>
      <w:lvlText w:val="%4."/>
      <w:lvlJc w:val="left"/>
      <w:pPr>
        <w:ind w:left="3938" w:hanging="360"/>
      </w:pPr>
      <w:rPr>
        <w:rFonts w:cs="Times New Roman"/>
      </w:rPr>
    </w:lvl>
    <w:lvl w:ilvl="4" w:tplc="0C090019" w:tentative="1">
      <w:start w:val="1"/>
      <w:numFmt w:val="lowerLetter"/>
      <w:lvlText w:val="%5."/>
      <w:lvlJc w:val="left"/>
      <w:pPr>
        <w:ind w:left="4658" w:hanging="360"/>
      </w:pPr>
      <w:rPr>
        <w:rFonts w:cs="Times New Roman"/>
      </w:rPr>
    </w:lvl>
    <w:lvl w:ilvl="5" w:tplc="0C09001B" w:tentative="1">
      <w:start w:val="1"/>
      <w:numFmt w:val="lowerRoman"/>
      <w:lvlText w:val="%6."/>
      <w:lvlJc w:val="right"/>
      <w:pPr>
        <w:ind w:left="5378" w:hanging="180"/>
      </w:pPr>
      <w:rPr>
        <w:rFonts w:cs="Times New Roman"/>
      </w:rPr>
    </w:lvl>
    <w:lvl w:ilvl="6" w:tplc="0C09000F" w:tentative="1">
      <w:start w:val="1"/>
      <w:numFmt w:val="decimal"/>
      <w:lvlText w:val="%7."/>
      <w:lvlJc w:val="left"/>
      <w:pPr>
        <w:ind w:left="6098" w:hanging="360"/>
      </w:pPr>
      <w:rPr>
        <w:rFonts w:cs="Times New Roman"/>
      </w:rPr>
    </w:lvl>
    <w:lvl w:ilvl="7" w:tplc="0C090019" w:tentative="1">
      <w:start w:val="1"/>
      <w:numFmt w:val="lowerLetter"/>
      <w:lvlText w:val="%8."/>
      <w:lvlJc w:val="left"/>
      <w:pPr>
        <w:ind w:left="6818" w:hanging="360"/>
      </w:pPr>
      <w:rPr>
        <w:rFonts w:cs="Times New Roman"/>
      </w:rPr>
    </w:lvl>
    <w:lvl w:ilvl="8" w:tplc="0C09001B" w:tentative="1">
      <w:start w:val="1"/>
      <w:numFmt w:val="lowerRoman"/>
      <w:lvlText w:val="%9."/>
      <w:lvlJc w:val="right"/>
      <w:pPr>
        <w:ind w:left="7538" w:hanging="180"/>
      </w:pPr>
      <w:rPr>
        <w:rFonts w:cs="Times New Roman"/>
      </w:rPr>
    </w:lvl>
  </w:abstractNum>
  <w:abstractNum w:abstractNumId="34" w15:restartNumberingAfterBreak="0">
    <w:nsid w:val="76BB2C15"/>
    <w:multiLevelType w:val="hybridMultilevel"/>
    <w:tmpl w:val="333AAEE6"/>
    <w:lvl w:ilvl="0" w:tplc="B32C4B56">
      <w:start w:val="1"/>
      <w:numFmt w:val="lowerLetter"/>
      <w:lvlText w:val="(%1)"/>
      <w:lvlJc w:val="left"/>
      <w:pPr>
        <w:ind w:left="1800" w:hanging="360"/>
      </w:pPr>
      <w:rPr>
        <w:rFonts w:cs="Times New Roman"/>
      </w:rPr>
    </w:lvl>
    <w:lvl w:ilvl="1" w:tplc="2F5E9CFA">
      <w:start w:val="1"/>
      <w:numFmt w:val="lowerRoman"/>
      <w:lvlText w:val="(%2)"/>
      <w:lvlJc w:val="left"/>
      <w:pPr>
        <w:ind w:left="2880" w:hanging="720"/>
      </w:pPr>
      <w:rPr>
        <w:rFonts w:cs="Times New Roman"/>
      </w:rPr>
    </w:lvl>
    <w:lvl w:ilvl="2" w:tplc="0C09001B">
      <w:start w:val="1"/>
      <w:numFmt w:val="lowerRoman"/>
      <w:lvlText w:val="%3."/>
      <w:lvlJc w:val="right"/>
      <w:pPr>
        <w:ind w:left="3240" w:hanging="180"/>
      </w:pPr>
      <w:rPr>
        <w:rFonts w:cs="Times New Roman"/>
      </w:rPr>
    </w:lvl>
    <w:lvl w:ilvl="3" w:tplc="0C09000F">
      <w:start w:val="1"/>
      <w:numFmt w:val="decimal"/>
      <w:lvlText w:val="%4."/>
      <w:lvlJc w:val="left"/>
      <w:pPr>
        <w:ind w:left="3960" w:hanging="360"/>
      </w:pPr>
      <w:rPr>
        <w:rFonts w:cs="Times New Roman"/>
      </w:rPr>
    </w:lvl>
    <w:lvl w:ilvl="4" w:tplc="0C090019">
      <w:start w:val="1"/>
      <w:numFmt w:val="lowerLetter"/>
      <w:lvlText w:val="%5."/>
      <w:lvlJc w:val="left"/>
      <w:pPr>
        <w:ind w:left="4680" w:hanging="360"/>
      </w:pPr>
      <w:rPr>
        <w:rFonts w:cs="Times New Roman"/>
      </w:rPr>
    </w:lvl>
    <w:lvl w:ilvl="5" w:tplc="0C09001B">
      <w:start w:val="1"/>
      <w:numFmt w:val="lowerRoman"/>
      <w:lvlText w:val="%6."/>
      <w:lvlJc w:val="right"/>
      <w:pPr>
        <w:ind w:left="5400" w:hanging="180"/>
      </w:pPr>
      <w:rPr>
        <w:rFonts w:cs="Times New Roman"/>
      </w:rPr>
    </w:lvl>
    <w:lvl w:ilvl="6" w:tplc="0C09000F">
      <w:start w:val="1"/>
      <w:numFmt w:val="decimal"/>
      <w:lvlText w:val="%7."/>
      <w:lvlJc w:val="left"/>
      <w:pPr>
        <w:ind w:left="6120" w:hanging="360"/>
      </w:pPr>
      <w:rPr>
        <w:rFonts w:cs="Times New Roman"/>
      </w:rPr>
    </w:lvl>
    <w:lvl w:ilvl="7" w:tplc="0C090019">
      <w:start w:val="1"/>
      <w:numFmt w:val="lowerLetter"/>
      <w:lvlText w:val="%8."/>
      <w:lvlJc w:val="left"/>
      <w:pPr>
        <w:ind w:left="6840" w:hanging="360"/>
      </w:pPr>
      <w:rPr>
        <w:rFonts w:cs="Times New Roman"/>
      </w:rPr>
    </w:lvl>
    <w:lvl w:ilvl="8" w:tplc="0C09001B">
      <w:start w:val="1"/>
      <w:numFmt w:val="lowerRoman"/>
      <w:lvlText w:val="%9."/>
      <w:lvlJc w:val="right"/>
      <w:pPr>
        <w:ind w:left="7560" w:hanging="180"/>
      </w:pPr>
      <w:rPr>
        <w:rFonts w:cs="Times New Roman"/>
      </w:rPr>
    </w:lvl>
  </w:abstractNum>
  <w:abstractNum w:abstractNumId="35" w15:restartNumberingAfterBreak="0">
    <w:nsid w:val="7F0357DB"/>
    <w:multiLevelType w:val="hybridMultilevel"/>
    <w:tmpl w:val="15B2D504"/>
    <w:lvl w:ilvl="0" w:tplc="2FC85422">
      <w:start w:val="1"/>
      <w:numFmt w:val="decimal"/>
      <w:lvlText w:val="%1."/>
      <w:lvlJc w:val="left"/>
      <w:pPr>
        <w:ind w:left="1080" w:hanging="360"/>
      </w:pPr>
      <w:rPr>
        <w:rFonts w:cs="Times New Roman" w:hint="default"/>
      </w:rPr>
    </w:lvl>
    <w:lvl w:ilvl="1" w:tplc="0C090019">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6" w15:restartNumberingAfterBreak="0">
    <w:nsid w:val="7F7F02B1"/>
    <w:multiLevelType w:val="hybridMultilevel"/>
    <w:tmpl w:val="C8A86C6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FE83ADF"/>
    <w:multiLevelType w:val="hybridMultilevel"/>
    <w:tmpl w:val="DB60841A"/>
    <w:lvl w:ilvl="0" w:tplc="0C09000F">
      <w:start w:val="1"/>
      <w:numFmt w:val="decimal"/>
      <w:lvlText w:val="%1."/>
      <w:lvlJc w:val="left"/>
      <w:pPr>
        <w:ind w:left="1440" w:hanging="360"/>
      </w:p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num w:numId="1">
    <w:abstractNumId w:val="0"/>
  </w:num>
  <w:num w:numId="2">
    <w:abstractNumId w:val="21"/>
  </w:num>
  <w:num w:numId="3">
    <w:abstractNumId w:val="7"/>
  </w:num>
  <w:num w:numId="4">
    <w:abstractNumId w:val="26"/>
  </w:num>
  <w:num w:numId="5">
    <w:abstractNumId w:val="13"/>
  </w:num>
  <w:num w:numId="6">
    <w:abstractNumId w:val="1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7"/>
  </w:num>
  <w:num w:numId="10">
    <w:abstractNumId w:val="28"/>
  </w:num>
  <w:num w:numId="11">
    <w:abstractNumId w:val="10"/>
  </w:num>
  <w:num w:numId="12">
    <w:abstractNumId w:val="22"/>
  </w:num>
  <w:num w:numId="13">
    <w:abstractNumId w:val="11"/>
  </w:num>
  <w:num w:numId="14">
    <w:abstractNumId w:val="8"/>
  </w:num>
  <w:num w:numId="15">
    <w:abstractNumId w:val="27"/>
  </w:num>
  <w:num w:numId="16">
    <w:abstractNumId w:val="32"/>
  </w:num>
  <w:num w:numId="17">
    <w:abstractNumId w:val="20"/>
  </w:num>
  <w:num w:numId="18">
    <w:abstractNumId w:val="18"/>
  </w:num>
  <w:num w:numId="19">
    <w:abstractNumId w:val="35"/>
  </w:num>
  <w:num w:numId="20">
    <w:abstractNumId w:val="33"/>
  </w:num>
  <w:num w:numId="21">
    <w:abstractNumId w:val="31"/>
  </w:num>
  <w:num w:numId="22">
    <w:abstractNumId w:val="2"/>
  </w:num>
  <w:num w:numId="23">
    <w:abstractNumId w:val="9"/>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4"/>
  </w:num>
  <w:num w:numId="28">
    <w:abstractNumId w:val="0"/>
    <w:lvlOverride w:ilvl="0">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16"/>
  </w:num>
  <w:num w:numId="32">
    <w:abstractNumId w:val="24"/>
  </w:num>
  <w:num w:numId="33">
    <w:abstractNumId w:val="23"/>
  </w:num>
  <w:num w:numId="34">
    <w:abstractNumId w:val="1"/>
  </w:num>
  <w:num w:numId="35">
    <w:abstractNumId w:val="29"/>
  </w:num>
  <w:num w:numId="36">
    <w:abstractNumId w:val="12"/>
  </w:num>
  <w:num w:numId="37">
    <w:abstractNumId w:val="30"/>
  </w:num>
  <w:num w:numId="38">
    <w:abstractNumId w:val="15"/>
  </w:num>
  <w:num w:numId="39">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DED3C28-9C1A-4810-B2F7-572319DCE592}"/>
    <w:docVar w:name="dgnword-eventsink" w:val="75800488"/>
  </w:docVars>
  <w:rsids>
    <w:rsidRoot w:val="00E84554"/>
    <w:rsid w:val="0000007B"/>
    <w:rsid w:val="00000345"/>
    <w:rsid w:val="00000DA6"/>
    <w:rsid w:val="0000184D"/>
    <w:rsid w:val="000019C8"/>
    <w:rsid w:val="00001DCD"/>
    <w:rsid w:val="00001EF2"/>
    <w:rsid w:val="00001F6F"/>
    <w:rsid w:val="00002BF1"/>
    <w:rsid w:val="00002E42"/>
    <w:rsid w:val="00003C13"/>
    <w:rsid w:val="0000422E"/>
    <w:rsid w:val="000043A1"/>
    <w:rsid w:val="00004982"/>
    <w:rsid w:val="00004E85"/>
    <w:rsid w:val="00004F6D"/>
    <w:rsid w:val="000054CD"/>
    <w:rsid w:val="0000560B"/>
    <w:rsid w:val="00005742"/>
    <w:rsid w:val="0000579E"/>
    <w:rsid w:val="00005AB9"/>
    <w:rsid w:val="00005CA2"/>
    <w:rsid w:val="00005ECE"/>
    <w:rsid w:val="0000679C"/>
    <w:rsid w:val="00006D26"/>
    <w:rsid w:val="00006D3F"/>
    <w:rsid w:val="000070A6"/>
    <w:rsid w:val="000076CA"/>
    <w:rsid w:val="00007B66"/>
    <w:rsid w:val="00007EA3"/>
    <w:rsid w:val="00010015"/>
    <w:rsid w:val="00010550"/>
    <w:rsid w:val="000105BF"/>
    <w:rsid w:val="00010806"/>
    <w:rsid w:val="0001083B"/>
    <w:rsid w:val="0001100F"/>
    <w:rsid w:val="000112A6"/>
    <w:rsid w:val="000114BD"/>
    <w:rsid w:val="00011984"/>
    <w:rsid w:val="00011BC4"/>
    <w:rsid w:val="00011E3C"/>
    <w:rsid w:val="00012102"/>
    <w:rsid w:val="00012278"/>
    <w:rsid w:val="000124B2"/>
    <w:rsid w:val="00012665"/>
    <w:rsid w:val="0001316E"/>
    <w:rsid w:val="00013703"/>
    <w:rsid w:val="00013B59"/>
    <w:rsid w:val="00013DE1"/>
    <w:rsid w:val="00013EC0"/>
    <w:rsid w:val="00013EE7"/>
    <w:rsid w:val="00013F8C"/>
    <w:rsid w:val="000142E5"/>
    <w:rsid w:val="000147CC"/>
    <w:rsid w:val="00014BDF"/>
    <w:rsid w:val="0001546C"/>
    <w:rsid w:val="00015B6C"/>
    <w:rsid w:val="00015D5B"/>
    <w:rsid w:val="0001661B"/>
    <w:rsid w:val="0001677D"/>
    <w:rsid w:val="000167EB"/>
    <w:rsid w:val="000169B5"/>
    <w:rsid w:val="00016A4E"/>
    <w:rsid w:val="00016B88"/>
    <w:rsid w:val="00016EB1"/>
    <w:rsid w:val="00016F16"/>
    <w:rsid w:val="00017079"/>
    <w:rsid w:val="00017128"/>
    <w:rsid w:val="00017312"/>
    <w:rsid w:val="000177B3"/>
    <w:rsid w:val="00017ABC"/>
    <w:rsid w:val="00017D5B"/>
    <w:rsid w:val="000205B5"/>
    <w:rsid w:val="000206B6"/>
    <w:rsid w:val="00021056"/>
    <w:rsid w:val="0002143C"/>
    <w:rsid w:val="00021B2B"/>
    <w:rsid w:val="00021CA2"/>
    <w:rsid w:val="00021F08"/>
    <w:rsid w:val="00021F1D"/>
    <w:rsid w:val="000221B5"/>
    <w:rsid w:val="00022446"/>
    <w:rsid w:val="00022582"/>
    <w:rsid w:val="0002261F"/>
    <w:rsid w:val="00023090"/>
    <w:rsid w:val="00023235"/>
    <w:rsid w:val="00023445"/>
    <w:rsid w:val="0002370E"/>
    <w:rsid w:val="000238A9"/>
    <w:rsid w:val="000239F3"/>
    <w:rsid w:val="00023E3A"/>
    <w:rsid w:val="00023E6F"/>
    <w:rsid w:val="00024A95"/>
    <w:rsid w:val="00024F7A"/>
    <w:rsid w:val="00025044"/>
    <w:rsid w:val="000253F3"/>
    <w:rsid w:val="00025577"/>
    <w:rsid w:val="00025A40"/>
    <w:rsid w:val="000260C2"/>
    <w:rsid w:val="000261C2"/>
    <w:rsid w:val="00026624"/>
    <w:rsid w:val="000269E8"/>
    <w:rsid w:val="00026C81"/>
    <w:rsid w:val="00026D9A"/>
    <w:rsid w:val="00026F15"/>
    <w:rsid w:val="000270F7"/>
    <w:rsid w:val="00027470"/>
    <w:rsid w:val="000278ED"/>
    <w:rsid w:val="00027A6A"/>
    <w:rsid w:val="00027DC7"/>
    <w:rsid w:val="00027DDA"/>
    <w:rsid w:val="00027DEE"/>
    <w:rsid w:val="00027E3F"/>
    <w:rsid w:val="00030283"/>
    <w:rsid w:val="000309DD"/>
    <w:rsid w:val="00030FE2"/>
    <w:rsid w:val="00031934"/>
    <w:rsid w:val="00031EC5"/>
    <w:rsid w:val="00032638"/>
    <w:rsid w:val="00032656"/>
    <w:rsid w:val="000327CA"/>
    <w:rsid w:val="00032E39"/>
    <w:rsid w:val="00032EB8"/>
    <w:rsid w:val="00033131"/>
    <w:rsid w:val="00033327"/>
    <w:rsid w:val="00033896"/>
    <w:rsid w:val="000338D8"/>
    <w:rsid w:val="00033B43"/>
    <w:rsid w:val="00033F63"/>
    <w:rsid w:val="00033F86"/>
    <w:rsid w:val="00034987"/>
    <w:rsid w:val="0003502B"/>
    <w:rsid w:val="000353BF"/>
    <w:rsid w:val="00035BBE"/>
    <w:rsid w:val="00035D72"/>
    <w:rsid w:val="00035ECD"/>
    <w:rsid w:val="00035F02"/>
    <w:rsid w:val="0003609B"/>
    <w:rsid w:val="000367AD"/>
    <w:rsid w:val="00036C7F"/>
    <w:rsid w:val="00037053"/>
    <w:rsid w:val="00037177"/>
    <w:rsid w:val="0003767C"/>
    <w:rsid w:val="000377D9"/>
    <w:rsid w:val="00040218"/>
    <w:rsid w:val="000402D1"/>
    <w:rsid w:val="0004034A"/>
    <w:rsid w:val="0004047E"/>
    <w:rsid w:val="00040701"/>
    <w:rsid w:val="0004091D"/>
    <w:rsid w:val="00040C36"/>
    <w:rsid w:val="00040E46"/>
    <w:rsid w:val="00041040"/>
    <w:rsid w:val="00041893"/>
    <w:rsid w:val="000424EA"/>
    <w:rsid w:val="0004273C"/>
    <w:rsid w:val="00042B33"/>
    <w:rsid w:val="000431EC"/>
    <w:rsid w:val="00043454"/>
    <w:rsid w:val="000434D7"/>
    <w:rsid w:val="000434DF"/>
    <w:rsid w:val="0004362A"/>
    <w:rsid w:val="00043D12"/>
    <w:rsid w:val="00043DEE"/>
    <w:rsid w:val="00044045"/>
    <w:rsid w:val="00044571"/>
    <w:rsid w:val="0004472D"/>
    <w:rsid w:val="000449D2"/>
    <w:rsid w:val="00044B23"/>
    <w:rsid w:val="00044F77"/>
    <w:rsid w:val="0004515F"/>
    <w:rsid w:val="00045289"/>
    <w:rsid w:val="000452E9"/>
    <w:rsid w:val="00045556"/>
    <w:rsid w:val="00045C85"/>
    <w:rsid w:val="00045F4A"/>
    <w:rsid w:val="000463A3"/>
    <w:rsid w:val="00046775"/>
    <w:rsid w:val="00046817"/>
    <w:rsid w:val="00046884"/>
    <w:rsid w:val="00047015"/>
    <w:rsid w:val="000470C9"/>
    <w:rsid w:val="00047387"/>
    <w:rsid w:val="0004777A"/>
    <w:rsid w:val="0005018D"/>
    <w:rsid w:val="000503EC"/>
    <w:rsid w:val="000504F9"/>
    <w:rsid w:val="0005071F"/>
    <w:rsid w:val="00050841"/>
    <w:rsid w:val="00050A76"/>
    <w:rsid w:val="00050BF3"/>
    <w:rsid w:val="00050EBD"/>
    <w:rsid w:val="000513AA"/>
    <w:rsid w:val="0005189E"/>
    <w:rsid w:val="00051A2B"/>
    <w:rsid w:val="00051E97"/>
    <w:rsid w:val="000530A8"/>
    <w:rsid w:val="00053387"/>
    <w:rsid w:val="0005390F"/>
    <w:rsid w:val="00053977"/>
    <w:rsid w:val="00054CC3"/>
    <w:rsid w:val="00054D07"/>
    <w:rsid w:val="00054DA6"/>
    <w:rsid w:val="00055C98"/>
    <w:rsid w:val="0005606A"/>
    <w:rsid w:val="0005632B"/>
    <w:rsid w:val="00056AA9"/>
    <w:rsid w:val="00056BF1"/>
    <w:rsid w:val="00056C45"/>
    <w:rsid w:val="00056F27"/>
    <w:rsid w:val="00056F2F"/>
    <w:rsid w:val="000573F3"/>
    <w:rsid w:val="00057420"/>
    <w:rsid w:val="000574C7"/>
    <w:rsid w:val="00057747"/>
    <w:rsid w:val="00060343"/>
    <w:rsid w:val="00060FD9"/>
    <w:rsid w:val="000610D6"/>
    <w:rsid w:val="00061C1F"/>
    <w:rsid w:val="00061F24"/>
    <w:rsid w:val="00061FB7"/>
    <w:rsid w:val="0006287D"/>
    <w:rsid w:val="00063173"/>
    <w:rsid w:val="000637F4"/>
    <w:rsid w:val="00063F5A"/>
    <w:rsid w:val="00064078"/>
    <w:rsid w:val="000640BA"/>
    <w:rsid w:val="000640FE"/>
    <w:rsid w:val="0006476D"/>
    <w:rsid w:val="00064C74"/>
    <w:rsid w:val="00065571"/>
    <w:rsid w:val="00065AD7"/>
    <w:rsid w:val="00065CD5"/>
    <w:rsid w:val="00065DFE"/>
    <w:rsid w:val="00065EEE"/>
    <w:rsid w:val="00066244"/>
    <w:rsid w:val="00066267"/>
    <w:rsid w:val="000665F8"/>
    <w:rsid w:val="000666C4"/>
    <w:rsid w:val="00066886"/>
    <w:rsid w:val="00066E0A"/>
    <w:rsid w:val="000677E8"/>
    <w:rsid w:val="00067B67"/>
    <w:rsid w:val="00070232"/>
    <w:rsid w:val="00070288"/>
    <w:rsid w:val="00071967"/>
    <w:rsid w:val="00071F76"/>
    <w:rsid w:val="000723D6"/>
    <w:rsid w:val="00072577"/>
    <w:rsid w:val="000725E0"/>
    <w:rsid w:val="0007299A"/>
    <w:rsid w:val="00072BEA"/>
    <w:rsid w:val="00072D09"/>
    <w:rsid w:val="00072DEF"/>
    <w:rsid w:val="000735AB"/>
    <w:rsid w:val="00073784"/>
    <w:rsid w:val="0007378B"/>
    <w:rsid w:val="00073DA3"/>
    <w:rsid w:val="000745E1"/>
    <w:rsid w:val="000746F1"/>
    <w:rsid w:val="00074761"/>
    <w:rsid w:val="00074824"/>
    <w:rsid w:val="0007486C"/>
    <w:rsid w:val="00074CCE"/>
    <w:rsid w:val="00074D5C"/>
    <w:rsid w:val="00075178"/>
    <w:rsid w:val="00075229"/>
    <w:rsid w:val="00075263"/>
    <w:rsid w:val="00075836"/>
    <w:rsid w:val="000759C5"/>
    <w:rsid w:val="00075A01"/>
    <w:rsid w:val="00075A21"/>
    <w:rsid w:val="00075F59"/>
    <w:rsid w:val="0007604F"/>
    <w:rsid w:val="00076AD1"/>
    <w:rsid w:val="00076EBB"/>
    <w:rsid w:val="00076FEB"/>
    <w:rsid w:val="00077220"/>
    <w:rsid w:val="000773B8"/>
    <w:rsid w:val="00077744"/>
    <w:rsid w:val="0007783B"/>
    <w:rsid w:val="00077954"/>
    <w:rsid w:val="00077E7E"/>
    <w:rsid w:val="000812AA"/>
    <w:rsid w:val="000814BF"/>
    <w:rsid w:val="0008163E"/>
    <w:rsid w:val="0008167B"/>
    <w:rsid w:val="00081891"/>
    <w:rsid w:val="0008191B"/>
    <w:rsid w:val="00081D87"/>
    <w:rsid w:val="00081F7C"/>
    <w:rsid w:val="00082293"/>
    <w:rsid w:val="000824C6"/>
    <w:rsid w:val="0008336B"/>
    <w:rsid w:val="00083ADC"/>
    <w:rsid w:val="00083D2B"/>
    <w:rsid w:val="0008439D"/>
    <w:rsid w:val="000846DF"/>
    <w:rsid w:val="000847C1"/>
    <w:rsid w:val="00084CD7"/>
    <w:rsid w:val="0008508F"/>
    <w:rsid w:val="00085613"/>
    <w:rsid w:val="00085B8C"/>
    <w:rsid w:val="00086129"/>
    <w:rsid w:val="0008683D"/>
    <w:rsid w:val="00086B05"/>
    <w:rsid w:val="00086BAA"/>
    <w:rsid w:val="000876A1"/>
    <w:rsid w:val="00090330"/>
    <w:rsid w:val="000904A7"/>
    <w:rsid w:val="00090BFD"/>
    <w:rsid w:val="00090C06"/>
    <w:rsid w:val="0009108B"/>
    <w:rsid w:val="0009148C"/>
    <w:rsid w:val="00091D43"/>
    <w:rsid w:val="000922FA"/>
    <w:rsid w:val="0009243E"/>
    <w:rsid w:val="00092753"/>
    <w:rsid w:val="000931D5"/>
    <w:rsid w:val="00093878"/>
    <w:rsid w:val="00093886"/>
    <w:rsid w:val="00093AA8"/>
    <w:rsid w:val="00093DBB"/>
    <w:rsid w:val="00094057"/>
    <w:rsid w:val="000940BD"/>
    <w:rsid w:val="00094B88"/>
    <w:rsid w:val="00094E5A"/>
    <w:rsid w:val="00094F5B"/>
    <w:rsid w:val="00095106"/>
    <w:rsid w:val="000951BE"/>
    <w:rsid w:val="00095457"/>
    <w:rsid w:val="00095753"/>
    <w:rsid w:val="0009590A"/>
    <w:rsid w:val="00095A79"/>
    <w:rsid w:val="00095BCA"/>
    <w:rsid w:val="00095D46"/>
    <w:rsid w:val="0009633B"/>
    <w:rsid w:val="0009655E"/>
    <w:rsid w:val="00096768"/>
    <w:rsid w:val="00096986"/>
    <w:rsid w:val="0009698E"/>
    <w:rsid w:val="00096FEF"/>
    <w:rsid w:val="0009770E"/>
    <w:rsid w:val="000977F7"/>
    <w:rsid w:val="00097D51"/>
    <w:rsid w:val="000A0034"/>
    <w:rsid w:val="000A00DA"/>
    <w:rsid w:val="000A04A8"/>
    <w:rsid w:val="000A04FE"/>
    <w:rsid w:val="000A07DE"/>
    <w:rsid w:val="000A09B5"/>
    <w:rsid w:val="000A0BE9"/>
    <w:rsid w:val="000A0CA3"/>
    <w:rsid w:val="000A0F30"/>
    <w:rsid w:val="000A178C"/>
    <w:rsid w:val="000A1E38"/>
    <w:rsid w:val="000A2349"/>
    <w:rsid w:val="000A2D5B"/>
    <w:rsid w:val="000A3132"/>
    <w:rsid w:val="000A323D"/>
    <w:rsid w:val="000A3E93"/>
    <w:rsid w:val="000A45D0"/>
    <w:rsid w:val="000A4D65"/>
    <w:rsid w:val="000A55B6"/>
    <w:rsid w:val="000A571F"/>
    <w:rsid w:val="000A588C"/>
    <w:rsid w:val="000A5C73"/>
    <w:rsid w:val="000A60A5"/>
    <w:rsid w:val="000A63FF"/>
    <w:rsid w:val="000A66A9"/>
    <w:rsid w:val="000A6FAC"/>
    <w:rsid w:val="000A702C"/>
    <w:rsid w:val="000A7303"/>
    <w:rsid w:val="000A7341"/>
    <w:rsid w:val="000A7A66"/>
    <w:rsid w:val="000A7B0E"/>
    <w:rsid w:val="000A7B14"/>
    <w:rsid w:val="000B0838"/>
    <w:rsid w:val="000B0D6F"/>
    <w:rsid w:val="000B1036"/>
    <w:rsid w:val="000B1403"/>
    <w:rsid w:val="000B1831"/>
    <w:rsid w:val="000B1933"/>
    <w:rsid w:val="000B1CE7"/>
    <w:rsid w:val="000B20B7"/>
    <w:rsid w:val="000B2290"/>
    <w:rsid w:val="000B25DB"/>
    <w:rsid w:val="000B2692"/>
    <w:rsid w:val="000B28E9"/>
    <w:rsid w:val="000B29AA"/>
    <w:rsid w:val="000B2C4C"/>
    <w:rsid w:val="000B33BA"/>
    <w:rsid w:val="000B419D"/>
    <w:rsid w:val="000B4B42"/>
    <w:rsid w:val="000B4C85"/>
    <w:rsid w:val="000B51FF"/>
    <w:rsid w:val="000B529C"/>
    <w:rsid w:val="000B55C9"/>
    <w:rsid w:val="000B634E"/>
    <w:rsid w:val="000B6375"/>
    <w:rsid w:val="000B6A88"/>
    <w:rsid w:val="000B6CCC"/>
    <w:rsid w:val="000B6E18"/>
    <w:rsid w:val="000B751E"/>
    <w:rsid w:val="000B7F52"/>
    <w:rsid w:val="000C0186"/>
    <w:rsid w:val="000C01A2"/>
    <w:rsid w:val="000C0710"/>
    <w:rsid w:val="000C080D"/>
    <w:rsid w:val="000C0A17"/>
    <w:rsid w:val="000C0DD6"/>
    <w:rsid w:val="000C1014"/>
    <w:rsid w:val="000C1420"/>
    <w:rsid w:val="000C173F"/>
    <w:rsid w:val="000C1844"/>
    <w:rsid w:val="000C1922"/>
    <w:rsid w:val="000C1AB3"/>
    <w:rsid w:val="000C2193"/>
    <w:rsid w:val="000C21E1"/>
    <w:rsid w:val="000C2484"/>
    <w:rsid w:val="000C267A"/>
    <w:rsid w:val="000C275B"/>
    <w:rsid w:val="000C2DD3"/>
    <w:rsid w:val="000C2E24"/>
    <w:rsid w:val="000C2E2D"/>
    <w:rsid w:val="000C2E2F"/>
    <w:rsid w:val="000C348E"/>
    <w:rsid w:val="000C374E"/>
    <w:rsid w:val="000C397E"/>
    <w:rsid w:val="000C39E9"/>
    <w:rsid w:val="000C3BBF"/>
    <w:rsid w:val="000C4543"/>
    <w:rsid w:val="000C5238"/>
    <w:rsid w:val="000C53B8"/>
    <w:rsid w:val="000C5416"/>
    <w:rsid w:val="000C5444"/>
    <w:rsid w:val="000C552B"/>
    <w:rsid w:val="000C56AF"/>
    <w:rsid w:val="000C56C0"/>
    <w:rsid w:val="000C5BDB"/>
    <w:rsid w:val="000C5DCB"/>
    <w:rsid w:val="000C655C"/>
    <w:rsid w:val="000C74C5"/>
    <w:rsid w:val="000C759B"/>
    <w:rsid w:val="000C7622"/>
    <w:rsid w:val="000C7D84"/>
    <w:rsid w:val="000D01E1"/>
    <w:rsid w:val="000D0433"/>
    <w:rsid w:val="000D0486"/>
    <w:rsid w:val="000D10CA"/>
    <w:rsid w:val="000D14B5"/>
    <w:rsid w:val="000D1654"/>
    <w:rsid w:val="000D1695"/>
    <w:rsid w:val="000D188F"/>
    <w:rsid w:val="000D1C41"/>
    <w:rsid w:val="000D1C49"/>
    <w:rsid w:val="000D1D9F"/>
    <w:rsid w:val="000D1DD9"/>
    <w:rsid w:val="000D1F44"/>
    <w:rsid w:val="000D2413"/>
    <w:rsid w:val="000D243A"/>
    <w:rsid w:val="000D274C"/>
    <w:rsid w:val="000D2773"/>
    <w:rsid w:val="000D3348"/>
    <w:rsid w:val="000D3351"/>
    <w:rsid w:val="000D34AD"/>
    <w:rsid w:val="000D3596"/>
    <w:rsid w:val="000D35C2"/>
    <w:rsid w:val="000D3768"/>
    <w:rsid w:val="000D37D9"/>
    <w:rsid w:val="000D384D"/>
    <w:rsid w:val="000D3B89"/>
    <w:rsid w:val="000D3C02"/>
    <w:rsid w:val="000D3D89"/>
    <w:rsid w:val="000D458B"/>
    <w:rsid w:val="000D45C0"/>
    <w:rsid w:val="000D4C54"/>
    <w:rsid w:val="000D4E2F"/>
    <w:rsid w:val="000D4E4F"/>
    <w:rsid w:val="000D5046"/>
    <w:rsid w:val="000D52D8"/>
    <w:rsid w:val="000D59D6"/>
    <w:rsid w:val="000D5A0D"/>
    <w:rsid w:val="000D5F8A"/>
    <w:rsid w:val="000D6085"/>
    <w:rsid w:val="000D62C8"/>
    <w:rsid w:val="000D6681"/>
    <w:rsid w:val="000D6B41"/>
    <w:rsid w:val="000D750A"/>
    <w:rsid w:val="000D799D"/>
    <w:rsid w:val="000E012B"/>
    <w:rsid w:val="000E09A1"/>
    <w:rsid w:val="000E0D6B"/>
    <w:rsid w:val="000E0EBE"/>
    <w:rsid w:val="000E1383"/>
    <w:rsid w:val="000E1E5C"/>
    <w:rsid w:val="000E1F8E"/>
    <w:rsid w:val="000E209D"/>
    <w:rsid w:val="000E2175"/>
    <w:rsid w:val="000E2319"/>
    <w:rsid w:val="000E292C"/>
    <w:rsid w:val="000E31BE"/>
    <w:rsid w:val="000E3781"/>
    <w:rsid w:val="000E426C"/>
    <w:rsid w:val="000E463A"/>
    <w:rsid w:val="000E49FE"/>
    <w:rsid w:val="000E51C9"/>
    <w:rsid w:val="000E5384"/>
    <w:rsid w:val="000E5406"/>
    <w:rsid w:val="000E5640"/>
    <w:rsid w:val="000E57F4"/>
    <w:rsid w:val="000E58DC"/>
    <w:rsid w:val="000E5E32"/>
    <w:rsid w:val="000E632A"/>
    <w:rsid w:val="000E68AC"/>
    <w:rsid w:val="000E697E"/>
    <w:rsid w:val="000E6C9E"/>
    <w:rsid w:val="000E6D68"/>
    <w:rsid w:val="000E7341"/>
    <w:rsid w:val="000E7462"/>
    <w:rsid w:val="000E753F"/>
    <w:rsid w:val="000E78A7"/>
    <w:rsid w:val="000E7AB0"/>
    <w:rsid w:val="000E7C28"/>
    <w:rsid w:val="000E7E69"/>
    <w:rsid w:val="000E7FE1"/>
    <w:rsid w:val="000F02DE"/>
    <w:rsid w:val="000F0621"/>
    <w:rsid w:val="000F0E6D"/>
    <w:rsid w:val="000F0F01"/>
    <w:rsid w:val="000F0F60"/>
    <w:rsid w:val="000F18A9"/>
    <w:rsid w:val="000F19AF"/>
    <w:rsid w:val="000F1EAF"/>
    <w:rsid w:val="000F2582"/>
    <w:rsid w:val="000F2698"/>
    <w:rsid w:val="000F2890"/>
    <w:rsid w:val="000F2BD0"/>
    <w:rsid w:val="000F2D8B"/>
    <w:rsid w:val="000F3E3E"/>
    <w:rsid w:val="000F3E9C"/>
    <w:rsid w:val="000F3EFA"/>
    <w:rsid w:val="000F4190"/>
    <w:rsid w:val="000F4832"/>
    <w:rsid w:val="000F4C38"/>
    <w:rsid w:val="000F4D60"/>
    <w:rsid w:val="000F52F1"/>
    <w:rsid w:val="000F57D9"/>
    <w:rsid w:val="000F5B16"/>
    <w:rsid w:val="000F5D78"/>
    <w:rsid w:val="000F6095"/>
    <w:rsid w:val="000F6238"/>
    <w:rsid w:val="000F6620"/>
    <w:rsid w:val="000F6A90"/>
    <w:rsid w:val="000F6AA3"/>
    <w:rsid w:val="000F6C9A"/>
    <w:rsid w:val="000F6F4B"/>
    <w:rsid w:val="000F739A"/>
    <w:rsid w:val="000F73B5"/>
    <w:rsid w:val="000F77C0"/>
    <w:rsid w:val="000F7EA7"/>
    <w:rsid w:val="001006A0"/>
    <w:rsid w:val="00100FEF"/>
    <w:rsid w:val="00101251"/>
    <w:rsid w:val="00101BC2"/>
    <w:rsid w:val="00101F93"/>
    <w:rsid w:val="0010254D"/>
    <w:rsid w:val="001028F0"/>
    <w:rsid w:val="00102B0D"/>
    <w:rsid w:val="00102CA5"/>
    <w:rsid w:val="00102DC6"/>
    <w:rsid w:val="001031BB"/>
    <w:rsid w:val="001035D4"/>
    <w:rsid w:val="001038AD"/>
    <w:rsid w:val="00103AC9"/>
    <w:rsid w:val="00103DA2"/>
    <w:rsid w:val="00103FDF"/>
    <w:rsid w:val="0010420C"/>
    <w:rsid w:val="00104370"/>
    <w:rsid w:val="0010448F"/>
    <w:rsid w:val="00105890"/>
    <w:rsid w:val="00105A61"/>
    <w:rsid w:val="00105DF6"/>
    <w:rsid w:val="0010615B"/>
    <w:rsid w:val="00107367"/>
    <w:rsid w:val="001076AF"/>
    <w:rsid w:val="0010782F"/>
    <w:rsid w:val="0011023C"/>
    <w:rsid w:val="001103B5"/>
    <w:rsid w:val="001103BB"/>
    <w:rsid w:val="001106B2"/>
    <w:rsid w:val="001107CC"/>
    <w:rsid w:val="0011089E"/>
    <w:rsid w:val="00110DC4"/>
    <w:rsid w:val="00111159"/>
    <w:rsid w:val="001113CA"/>
    <w:rsid w:val="00111469"/>
    <w:rsid w:val="001119D1"/>
    <w:rsid w:val="00111B0D"/>
    <w:rsid w:val="00111F58"/>
    <w:rsid w:val="00112446"/>
    <w:rsid w:val="001125DC"/>
    <w:rsid w:val="001127BC"/>
    <w:rsid w:val="00112E62"/>
    <w:rsid w:val="001130C5"/>
    <w:rsid w:val="0011321C"/>
    <w:rsid w:val="00113277"/>
    <w:rsid w:val="00113780"/>
    <w:rsid w:val="00113B62"/>
    <w:rsid w:val="00113C9C"/>
    <w:rsid w:val="00113E5B"/>
    <w:rsid w:val="00113F17"/>
    <w:rsid w:val="0011403A"/>
    <w:rsid w:val="00114479"/>
    <w:rsid w:val="0011451C"/>
    <w:rsid w:val="00114820"/>
    <w:rsid w:val="00114BFE"/>
    <w:rsid w:val="00114E74"/>
    <w:rsid w:val="00114FDC"/>
    <w:rsid w:val="00115017"/>
    <w:rsid w:val="0011523C"/>
    <w:rsid w:val="00115D2E"/>
    <w:rsid w:val="00115D45"/>
    <w:rsid w:val="001163DB"/>
    <w:rsid w:val="00116761"/>
    <w:rsid w:val="00116BEC"/>
    <w:rsid w:val="0011719A"/>
    <w:rsid w:val="0011745B"/>
    <w:rsid w:val="001176EA"/>
    <w:rsid w:val="001179BB"/>
    <w:rsid w:val="00117A37"/>
    <w:rsid w:val="00117A3A"/>
    <w:rsid w:val="00117C10"/>
    <w:rsid w:val="00117F97"/>
    <w:rsid w:val="0012008C"/>
    <w:rsid w:val="001206D9"/>
    <w:rsid w:val="001209A9"/>
    <w:rsid w:val="001209BA"/>
    <w:rsid w:val="001209BC"/>
    <w:rsid w:val="00121028"/>
    <w:rsid w:val="0012145A"/>
    <w:rsid w:val="00122814"/>
    <w:rsid w:val="0012289E"/>
    <w:rsid w:val="00122AEC"/>
    <w:rsid w:val="00122BA0"/>
    <w:rsid w:val="00122DCB"/>
    <w:rsid w:val="0012308C"/>
    <w:rsid w:val="001236A6"/>
    <w:rsid w:val="00123C9C"/>
    <w:rsid w:val="00123D43"/>
    <w:rsid w:val="00123E14"/>
    <w:rsid w:val="0012402C"/>
    <w:rsid w:val="00124823"/>
    <w:rsid w:val="00124D08"/>
    <w:rsid w:val="00125376"/>
    <w:rsid w:val="0012562A"/>
    <w:rsid w:val="00125904"/>
    <w:rsid w:val="00125AEC"/>
    <w:rsid w:val="00125B1B"/>
    <w:rsid w:val="00125B81"/>
    <w:rsid w:val="00125C18"/>
    <w:rsid w:val="00125E06"/>
    <w:rsid w:val="00126432"/>
    <w:rsid w:val="00126F4B"/>
    <w:rsid w:val="00127605"/>
    <w:rsid w:val="00127A17"/>
    <w:rsid w:val="00127AA4"/>
    <w:rsid w:val="00127DB4"/>
    <w:rsid w:val="0013000B"/>
    <w:rsid w:val="00130430"/>
    <w:rsid w:val="00130465"/>
    <w:rsid w:val="001308BD"/>
    <w:rsid w:val="001309AF"/>
    <w:rsid w:val="00130B46"/>
    <w:rsid w:val="00130DD2"/>
    <w:rsid w:val="00131346"/>
    <w:rsid w:val="0013153C"/>
    <w:rsid w:val="001315C7"/>
    <w:rsid w:val="0013197B"/>
    <w:rsid w:val="00131B7C"/>
    <w:rsid w:val="00131EEA"/>
    <w:rsid w:val="00132314"/>
    <w:rsid w:val="00132E09"/>
    <w:rsid w:val="0013362A"/>
    <w:rsid w:val="00133871"/>
    <w:rsid w:val="00133E2B"/>
    <w:rsid w:val="00133ED9"/>
    <w:rsid w:val="00133F3D"/>
    <w:rsid w:val="00134561"/>
    <w:rsid w:val="0013457B"/>
    <w:rsid w:val="0013489F"/>
    <w:rsid w:val="001348E5"/>
    <w:rsid w:val="00134A60"/>
    <w:rsid w:val="0013512A"/>
    <w:rsid w:val="001356F1"/>
    <w:rsid w:val="00135B12"/>
    <w:rsid w:val="00135BCB"/>
    <w:rsid w:val="00135BCF"/>
    <w:rsid w:val="001365C5"/>
    <w:rsid w:val="00136A3E"/>
    <w:rsid w:val="00136A41"/>
    <w:rsid w:val="00136B87"/>
    <w:rsid w:val="00136CB7"/>
    <w:rsid w:val="001377E5"/>
    <w:rsid w:val="001378C5"/>
    <w:rsid w:val="00140286"/>
    <w:rsid w:val="00140492"/>
    <w:rsid w:val="00140DF8"/>
    <w:rsid w:val="00140E4E"/>
    <w:rsid w:val="00140FDE"/>
    <w:rsid w:val="0014199D"/>
    <w:rsid w:val="00141BB6"/>
    <w:rsid w:val="001421B3"/>
    <w:rsid w:val="0014253B"/>
    <w:rsid w:val="001425EB"/>
    <w:rsid w:val="0014264E"/>
    <w:rsid w:val="00142692"/>
    <w:rsid w:val="00142AA4"/>
    <w:rsid w:val="00142D7C"/>
    <w:rsid w:val="001432AB"/>
    <w:rsid w:val="001434AB"/>
    <w:rsid w:val="00143BC0"/>
    <w:rsid w:val="00143E69"/>
    <w:rsid w:val="00144AB6"/>
    <w:rsid w:val="00144C37"/>
    <w:rsid w:val="0014529A"/>
    <w:rsid w:val="0014547F"/>
    <w:rsid w:val="001454A7"/>
    <w:rsid w:val="00145852"/>
    <w:rsid w:val="00145EE0"/>
    <w:rsid w:val="00145F1B"/>
    <w:rsid w:val="00146695"/>
    <w:rsid w:val="00146C44"/>
    <w:rsid w:val="001471FA"/>
    <w:rsid w:val="00147448"/>
    <w:rsid w:val="00147EE4"/>
    <w:rsid w:val="001503E4"/>
    <w:rsid w:val="001505C4"/>
    <w:rsid w:val="0015064A"/>
    <w:rsid w:val="0015098A"/>
    <w:rsid w:val="001510BC"/>
    <w:rsid w:val="00151513"/>
    <w:rsid w:val="00151A30"/>
    <w:rsid w:val="00151C8A"/>
    <w:rsid w:val="00151CA9"/>
    <w:rsid w:val="0015201C"/>
    <w:rsid w:val="00152026"/>
    <w:rsid w:val="001522E1"/>
    <w:rsid w:val="001525E6"/>
    <w:rsid w:val="0015275A"/>
    <w:rsid w:val="00152993"/>
    <w:rsid w:val="00152A08"/>
    <w:rsid w:val="00152D9D"/>
    <w:rsid w:val="001537FC"/>
    <w:rsid w:val="001539E2"/>
    <w:rsid w:val="00153FDD"/>
    <w:rsid w:val="00154641"/>
    <w:rsid w:val="00154B94"/>
    <w:rsid w:val="00154F59"/>
    <w:rsid w:val="00155038"/>
    <w:rsid w:val="001557D0"/>
    <w:rsid w:val="00155BC0"/>
    <w:rsid w:val="00155E04"/>
    <w:rsid w:val="00156423"/>
    <w:rsid w:val="001568A4"/>
    <w:rsid w:val="0015692F"/>
    <w:rsid w:val="00156CD1"/>
    <w:rsid w:val="00156D7C"/>
    <w:rsid w:val="00156FF9"/>
    <w:rsid w:val="0015710A"/>
    <w:rsid w:val="0015759E"/>
    <w:rsid w:val="00157F06"/>
    <w:rsid w:val="00160277"/>
    <w:rsid w:val="00160DDC"/>
    <w:rsid w:val="001611CB"/>
    <w:rsid w:val="001611EF"/>
    <w:rsid w:val="00161598"/>
    <w:rsid w:val="001618FB"/>
    <w:rsid w:val="00161CAA"/>
    <w:rsid w:val="00161FD6"/>
    <w:rsid w:val="00162045"/>
    <w:rsid w:val="001621E5"/>
    <w:rsid w:val="00162D9B"/>
    <w:rsid w:val="00163D26"/>
    <w:rsid w:val="00164003"/>
    <w:rsid w:val="0016408C"/>
    <w:rsid w:val="001641AE"/>
    <w:rsid w:val="0016458A"/>
    <w:rsid w:val="001645BD"/>
    <w:rsid w:val="00164C34"/>
    <w:rsid w:val="00165615"/>
    <w:rsid w:val="0016572D"/>
    <w:rsid w:val="00165973"/>
    <w:rsid w:val="00165ED1"/>
    <w:rsid w:val="00166265"/>
    <w:rsid w:val="0016660E"/>
    <w:rsid w:val="00166718"/>
    <w:rsid w:val="0016678C"/>
    <w:rsid w:val="00166E16"/>
    <w:rsid w:val="001673F6"/>
    <w:rsid w:val="001674C1"/>
    <w:rsid w:val="0016760F"/>
    <w:rsid w:val="00167673"/>
    <w:rsid w:val="0016775E"/>
    <w:rsid w:val="00167973"/>
    <w:rsid w:val="00170557"/>
    <w:rsid w:val="001706CE"/>
    <w:rsid w:val="00170855"/>
    <w:rsid w:val="001708E9"/>
    <w:rsid w:val="00170B8F"/>
    <w:rsid w:val="00170D89"/>
    <w:rsid w:val="00170F64"/>
    <w:rsid w:val="001717A5"/>
    <w:rsid w:val="0017183A"/>
    <w:rsid w:val="0017183E"/>
    <w:rsid w:val="00172F90"/>
    <w:rsid w:val="0017382D"/>
    <w:rsid w:val="001739F7"/>
    <w:rsid w:val="001744D7"/>
    <w:rsid w:val="001747FE"/>
    <w:rsid w:val="001748AB"/>
    <w:rsid w:val="00174CD8"/>
    <w:rsid w:val="00174F8E"/>
    <w:rsid w:val="0017549C"/>
    <w:rsid w:val="001756C9"/>
    <w:rsid w:val="00176188"/>
    <w:rsid w:val="001761AA"/>
    <w:rsid w:val="00176275"/>
    <w:rsid w:val="00176D1C"/>
    <w:rsid w:val="00177345"/>
    <w:rsid w:val="00177508"/>
    <w:rsid w:val="001777B9"/>
    <w:rsid w:val="00177B59"/>
    <w:rsid w:val="00177C9C"/>
    <w:rsid w:val="00177F00"/>
    <w:rsid w:val="00180095"/>
    <w:rsid w:val="00180100"/>
    <w:rsid w:val="0018010B"/>
    <w:rsid w:val="00180180"/>
    <w:rsid w:val="001803FD"/>
    <w:rsid w:val="001806EC"/>
    <w:rsid w:val="001809AE"/>
    <w:rsid w:val="00180B75"/>
    <w:rsid w:val="0018159E"/>
    <w:rsid w:val="00181F39"/>
    <w:rsid w:val="00182015"/>
    <w:rsid w:val="00182295"/>
    <w:rsid w:val="00182805"/>
    <w:rsid w:val="001829DD"/>
    <w:rsid w:val="00182E37"/>
    <w:rsid w:val="00183535"/>
    <w:rsid w:val="00183B0F"/>
    <w:rsid w:val="00183C2E"/>
    <w:rsid w:val="00183D59"/>
    <w:rsid w:val="00184048"/>
    <w:rsid w:val="00184314"/>
    <w:rsid w:val="0018466E"/>
    <w:rsid w:val="00184E62"/>
    <w:rsid w:val="00185133"/>
    <w:rsid w:val="00185147"/>
    <w:rsid w:val="001853C2"/>
    <w:rsid w:val="00185496"/>
    <w:rsid w:val="00185A3A"/>
    <w:rsid w:val="00185AC8"/>
    <w:rsid w:val="00186292"/>
    <w:rsid w:val="0018631A"/>
    <w:rsid w:val="00186826"/>
    <w:rsid w:val="00186C06"/>
    <w:rsid w:val="00186DE3"/>
    <w:rsid w:val="00186EE2"/>
    <w:rsid w:val="00187319"/>
    <w:rsid w:val="001874B6"/>
    <w:rsid w:val="00187598"/>
    <w:rsid w:val="00187665"/>
    <w:rsid w:val="0019025C"/>
    <w:rsid w:val="001902E9"/>
    <w:rsid w:val="0019074E"/>
    <w:rsid w:val="00190A88"/>
    <w:rsid w:val="00190B48"/>
    <w:rsid w:val="00190D23"/>
    <w:rsid w:val="00190D59"/>
    <w:rsid w:val="00190EC0"/>
    <w:rsid w:val="0019110F"/>
    <w:rsid w:val="00191746"/>
    <w:rsid w:val="00191AF0"/>
    <w:rsid w:val="00191B65"/>
    <w:rsid w:val="00191CBB"/>
    <w:rsid w:val="00191E5F"/>
    <w:rsid w:val="00191EDB"/>
    <w:rsid w:val="00191F93"/>
    <w:rsid w:val="001921E1"/>
    <w:rsid w:val="001925B9"/>
    <w:rsid w:val="00192827"/>
    <w:rsid w:val="00193029"/>
    <w:rsid w:val="0019311E"/>
    <w:rsid w:val="0019353E"/>
    <w:rsid w:val="00194583"/>
    <w:rsid w:val="00194ABC"/>
    <w:rsid w:val="00194FDD"/>
    <w:rsid w:val="00195163"/>
    <w:rsid w:val="0019519A"/>
    <w:rsid w:val="00195329"/>
    <w:rsid w:val="001954FC"/>
    <w:rsid w:val="00195A72"/>
    <w:rsid w:val="00196204"/>
    <w:rsid w:val="0019624F"/>
    <w:rsid w:val="001962C0"/>
    <w:rsid w:val="001964B2"/>
    <w:rsid w:val="00196BFF"/>
    <w:rsid w:val="00196D27"/>
    <w:rsid w:val="00196FC1"/>
    <w:rsid w:val="00197359"/>
    <w:rsid w:val="00197408"/>
    <w:rsid w:val="0019744F"/>
    <w:rsid w:val="001974CB"/>
    <w:rsid w:val="00197595"/>
    <w:rsid w:val="001976E6"/>
    <w:rsid w:val="00197761"/>
    <w:rsid w:val="00197933"/>
    <w:rsid w:val="001A041A"/>
    <w:rsid w:val="001A09D7"/>
    <w:rsid w:val="001A0F82"/>
    <w:rsid w:val="001A1780"/>
    <w:rsid w:val="001A1CA8"/>
    <w:rsid w:val="001A1D84"/>
    <w:rsid w:val="001A2085"/>
    <w:rsid w:val="001A212E"/>
    <w:rsid w:val="001A25F3"/>
    <w:rsid w:val="001A272F"/>
    <w:rsid w:val="001A2A95"/>
    <w:rsid w:val="001A2AFA"/>
    <w:rsid w:val="001A2BAB"/>
    <w:rsid w:val="001A2CBC"/>
    <w:rsid w:val="001A2D9B"/>
    <w:rsid w:val="001A2E64"/>
    <w:rsid w:val="001A2F0C"/>
    <w:rsid w:val="001A2F51"/>
    <w:rsid w:val="001A32CC"/>
    <w:rsid w:val="001A3B46"/>
    <w:rsid w:val="001A47A2"/>
    <w:rsid w:val="001A5112"/>
    <w:rsid w:val="001A5226"/>
    <w:rsid w:val="001A53CE"/>
    <w:rsid w:val="001A5607"/>
    <w:rsid w:val="001A564D"/>
    <w:rsid w:val="001A56DA"/>
    <w:rsid w:val="001A5A14"/>
    <w:rsid w:val="001A5A6A"/>
    <w:rsid w:val="001A6459"/>
    <w:rsid w:val="001A64A3"/>
    <w:rsid w:val="001A6654"/>
    <w:rsid w:val="001A67FE"/>
    <w:rsid w:val="001A6AAF"/>
    <w:rsid w:val="001A6AF1"/>
    <w:rsid w:val="001A7575"/>
    <w:rsid w:val="001A7D5F"/>
    <w:rsid w:val="001A7EB7"/>
    <w:rsid w:val="001B0BBE"/>
    <w:rsid w:val="001B102B"/>
    <w:rsid w:val="001B186F"/>
    <w:rsid w:val="001B28F1"/>
    <w:rsid w:val="001B3EA3"/>
    <w:rsid w:val="001B4731"/>
    <w:rsid w:val="001B474B"/>
    <w:rsid w:val="001B4C48"/>
    <w:rsid w:val="001B4CFD"/>
    <w:rsid w:val="001B5171"/>
    <w:rsid w:val="001B53B9"/>
    <w:rsid w:val="001B55CA"/>
    <w:rsid w:val="001B5698"/>
    <w:rsid w:val="001B5798"/>
    <w:rsid w:val="001B6222"/>
    <w:rsid w:val="001B671F"/>
    <w:rsid w:val="001B6B14"/>
    <w:rsid w:val="001B6CB5"/>
    <w:rsid w:val="001B6DDA"/>
    <w:rsid w:val="001B6EC3"/>
    <w:rsid w:val="001B70E9"/>
    <w:rsid w:val="001B7734"/>
    <w:rsid w:val="001B786B"/>
    <w:rsid w:val="001C05F9"/>
    <w:rsid w:val="001C08F6"/>
    <w:rsid w:val="001C12AA"/>
    <w:rsid w:val="001C132E"/>
    <w:rsid w:val="001C16C5"/>
    <w:rsid w:val="001C222F"/>
    <w:rsid w:val="001C2289"/>
    <w:rsid w:val="001C2318"/>
    <w:rsid w:val="001C25C0"/>
    <w:rsid w:val="001C2616"/>
    <w:rsid w:val="001C26D4"/>
    <w:rsid w:val="001C2EDE"/>
    <w:rsid w:val="001C316C"/>
    <w:rsid w:val="001C322A"/>
    <w:rsid w:val="001C375A"/>
    <w:rsid w:val="001C381B"/>
    <w:rsid w:val="001C3938"/>
    <w:rsid w:val="001C3A75"/>
    <w:rsid w:val="001C3B3A"/>
    <w:rsid w:val="001C3DAA"/>
    <w:rsid w:val="001C4088"/>
    <w:rsid w:val="001C46A7"/>
    <w:rsid w:val="001C47B3"/>
    <w:rsid w:val="001C4A36"/>
    <w:rsid w:val="001C4B37"/>
    <w:rsid w:val="001C55F0"/>
    <w:rsid w:val="001C5A9F"/>
    <w:rsid w:val="001C5BDD"/>
    <w:rsid w:val="001C5D8C"/>
    <w:rsid w:val="001C6456"/>
    <w:rsid w:val="001C6696"/>
    <w:rsid w:val="001C6854"/>
    <w:rsid w:val="001C7493"/>
    <w:rsid w:val="001C7D67"/>
    <w:rsid w:val="001D03C6"/>
    <w:rsid w:val="001D0BB2"/>
    <w:rsid w:val="001D0BD2"/>
    <w:rsid w:val="001D0C9C"/>
    <w:rsid w:val="001D0F84"/>
    <w:rsid w:val="001D201A"/>
    <w:rsid w:val="001D22BE"/>
    <w:rsid w:val="001D23C2"/>
    <w:rsid w:val="001D24D3"/>
    <w:rsid w:val="001D264C"/>
    <w:rsid w:val="001D2C05"/>
    <w:rsid w:val="001D2D77"/>
    <w:rsid w:val="001D3204"/>
    <w:rsid w:val="001D3750"/>
    <w:rsid w:val="001D3845"/>
    <w:rsid w:val="001D3B89"/>
    <w:rsid w:val="001D43AF"/>
    <w:rsid w:val="001D44A0"/>
    <w:rsid w:val="001D4DDF"/>
    <w:rsid w:val="001D4FA7"/>
    <w:rsid w:val="001D5A72"/>
    <w:rsid w:val="001D5B72"/>
    <w:rsid w:val="001D5C1E"/>
    <w:rsid w:val="001D5C86"/>
    <w:rsid w:val="001D5D3F"/>
    <w:rsid w:val="001D66C6"/>
    <w:rsid w:val="001D6B0B"/>
    <w:rsid w:val="001D6B17"/>
    <w:rsid w:val="001D6CAB"/>
    <w:rsid w:val="001D6DE4"/>
    <w:rsid w:val="001D6E46"/>
    <w:rsid w:val="001D6EE6"/>
    <w:rsid w:val="001D6FCC"/>
    <w:rsid w:val="001D7143"/>
    <w:rsid w:val="001D7AEB"/>
    <w:rsid w:val="001D7D11"/>
    <w:rsid w:val="001D7DFD"/>
    <w:rsid w:val="001E00BB"/>
    <w:rsid w:val="001E0DCE"/>
    <w:rsid w:val="001E1052"/>
    <w:rsid w:val="001E1113"/>
    <w:rsid w:val="001E11F2"/>
    <w:rsid w:val="001E1380"/>
    <w:rsid w:val="001E19B9"/>
    <w:rsid w:val="001E1B14"/>
    <w:rsid w:val="001E1E7B"/>
    <w:rsid w:val="001E2A11"/>
    <w:rsid w:val="001E2B28"/>
    <w:rsid w:val="001E2FD5"/>
    <w:rsid w:val="001E389B"/>
    <w:rsid w:val="001E3E94"/>
    <w:rsid w:val="001E409A"/>
    <w:rsid w:val="001E4753"/>
    <w:rsid w:val="001E4B54"/>
    <w:rsid w:val="001E5400"/>
    <w:rsid w:val="001E5519"/>
    <w:rsid w:val="001E552D"/>
    <w:rsid w:val="001E55D3"/>
    <w:rsid w:val="001E596F"/>
    <w:rsid w:val="001E62B2"/>
    <w:rsid w:val="001E6C44"/>
    <w:rsid w:val="001E6F2D"/>
    <w:rsid w:val="001E6F9C"/>
    <w:rsid w:val="001E7079"/>
    <w:rsid w:val="001E7965"/>
    <w:rsid w:val="001F0D45"/>
    <w:rsid w:val="001F13C0"/>
    <w:rsid w:val="001F1AB2"/>
    <w:rsid w:val="001F1C1B"/>
    <w:rsid w:val="001F1D03"/>
    <w:rsid w:val="001F1E07"/>
    <w:rsid w:val="001F21E7"/>
    <w:rsid w:val="001F2278"/>
    <w:rsid w:val="001F24D3"/>
    <w:rsid w:val="001F263F"/>
    <w:rsid w:val="001F2C8E"/>
    <w:rsid w:val="001F4391"/>
    <w:rsid w:val="001F460C"/>
    <w:rsid w:val="001F46F6"/>
    <w:rsid w:val="001F4941"/>
    <w:rsid w:val="001F51EC"/>
    <w:rsid w:val="001F55C5"/>
    <w:rsid w:val="001F57B4"/>
    <w:rsid w:val="001F580C"/>
    <w:rsid w:val="001F5A44"/>
    <w:rsid w:val="001F5AC1"/>
    <w:rsid w:val="001F5C12"/>
    <w:rsid w:val="001F5C68"/>
    <w:rsid w:val="001F6330"/>
    <w:rsid w:val="001F66F1"/>
    <w:rsid w:val="001F6802"/>
    <w:rsid w:val="001F6A67"/>
    <w:rsid w:val="001F70E5"/>
    <w:rsid w:val="001F7825"/>
    <w:rsid w:val="0020047F"/>
    <w:rsid w:val="002008CC"/>
    <w:rsid w:val="002008E1"/>
    <w:rsid w:val="00200EC4"/>
    <w:rsid w:val="00200EE9"/>
    <w:rsid w:val="0020166F"/>
    <w:rsid w:val="00201940"/>
    <w:rsid w:val="00201A17"/>
    <w:rsid w:val="00201B6A"/>
    <w:rsid w:val="00201C15"/>
    <w:rsid w:val="00201D30"/>
    <w:rsid w:val="0020236B"/>
    <w:rsid w:val="00202751"/>
    <w:rsid w:val="00202B38"/>
    <w:rsid w:val="00202E77"/>
    <w:rsid w:val="00202F1C"/>
    <w:rsid w:val="00202FD5"/>
    <w:rsid w:val="00203100"/>
    <w:rsid w:val="002032F0"/>
    <w:rsid w:val="002035C2"/>
    <w:rsid w:val="00203807"/>
    <w:rsid w:val="002042EA"/>
    <w:rsid w:val="002043CE"/>
    <w:rsid w:val="00204513"/>
    <w:rsid w:val="00204695"/>
    <w:rsid w:val="0020490F"/>
    <w:rsid w:val="002049E9"/>
    <w:rsid w:val="00204AC9"/>
    <w:rsid w:val="00204DBC"/>
    <w:rsid w:val="00205712"/>
    <w:rsid w:val="002057D5"/>
    <w:rsid w:val="00205919"/>
    <w:rsid w:val="00205A2F"/>
    <w:rsid w:val="00206579"/>
    <w:rsid w:val="0020668F"/>
    <w:rsid w:val="00206756"/>
    <w:rsid w:val="002067D1"/>
    <w:rsid w:val="002067E5"/>
    <w:rsid w:val="00206947"/>
    <w:rsid w:val="00206D91"/>
    <w:rsid w:val="002070A8"/>
    <w:rsid w:val="0020749A"/>
    <w:rsid w:val="00207CD6"/>
    <w:rsid w:val="00207D61"/>
    <w:rsid w:val="00207FB7"/>
    <w:rsid w:val="002105E4"/>
    <w:rsid w:val="002106D8"/>
    <w:rsid w:val="002109B0"/>
    <w:rsid w:val="00210A38"/>
    <w:rsid w:val="00210A47"/>
    <w:rsid w:val="00210D6A"/>
    <w:rsid w:val="002114DD"/>
    <w:rsid w:val="00211841"/>
    <w:rsid w:val="00212662"/>
    <w:rsid w:val="002127BF"/>
    <w:rsid w:val="00213396"/>
    <w:rsid w:val="00213981"/>
    <w:rsid w:val="002139F4"/>
    <w:rsid w:val="00213A60"/>
    <w:rsid w:val="00213F79"/>
    <w:rsid w:val="00215A42"/>
    <w:rsid w:val="00215B23"/>
    <w:rsid w:val="00215C2C"/>
    <w:rsid w:val="00215D2D"/>
    <w:rsid w:val="00215EF1"/>
    <w:rsid w:val="00215FF2"/>
    <w:rsid w:val="00216131"/>
    <w:rsid w:val="00216222"/>
    <w:rsid w:val="00216417"/>
    <w:rsid w:val="00216547"/>
    <w:rsid w:val="002167BD"/>
    <w:rsid w:val="002169C8"/>
    <w:rsid w:val="00216D0D"/>
    <w:rsid w:val="00216EE3"/>
    <w:rsid w:val="002172AF"/>
    <w:rsid w:val="0021738A"/>
    <w:rsid w:val="00217A0F"/>
    <w:rsid w:val="00217B12"/>
    <w:rsid w:val="00217BC7"/>
    <w:rsid w:val="00217D5A"/>
    <w:rsid w:val="00217DB5"/>
    <w:rsid w:val="00217EEC"/>
    <w:rsid w:val="00217F04"/>
    <w:rsid w:val="00220553"/>
    <w:rsid w:val="002205BE"/>
    <w:rsid w:val="002208B7"/>
    <w:rsid w:val="00220C44"/>
    <w:rsid w:val="00220FD4"/>
    <w:rsid w:val="002215ED"/>
    <w:rsid w:val="00221FE0"/>
    <w:rsid w:val="00222131"/>
    <w:rsid w:val="00222305"/>
    <w:rsid w:val="00222610"/>
    <w:rsid w:val="00222648"/>
    <w:rsid w:val="00222BA8"/>
    <w:rsid w:val="00222D7B"/>
    <w:rsid w:val="00223460"/>
    <w:rsid w:val="002238A9"/>
    <w:rsid w:val="00223982"/>
    <w:rsid w:val="00223C53"/>
    <w:rsid w:val="002244FE"/>
    <w:rsid w:val="0022462B"/>
    <w:rsid w:val="0022483A"/>
    <w:rsid w:val="00224918"/>
    <w:rsid w:val="00225657"/>
    <w:rsid w:val="00225792"/>
    <w:rsid w:val="00225954"/>
    <w:rsid w:val="00225AAB"/>
    <w:rsid w:val="00225E0C"/>
    <w:rsid w:val="002265AD"/>
    <w:rsid w:val="00226FB2"/>
    <w:rsid w:val="002270F5"/>
    <w:rsid w:val="00227AEF"/>
    <w:rsid w:val="00227B58"/>
    <w:rsid w:val="00227C21"/>
    <w:rsid w:val="00227CC9"/>
    <w:rsid w:val="00227D1F"/>
    <w:rsid w:val="0023022D"/>
    <w:rsid w:val="00230C5E"/>
    <w:rsid w:val="00230CB6"/>
    <w:rsid w:val="00230F05"/>
    <w:rsid w:val="00230F60"/>
    <w:rsid w:val="002312A6"/>
    <w:rsid w:val="0023173C"/>
    <w:rsid w:val="00231A42"/>
    <w:rsid w:val="00231E0E"/>
    <w:rsid w:val="00231FB4"/>
    <w:rsid w:val="00232045"/>
    <w:rsid w:val="002322A8"/>
    <w:rsid w:val="00232326"/>
    <w:rsid w:val="00232880"/>
    <w:rsid w:val="00232F77"/>
    <w:rsid w:val="002331EC"/>
    <w:rsid w:val="00233243"/>
    <w:rsid w:val="00234409"/>
    <w:rsid w:val="0023511B"/>
    <w:rsid w:val="00235513"/>
    <w:rsid w:val="002358B0"/>
    <w:rsid w:val="00235FF6"/>
    <w:rsid w:val="0023630B"/>
    <w:rsid w:val="00236899"/>
    <w:rsid w:val="00236985"/>
    <w:rsid w:val="00236AC7"/>
    <w:rsid w:val="00236D62"/>
    <w:rsid w:val="00236F4D"/>
    <w:rsid w:val="002377AB"/>
    <w:rsid w:val="00237966"/>
    <w:rsid w:val="00240889"/>
    <w:rsid w:val="00240952"/>
    <w:rsid w:val="00240A0D"/>
    <w:rsid w:val="00240A1B"/>
    <w:rsid w:val="00240C02"/>
    <w:rsid w:val="00241834"/>
    <w:rsid w:val="00241BFE"/>
    <w:rsid w:val="00241DEA"/>
    <w:rsid w:val="00242736"/>
    <w:rsid w:val="002429E6"/>
    <w:rsid w:val="00242AB3"/>
    <w:rsid w:val="00242EA6"/>
    <w:rsid w:val="002434BC"/>
    <w:rsid w:val="0024365D"/>
    <w:rsid w:val="002436FF"/>
    <w:rsid w:val="00243CE6"/>
    <w:rsid w:val="00244C07"/>
    <w:rsid w:val="002450A7"/>
    <w:rsid w:val="00245436"/>
    <w:rsid w:val="002457B9"/>
    <w:rsid w:val="00245A02"/>
    <w:rsid w:val="00245C94"/>
    <w:rsid w:val="00245D94"/>
    <w:rsid w:val="002470F0"/>
    <w:rsid w:val="002473DD"/>
    <w:rsid w:val="00247416"/>
    <w:rsid w:val="00247767"/>
    <w:rsid w:val="00247A20"/>
    <w:rsid w:val="00247C7E"/>
    <w:rsid w:val="00247C81"/>
    <w:rsid w:val="00247F93"/>
    <w:rsid w:val="00250197"/>
    <w:rsid w:val="00250854"/>
    <w:rsid w:val="00250876"/>
    <w:rsid w:val="002511EE"/>
    <w:rsid w:val="0025121B"/>
    <w:rsid w:val="002512A9"/>
    <w:rsid w:val="0025189C"/>
    <w:rsid w:val="002518A1"/>
    <w:rsid w:val="00251AB3"/>
    <w:rsid w:val="00251FC0"/>
    <w:rsid w:val="0025225D"/>
    <w:rsid w:val="002523DA"/>
    <w:rsid w:val="00252C7F"/>
    <w:rsid w:val="00252C84"/>
    <w:rsid w:val="00252F06"/>
    <w:rsid w:val="00252F36"/>
    <w:rsid w:val="0025308F"/>
    <w:rsid w:val="002537C6"/>
    <w:rsid w:val="00253C66"/>
    <w:rsid w:val="00253C91"/>
    <w:rsid w:val="00253D8E"/>
    <w:rsid w:val="0025402F"/>
    <w:rsid w:val="00254085"/>
    <w:rsid w:val="00254106"/>
    <w:rsid w:val="00254197"/>
    <w:rsid w:val="00254208"/>
    <w:rsid w:val="002542EB"/>
    <w:rsid w:val="00254619"/>
    <w:rsid w:val="00254844"/>
    <w:rsid w:val="00254BDD"/>
    <w:rsid w:val="00254E15"/>
    <w:rsid w:val="00254ECE"/>
    <w:rsid w:val="00254EEC"/>
    <w:rsid w:val="002550C5"/>
    <w:rsid w:val="00255340"/>
    <w:rsid w:val="00255472"/>
    <w:rsid w:val="00255540"/>
    <w:rsid w:val="00255996"/>
    <w:rsid w:val="00255B55"/>
    <w:rsid w:val="0025639C"/>
    <w:rsid w:val="00256583"/>
    <w:rsid w:val="00256779"/>
    <w:rsid w:val="0025707B"/>
    <w:rsid w:val="0025716B"/>
    <w:rsid w:val="002571BE"/>
    <w:rsid w:val="0025754C"/>
    <w:rsid w:val="0025769A"/>
    <w:rsid w:val="00260215"/>
    <w:rsid w:val="002607C1"/>
    <w:rsid w:val="00260805"/>
    <w:rsid w:val="00260B34"/>
    <w:rsid w:val="00260CE5"/>
    <w:rsid w:val="00260ECA"/>
    <w:rsid w:val="00261182"/>
    <w:rsid w:val="00261193"/>
    <w:rsid w:val="0026128F"/>
    <w:rsid w:val="00261959"/>
    <w:rsid w:val="00261B8A"/>
    <w:rsid w:val="00261D74"/>
    <w:rsid w:val="0026262D"/>
    <w:rsid w:val="002628B1"/>
    <w:rsid w:val="002628FD"/>
    <w:rsid w:val="00263445"/>
    <w:rsid w:val="00263589"/>
    <w:rsid w:val="0026373D"/>
    <w:rsid w:val="00263FF6"/>
    <w:rsid w:val="00264122"/>
    <w:rsid w:val="00264594"/>
    <w:rsid w:val="00264B41"/>
    <w:rsid w:val="00264FBB"/>
    <w:rsid w:val="0026533A"/>
    <w:rsid w:val="0026551F"/>
    <w:rsid w:val="00266DE0"/>
    <w:rsid w:val="00266EB3"/>
    <w:rsid w:val="002670D1"/>
    <w:rsid w:val="002671D0"/>
    <w:rsid w:val="00267210"/>
    <w:rsid w:val="002672AD"/>
    <w:rsid w:val="00267C88"/>
    <w:rsid w:val="00267FA2"/>
    <w:rsid w:val="00270ED4"/>
    <w:rsid w:val="00270F25"/>
    <w:rsid w:val="00271C33"/>
    <w:rsid w:val="00271D18"/>
    <w:rsid w:val="00272152"/>
    <w:rsid w:val="002722F3"/>
    <w:rsid w:val="002726A2"/>
    <w:rsid w:val="002729CA"/>
    <w:rsid w:val="00272AB3"/>
    <w:rsid w:val="002733BA"/>
    <w:rsid w:val="00273955"/>
    <w:rsid w:val="00273BB0"/>
    <w:rsid w:val="002747DE"/>
    <w:rsid w:val="002748EE"/>
    <w:rsid w:val="00274BDC"/>
    <w:rsid w:val="00275455"/>
    <w:rsid w:val="00275A94"/>
    <w:rsid w:val="00276871"/>
    <w:rsid w:val="002769F6"/>
    <w:rsid w:val="00276CE4"/>
    <w:rsid w:val="0027721F"/>
    <w:rsid w:val="002774C7"/>
    <w:rsid w:val="00277ABD"/>
    <w:rsid w:val="00277E4F"/>
    <w:rsid w:val="00280122"/>
    <w:rsid w:val="00280322"/>
    <w:rsid w:val="002804A6"/>
    <w:rsid w:val="0028051D"/>
    <w:rsid w:val="00280848"/>
    <w:rsid w:val="002809F4"/>
    <w:rsid w:val="00280ECA"/>
    <w:rsid w:val="002810F9"/>
    <w:rsid w:val="00281591"/>
    <w:rsid w:val="0028162C"/>
    <w:rsid w:val="0028166A"/>
    <w:rsid w:val="002817CD"/>
    <w:rsid w:val="0028182B"/>
    <w:rsid w:val="002819F0"/>
    <w:rsid w:val="00282173"/>
    <w:rsid w:val="002824D1"/>
    <w:rsid w:val="00282683"/>
    <w:rsid w:val="00282AEE"/>
    <w:rsid w:val="00282CDF"/>
    <w:rsid w:val="00283532"/>
    <w:rsid w:val="00283E8B"/>
    <w:rsid w:val="002845A6"/>
    <w:rsid w:val="002848C6"/>
    <w:rsid w:val="0028493D"/>
    <w:rsid w:val="00284968"/>
    <w:rsid w:val="002849C4"/>
    <w:rsid w:val="0028514F"/>
    <w:rsid w:val="00285715"/>
    <w:rsid w:val="00285A1C"/>
    <w:rsid w:val="00285AF5"/>
    <w:rsid w:val="00285CBD"/>
    <w:rsid w:val="00285F69"/>
    <w:rsid w:val="002861AE"/>
    <w:rsid w:val="002862EF"/>
    <w:rsid w:val="0028632D"/>
    <w:rsid w:val="0028680F"/>
    <w:rsid w:val="00286BFB"/>
    <w:rsid w:val="00286D82"/>
    <w:rsid w:val="0028715C"/>
    <w:rsid w:val="00287677"/>
    <w:rsid w:val="00287826"/>
    <w:rsid w:val="0028792D"/>
    <w:rsid w:val="00287BF1"/>
    <w:rsid w:val="00287C25"/>
    <w:rsid w:val="00287C87"/>
    <w:rsid w:val="00290647"/>
    <w:rsid w:val="0029087E"/>
    <w:rsid w:val="002913C4"/>
    <w:rsid w:val="00291B17"/>
    <w:rsid w:val="00291DDC"/>
    <w:rsid w:val="00292619"/>
    <w:rsid w:val="00292932"/>
    <w:rsid w:val="00292C44"/>
    <w:rsid w:val="00292C58"/>
    <w:rsid w:val="00293448"/>
    <w:rsid w:val="00293488"/>
    <w:rsid w:val="002934AF"/>
    <w:rsid w:val="00293C93"/>
    <w:rsid w:val="00293D7A"/>
    <w:rsid w:val="00293DFF"/>
    <w:rsid w:val="00293E5E"/>
    <w:rsid w:val="0029415B"/>
    <w:rsid w:val="00294893"/>
    <w:rsid w:val="00294D22"/>
    <w:rsid w:val="002952A7"/>
    <w:rsid w:val="00295826"/>
    <w:rsid w:val="002967C2"/>
    <w:rsid w:val="00296C91"/>
    <w:rsid w:val="00297028"/>
    <w:rsid w:val="00297414"/>
    <w:rsid w:val="002974D7"/>
    <w:rsid w:val="002975E1"/>
    <w:rsid w:val="002975EF"/>
    <w:rsid w:val="00297687"/>
    <w:rsid w:val="00297714"/>
    <w:rsid w:val="00297CF1"/>
    <w:rsid w:val="00297FA2"/>
    <w:rsid w:val="002A02F5"/>
    <w:rsid w:val="002A07D7"/>
    <w:rsid w:val="002A09F2"/>
    <w:rsid w:val="002A0AF5"/>
    <w:rsid w:val="002A0E80"/>
    <w:rsid w:val="002A1230"/>
    <w:rsid w:val="002A1B8F"/>
    <w:rsid w:val="002A1DA0"/>
    <w:rsid w:val="002A1EA3"/>
    <w:rsid w:val="002A278B"/>
    <w:rsid w:val="002A297E"/>
    <w:rsid w:val="002A2C52"/>
    <w:rsid w:val="002A2D2A"/>
    <w:rsid w:val="002A34F1"/>
    <w:rsid w:val="002A43B1"/>
    <w:rsid w:val="002A4580"/>
    <w:rsid w:val="002A45F9"/>
    <w:rsid w:val="002A4A07"/>
    <w:rsid w:val="002A4BDF"/>
    <w:rsid w:val="002A4C84"/>
    <w:rsid w:val="002A4EAD"/>
    <w:rsid w:val="002A594A"/>
    <w:rsid w:val="002A5A61"/>
    <w:rsid w:val="002A5C21"/>
    <w:rsid w:val="002A5D74"/>
    <w:rsid w:val="002A600A"/>
    <w:rsid w:val="002A644A"/>
    <w:rsid w:val="002A650B"/>
    <w:rsid w:val="002A72A2"/>
    <w:rsid w:val="002A7361"/>
    <w:rsid w:val="002A7A53"/>
    <w:rsid w:val="002A7E8D"/>
    <w:rsid w:val="002B015A"/>
    <w:rsid w:val="002B04C2"/>
    <w:rsid w:val="002B04D5"/>
    <w:rsid w:val="002B0935"/>
    <w:rsid w:val="002B0973"/>
    <w:rsid w:val="002B0F80"/>
    <w:rsid w:val="002B1053"/>
    <w:rsid w:val="002B1264"/>
    <w:rsid w:val="002B13D5"/>
    <w:rsid w:val="002B1598"/>
    <w:rsid w:val="002B1D76"/>
    <w:rsid w:val="002B1E21"/>
    <w:rsid w:val="002B2070"/>
    <w:rsid w:val="002B2938"/>
    <w:rsid w:val="002B294B"/>
    <w:rsid w:val="002B2B7E"/>
    <w:rsid w:val="002B4C32"/>
    <w:rsid w:val="002B5334"/>
    <w:rsid w:val="002B535E"/>
    <w:rsid w:val="002B5683"/>
    <w:rsid w:val="002B6C4C"/>
    <w:rsid w:val="002B6F09"/>
    <w:rsid w:val="002B7133"/>
    <w:rsid w:val="002B76D3"/>
    <w:rsid w:val="002B77D2"/>
    <w:rsid w:val="002B7A7F"/>
    <w:rsid w:val="002B7B91"/>
    <w:rsid w:val="002B7D22"/>
    <w:rsid w:val="002B7DE0"/>
    <w:rsid w:val="002B7DEA"/>
    <w:rsid w:val="002B7EBB"/>
    <w:rsid w:val="002C011D"/>
    <w:rsid w:val="002C0248"/>
    <w:rsid w:val="002C094C"/>
    <w:rsid w:val="002C0C29"/>
    <w:rsid w:val="002C0ED9"/>
    <w:rsid w:val="002C153E"/>
    <w:rsid w:val="002C1B1C"/>
    <w:rsid w:val="002C20BB"/>
    <w:rsid w:val="002C2109"/>
    <w:rsid w:val="002C2298"/>
    <w:rsid w:val="002C22A6"/>
    <w:rsid w:val="002C23DE"/>
    <w:rsid w:val="002C271D"/>
    <w:rsid w:val="002C286F"/>
    <w:rsid w:val="002C28EF"/>
    <w:rsid w:val="002C2F20"/>
    <w:rsid w:val="002C3743"/>
    <w:rsid w:val="002C48BC"/>
    <w:rsid w:val="002C4B03"/>
    <w:rsid w:val="002C4CE5"/>
    <w:rsid w:val="002C4D97"/>
    <w:rsid w:val="002C5115"/>
    <w:rsid w:val="002C5E58"/>
    <w:rsid w:val="002C618D"/>
    <w:rsid w:val="002C62F5"/>
    <w:rsid w:val="002C6427"/>
    <w:rsid w:val="002C67BF"/>
    <w:rsid w:val="002C6B0A"/>
    <w:rsid w:val="002C70EA"/>
    <w:rsid w:val="002C732D"/>
    <w:rsid w:val="002C7342"/>
    <w:rsid w:val="002C737F"/>
    <w:rsid w:val="002C74DD"/>
    <w:rsid w:val="002C77B8"/>
    <w:rsid w:val="002C7A9C"/>
    <w:rsid w:val="002C7D37"/>
    <w:rsid w:val="002D0057"/>
    <w:rsid w:val="002D0E86"/>
    <w:rsid w:val="002D0F55"/>
    <w:rsid w:val="002D108D"/>
    <w:rsid w:val="002D148E"/>
    <w:rsid w:val="002D1A46"/>
    <w:rsid w:val="002D1AF3"/>
    <w:rsid w:val="002D1CD7"/>
    <w:rsid w:val="002D1F09"/>
    <w:rsid w:val="002D255D"/>
    <w:rsid w:val="002D2E12"/>
    <w:rsid w:val="002D2FC7"/>
    <w:rsid w:val="002D457B"/>
    <w:rsid w:val="002D4BA3"/>
    <w:rsid w:val="002D5119"/>
    <w:rsid w:val="002D54F1"/>
    <w:rsid w:val="002D5F95"/>
    <w:rsid w:val="002D6864"/>
    <w:rsid w:val="002D71CD"/>
    <w:rsid w:val="002D745D"/>
    <w:rsid w:val="002D785E"/>
    <w:rsid w:val="002D798A"/>
    <w:rsid w:val="002D7C84"/>
    <w:rsid w:val="002E0090"/>
    <w:rsid w:val="002E01D0"/>
    <w:rsid w:val="002E020A"/>
    <w:rsid w:val="002E0740"/>
    <w:rsid w:val="002E0750"/>
    <w:rsid w:val="002E0ACF"/>
    <w:rsid w:val="002E1124"/>
    <w:rsid w:val="002E1387"/>
    <w:rsid w:val="002E17EF"/>
    <w:rsid w:val="002E21D0"/>
    <w:rsid w:val="002E2555"/>
    <w:rsid w:val="002E2811"/>
    <w:rsid w:val="002E2C02"/>
    <w:rsid w:val="002E315F"/>
    <w:rsid w:val="002E3768"/>
    <w:rsid w:val="002E4132"/>
    <w:rsid w:val="002E4D1B"/>
    <w:rsid w:val="002E4F92"/>
    <w:rsid w:val="002E50EC"/>
    <w:rsid w:val="002E5429"/>
    <w:rsid w:val="002E5A50"/>
    <w:rsid w:val="002E5A5C"/>
    <w:rsid w:val="002E60BE"/>
    <w:rsid w:val="002E6137"/>
    <w:rsid w:val="002E61ED"/>
    <w:rsid w:val="002E64C7"/>
    <w:rsid w:val="002E6593"/>
    <w:rsid w:val="002E6602"/>
    <w:rsid w:val="002E7184"/>
    <w:rsid w:val="002E74A6"/>
    <w:rsid w:val="002E7646"/>
    <w:rsid w:val="002E79FA"/>
    <w:rsid w:val="002E7B57"/>
    <w:rsid w:val="002E7D8B"/>
    <w:rsid w:val="002E7DEF"/>
    <w:rsid w:val="002E7E86"/>
    <w:rsid w:val="002E7EE3"/>
    <w:rsid w:val="002F00D2"/>
    <w:rsid w:val="002F08A5"/>
    <w:rsid w:val="002F0E60"/>
    <w:rsid w:val="002F103E"/>
    <w:rsid w:val="002F1654"/>
    <w:rsid w:val="002F1996"/>
    <w:rsid w:val="002F2665"/>
    <w:rsid w:val="002F2898"/>
    <w:rsid w:val="002F2AC2"/>
    <w:rsid w:val="002F2B41"/>
    <w:rsid w:val="002F2B4E"/>
    <w:rsid w:val="002F2F42"/>
    <w:rsid w:val="002F2F65"/>
    <w:rsid w:val="002F31A0"/>
    <w:rsid w:val="002F3257"/>
    <w:rsid w:val="002F332A"/>
    <w:rsid w:val="002F3B8B"/>
    <w:rsid w:val="002F3BEF"/>
    <w:rsid w:val="002F3F1B"/>
    <w:rsid w:val="002F4673"/>
    <w:rsid w:val="002F4937"/>
    <w:rsid w:val="002F4A45"/>
    <w:rsid w:val="002F4ACB"/>
    <w:rsid w:val="002F4B98"/>
    <w:rsid w:val="002F4C5D"/>
    <w:rsid w:val="002F4F0E"/>
    <w:rsid w:val="002F4F6E"/>
    <w:rsid w:val="002F5031"/>
    <w:rsid w:val="002F5242"/>
    <w:rsid w:val="002F5633"/>
    <w:rsid w:val="002F56D4"/>
    <w:rsid w:val="002F58DF"/>
    <w:rsid w:val="002F5C21"/>
    <w:rsid w:val="002F5D90"/>
    <w:rsid w:val="002F64B7"/>
    <w:rsid w:val="002F64E5"/>
    <w:rsid w:val="002F6589"/>
    <w:rsid w:val="002F6598"/>
    <w:rsid w:val="002F6968"/>
    <w:rsid w:val="002F6C9F"/>
    <w:rsid w:val="002F6D07"/>
    <w:rsid w:val="002F7159"/>
    <w:rsid w:val="002F7208"/>
    <w:rsid w:val="002F7864"/>
    <w:rsid w:val="002F7B35"/>
    <w:rsid w:val="002F7B70"/>
    <w:rsid w:val="002F7CDA"/>
    <w:rsid w:val="002F7DEF"/>
    <w:rsid w:val="002F7FD5"/>
    <w:rsid w:val="003001F4"/>
    <w:rsid w:val="003004F4"/>
    <w:rsid w:val="003005F7"/>
    <w:rsid w:val="00300724"/>
    <w:rsid w:val="0030098C"/>
    <w:rsid w:val="00300BFB"/>
    <w:rsid w:val="0030100F"/>
    <w:rsid w:val="003011A6"/>
    <w:rsid w:val="0030125F"/>
    <w:rsid w:val="00301390"/>
    <w:rsid w:val="003013A4"/>
    <w:rsid w:val="00301526"/>
    <w:rsid w:val="00301867"/>
    <w:rsid w:val="00301DD5"/>
    <w:rsid w:val="00301F5D"/>
    <w:rsid w:val="00301FE2"/>
    <w:rsid w:val="00302078"/>
    <w:rsid w:val="003022A0"/>
    <w:rsid w:val="003028BC"/>
    <w:rsid w:val="003029F5"/>
    <w:rsid w:val="003034FB"/>
    <w:rsid w:val="003035FF"/>
    <w:rsid w:val="003038C3"/>
    <w:rsid w:val="003038DC"/>
    <w:rsid w:val="00304607"/>
    <w:rsid w:val="00304649"/>
    <w:rsid w:val="0030473E"/>
    <w:rsid w:val="00304842"/>
    <w:rsid w:val="003052A7"/>
    <w:rsid w:val="0030534E"/>
    <w:rsid w:val="00305408"/>
    <w:rsid w:val="003057EE"/>
    <w:rsid w:val="003059FD"/>
    <w:rsid w:val="00305A42"/>
    <w:rsid w:val="00306091"/>
    <w:rsid w:val="00306C57"/>
    <w:rsid w:val="00306D89"/>
    <w:rsid w:val="00307186"/>
    <w:rsid w:val="00307218"/>
    <w:rsid w:val="00307285"/>
    <w:rsid w:val="00307302"/>
    <w:rsid w:val="00307E06"/>
    <w:rsid w:val="00307E23"/>
    <w:rsid w:val="003105F8"/>
    <w:rsid w:val="00310928"/>
    <w:rsid w:val="00310977"/>
    <w:rsid w:val="00310B6E"/>
    <w:rsid w:val="003119C7"/>
    <w:rsid w:val="00311FA2"/>
    <w:rsid w:val="00312453"/>
    <w:rsid w:val="0031256B"/>
    <w:rsid w:val="00312992"/>
    <w:rsid w:val="00312AFE"/>
    <w:rsid w:val="0031370E"/>
    <w:rsid w:val="00313F89"/>
    <w:rsid w:val="00314174"/>
    <w:rsid w:val="003144C1"/>
    <w:rsid w:val="003149DD"/>
    <w:rsid w:val="00314ABD"/>
    <w:rsid w:val="00314C44"/>
    <w:rsid w:val="00314F4E"/>
    <w:rsid w:val="00314FC7"/>
    <w:rsid w:val="0031511E"/>
    <w:rsid w:val="0031524E"/>
    <w:rsid w:val="003157E3"/>
    <w:rsid w:val="00315846"/>
    <w:rsid w:val="00315CA0"/>
    <w:rsid w:val="00315D17"/>
    <w:rsid w:val="00315E19"/>
    <w:rsid w:val="00315E45"/>
    <w:rsid w:val="00315ED5"/>
    <w:rsid w:val="00315F66"/>
    <w:rsid w:val="00316EAB"/>
    <w:rsid w:val="0031704C"/>
    <w:rsid w:val="0031751D"/>
    <w:rsid w:val="00317A80"/>
    <w:rsid w:val="00317ABA"/>
    <w:rsid w:val="00317E15"/>
    <w:rsid w:val="003204B1"/>
    <w:rsid w:val="00320A3F"/>
    <w:rsid w:val="00321C21"/>
    <w:rsid w:val="00321CBA"/>
    <w:rsid w:val="00322442"/>
    <w:rsid w:val="00323069"/>
    <w:rsid w:val="003233D8"/>
    <w:rsid w:val="003239F3"/>
    <w:rsid w:val="00323BC9"/>
    <w:rsid w:val="00323F72"/>
    <w:rsid w:val="00323FE4"/>
    <w:rsid w:val="0032417A"/>
    <w:rsid w:val="003247DB"/>
    <w:rsid w:val="003248F3"/>
    <w:rsid w:val="003248FA"/>
    <w:rsid w:val="00324CBA"/>
    <w:rsid w:val="003258CA"/>
    <w:rsid w:val="00326513"/>
    <w:rsid w:val="00326A3A"/>
    <w:rsid w:val="00326CC5"/>
    <w:rsid w:val="00326D50"/>
    <w:rsid w:val="00326FAF"/>
    <w:rsid w:val="003278D2"/>
    <w:rsid w:val="003279D2"/>
    <w:rsid w:val="00327CAD"/>
    <w:rsid w:val="003304F6"/>
    <w:rsid w:val="00330509"/>
    <w:rsid w:val="003305E6"/>
    <w:rsid w:val="0033079B"/>
    <w:rsid w:val="00330949"/>
    <w:rsid w:val="00330D2C"/>
    <w:rsid w:val="00330D75"/>
    <w:rsid w:val="00331584"/>
    <w:rsid w:val="00331883"/>
    <w:rsid w:val="00331A01"/>
    <w:rsid w:val="00331B48"/>
    <w:rsid w:val="003320AA"/>
    <w:rsid w:val="00332B04"/>
    <w:rsid w:val="00332E09"/>
    <w:rsid w:val="00332ECF"/>
    <w:rsid w:val="00332F55"/>
    <w:rsid w:val="003335BC"/>
    <w:rsid w:val="00333684"/>
    <w:rsid w:val="003339A1"/>
    <w:rsid w:val="00333D78"/>
    <w:rsid w:val="00333EA3"/>
    <w:rsid w:val="003342A3"/>
    <w:rsid w:val="003343F4"/>
    <w:rsid w:val="00334AA4"/>
    <w:rsid w:val="00334EF5"/>
    <w:rsid w:val="003354DD"/>
    <w:rsid w:val="003355EE"/>
    <w:rsid w:val="003356AC"/>
    <w:rsid w:val="00335E1E"/>
    <w:rsid w:val="00336232"/>
    <w:rsid w:val="00336285"/>
    <w:rsid w:val="003362A6"/>
    <w:rsid w:val="003363E4"/>
    <w:rsid w:val="003369FE"/>
    <w:rsid w:val="00336C18"/>
    <w:rsid w:val="00336CCB"/>
    <w:rsid w:val="00336DE9"/>
    <w:rsid w:val="003371EB"/>
    <w:rsid w:val="003372E0"/>
    <w:rsid w:val="00337570"/>
    <w:rsid w:val="003379BC"/>
    <w:rsid w:val="00337CFD"/>
    <w:rsid w:val="00340A90"/>
    <w:rsid w:val="00341439"/>
    <w:rsid w:val="00341736"/>
    <w:rsid w:val="003418B2"/>
    <w:rsid w:val="003419C3"/>
    <w:rsid w:val="00341D6B"/>
    <w:rsid w:val="003422A7"/>
    <w:rsid w:val="00342726"/>
    <w:rsid w:val="00342754"/>
    <w:rsid w:val="00342AE5"/>
    <w:rsid w:val="00342B26"/>
    <w:rsid w:val="00342B64"/>
    <w:rsid w:val="00342BAC"/>
    <w:rsid w:val="003434E0"/>
    <w:rsid w:val="00343640"/>
    <w:rsid w:val="00343785"/>
    <w:rsid w:val="003439BB"/>
    <w:rsid w:val="00343CA5"/>
    <w:rsid w:val="00343CBD"/>
    <w:rsid w:val="00343DC4"/>
    <w:rsid w:val="0034432A"/>
    <w:rsid w:val="00344733"/>
    <w:rsid w:val="00344AB9"/>
    <w:rsid w:val="00344FC3"/>
    <w:rsid w:val="00345424"/>
    <w:rsid w:val="0034584A"/>
    <w:rsid w:val="00345C29"/>
    <w:rsid w:val="003462EC"/>
    <w:rsid w:val="003469D8"/>
    <w:rsid w:val="00346B69"/>
    <w:rsid w:val="00347460"/>
    <w:rsid w:val="00350335"/>
    <w:rsid w:val="003506AB"/>
    <w:rsid w:val="003509C2"/>
    <w:rsid w:val="00350CA7"/>
    <w:rsid w:val="003516C4"/>
    <w:rsid w:val="00351E56"/>
    <w:rsid w:val="00352040"/>
    <w:rsid w:val="00352279"/>
    <w:rsid w:val="0035243D"/>
    <w:rsid w:val="0035250B"/>
    <w:rsid w:val="00352B8D"/>
    <w:rsid w:val="003535F0"/>
    <w:rsid w:val="003539EC"/>
    <w:rsid w:val="00354C89"/>
    <w:rsid w:val="00354F09"/>
    <w:rsid w:val="003551EA"/>
    <w:rsid w:val="003553C8"/>
    <w:rsid w:val="003554DD"/>
    <w:rsid w:val="003555BE"/>
    <w:rsid w:val="00355748"/>
    <w:rsid w:val="003557AD"/>
    <w:rsid w:val="00355982"/>
    <w:rsid w:val="00355C55"/>
    <w:rsid w:val="00355EAE"/>
    <w:rsid w:val="00356212"/>
    <w:rsid w:val="003565BA"/>
    <w:rsid w:val="003567CC"/>
    <w:rsid w:val="00357811"/>
    <w:rsid w:val="00357956"/>
    <w:rsid w:val="00357A60"/>
    <w:rsid w:val="00357D18"/>
    <w:rsid w:val="00357E03"/>
    <w:rsid w:val="00357F2A"/>
    <w:rsid w:val="00360372"/>
    <w:rsid w:val="003605AA"/>
    <w:rsid w:val="003609A3"/>
    <w:rsid w:val="00360C9C"/>
    <w:rsid w:val="00360D76"/>
    <w:rsid w:val="003612F4"/>
    <w:rsid w:val="00361E06"/>
    <w:rsid w:val="00361FC8"/>
    <w:rsid w:val="00361FCB"/>
    <w:rsid w:val="003622A7"/>
    <w:rsid w:val="00362474"/>
    <w:rsid w:val="00362C20"/>
    <w:rsid w:val="00362CE4"/>
    <w:rsid w:val="00362EAC"/>
    <w:rsid w:val="00363007"/>
    <w:rsid w:val="003631AB"/>
    <w:rsid w:val="003632E4"/>
    <w:rsid w:val="00363330"/>
    <w:rsid w:val="00363B21"/>
    <w:rsid w:val="00363FA5"/>
    <w:rsid w:val="00364542"/>
    <w:rsid w:val="00364756"/>
    <w:rsid w:val="00364792"/>
    <w:rsid w:val="00364A9D"/>
    <w:rsid w:val="00364E94"/>
    <w:rsid w:val="0036523C"/>
    <w:rsid w:val="0036534D"/>
    <w:rsid w:val="00365590"/>
    <w:rsid w:val="003659F3"/>
    <w:rsid w:val="00365D7A"/>
    <w:rsid w:val="00365F69"/>
    <w:rsid w:val="00365FF3"/>
    <w:rsid w:val="0036636D"/>
    <w:rsid w:val="0036638A"/>
    <w:rsid w:val="00366A8F"/>
    <w:rsid w:val="0036715F"/>
    <w:rsid w:val="0036757D"/>
    <w:rsid w:val="00367583"/>
    <w:rsid w:val="00367CED"/>
    <w:rsid w:val="00367DCC"/>
    <w:rsid w:val="003701B7"/>
    <w:rsid w:val="00370357"/>
    <w:rsid w:val="00370ADE"/>
    <w:rsid w:val="00370AF5"/>
    <w:rsid w:val="00370C10"/>
    <w:rsid w:val="00370CD7"/>
    <w:rsid w:val="003718DC"/>
    <w:rsid w:val="00371B67"/>
    <w:rsid w:val="00371CC6"/>
    <w:rsid w:val="003720F4"/>
    <w:rsid w:val="00372A30"/>
    <w:rsid w:val="00372AEA"/>
    <w:rsid w:val="003734CF"/>
    <w:rsid w:val="003737A7"/>
    <w:rsid w:val="00373805"/>
    <w:rsid w:val="00373EAA"/>
    <w:rsid w:val="00374032"/>
    <w:rsid w:val="003741FC"/>
    <w:rsid w:val="00374A0D"/>
    <w:rsid w:val="00374B5A"/>
    <w:rsid w:val="00374E96"/>
    <w:rsid w:val="00374F81"/>
    <w:rsid w:val="00375A51"/>
    <w:rsid w:val="00375B5B"/>
    <w:rsid w:val="00376805"/>
    <w:rsid w:val="00376814"/>
    <w:rsid w:val="00376886"/>
    <w:rsid w:val="0037692C"/>
    <w:rsid w:val="00376B27"/>
    <w:rsid w:val="00376DC9"/>
    <w:rsid w:val="00376E1C"/>
    <w:rsid w:val="00376FA1"/>
    <w:rsid w:val="0037732A"/>
    <w:rsid w:val="00377410"/>
    <w:rsid w:val="00377596"/>
    <w:rsid w:val="003775D7"/>
    <w:rsid w:val="003775EB"/>
    <w:rsid w:val="00377699"/>
    <w:rsid w:val="00377726"/>
    <w:rsid w:val="003779EC"/>
    <w:rsid w:val="00377CA9"/>
    <w:rsid w:val="0038023D"/>
    <w:rsid w:val="0038060C"/>
    <w:rsid w:val="00380737"/>
    <w:rsid w:val="00380A3D"/>
    <w:rsid w:val="00380E3E"/>
    <w:rsid w:val="003810D4"/>
    <w:rsid w:val="003812C3"/>
    <w:rsid w:val="0038182B"/>
    <w:rsid w:val="00381958"/>
    <w:rsid w:val="00381B09"/>
    <w:rsid w:val="00382377"/>
    <w:rsid w:val="00382646"/>
    <w:rsid w:val="00382700"/>
    <w:rsid w:val="0038290C"/>
    <w:rsid w:val="003829DB"/>
    <w:rsid w:val="00382F07"/>
    <w:rsid w:val="00383585"/>
    <w:rsid w:val="0038367C"/>
    <w:rsid w:val="0038391C"/>
    <w:rsid w:val="0038437B"/>
    <w:rsid w:val="00384578"/>
    <w:rsid w:val="0038481F"/>
    <w:rsid w:val="00384F6F"/>
    <w:rsid w:val="0038552E"/>
    <w:rsid w:val="00385699"/>
    <w:rsid w:val="00386214"/>
    <w:rsid w:val="00386324"/>
    <w:rsid w:val="003863E8"/>
    <w:rsid w:val="003864CD"/>
    <w:rsid w:val="0038656E"/>
    <w:rsid w:val="003867C4"/>
    <w:rsid w:val="00386E2A"/>
    <w:rsid w:val="003874B9"/>
    <w:rsid w:val="0038798A"/>
    <w:rsid w:val="003906FE"/>
    <w:rsid w:val="00390737"/>
    <w:rsid w:val="00390B0B"/>
    <w:rsid w:val="00390BF9"/>
    <w:rsid w:val="00390D63"/>
    <w:rsid w:val="00390DAC"/>
    <w:rsid w:val="00390F06"/>
    <w:rsid w:val="0039102D"/>
    <w:rsid w:val="003912D5"/>
    <w:rsid w:val="003914A4"/>
    <w:rsid w:val="0039168F"/>
    <w:rsid w:val="003917EE"/>
    <w:rsid w:val="00391870"/>
    <w:rsid w:val="003918B5"/>
    <w:rsid w:val="003918D6"/>
    <w:rsid w:val="0039194C"/>
    <w:rsid w:val="00391E7D"/>
    <w:rsid w:val="00392066"/>
    <w:rsid w:val="00392118"/>
    <w:rsid w:val="00392566"/>
    <w:rsid w:val="0039368A"/>
    <w:rsid w:val="0039396F"/>
    <w:rsid w:val="00393973"/>
    <w:rsid w:val="0039424D"/>
    <w:rsid w:val="00394A7A"/>
    <w:rsid w:val="00394ACA"/>
    <w:rsid w:val="00394AEC"/>
    <w:rsid w:val="00394C2C"/>
    <w:rsid w:val="00394D0D"/>
    <w:rsid w:val="00394EAF"/>
    <w:rsid w:val="00394F68"/>
    <w:rsid w:val="003957B9"/>
    <w:rsid w:val="003959A2"/>
    <w:rsid w:val="00395BF6"/>
    <w:rsid w:val="00396B99"/>
    <w:rsid w:val="00396F4F"/>
    <w:rsid w:val="003973CC"/>
    <w:rsid w:val="003979DB"/>
    <w:rsid w:val="00397A30"/>
    <w:rsid w:val="00397F62"/>
    <w:rsid w:val="003A08DD"/>
    <w:rsid w:val="003A0955"/>
    <w:rsid w:val="003A0A6E"/>
    <w:rsid w:val="003A0CD2"/>
    <w:rsid w:val="003A0F61"/>
    <w:rsid w:val="003A0FA8"/>
    <w:rsid w:val="003A0FAB"/>
    <w:rsid w:val="003A143A"/>
    <w:rsid w:val="003A1833"/>
    <w:rsid w:val="003A1B53"/>
    <w:rsid w:val="003A2145"/>
    <w:rsid w:val="003A219E"/>
    <w:rsid w:val="003A275D"/>
    <w:rsid w:val="003A29C7"/>
    <w:rsid w:val="003A2C1D"/>
    <w:rsid w:val="003A2C44"/>
    <w:rsid w:val="003A2F41"/>
    <w:rsid w:val="003A3337"/>
    <w:rsid w:val="003A3E7E"/>
    <w:rsid w:val="003A463B"/>
    <w:rsid w:val="003A4648"/>
    <w:rsid w:val="003A4654"/>
    <w:rsid w:val="003A47C6"/>
    <w:rsid w:val="003A4A05"/>
    <w:rsid w:val="003A514C"/>
    <w:rsid w:val="003A5367"/>
    <w:rsid w:val="003A543E"/>
    <w:rsid w:val="003A55AA"/>
    <w:rsid w:val="003A5F0C"/>
    <w:rsid w:val="003A6056"/>
    <w:rsid w:val="003A61F1"/>
    <w:rsid w:val="003A68A9"/>
    <w:rsid w:val="003A6C12"/>
    <w:rsid w:val="003A6DD1"/>
    <w:rsid w:val="003A6ED3"/>
    <w:rsid w:val="003A6F11"/>
    <w:rsid w:val="003A7673"/>
    <w:rsid w:val="003A7C98"/>
    <w:rsid w:val="003B06A0"/>
    <w:rsid w:val="003B0C59"/>
    <w:rsid w:val="003B0D2E"/>
    <w:rsid w:val="003B126E"/>
    <w:rsid w:val="003B15A6"/>
    <w:rsid w:val="003B1915"/>
    <w:rsid w:val="003B1B9D"/>
    <w:rsid w:val="003B1C5E"/>
    <w:rsid w:val="003B1EDB"/>
    <w:rsid w:val="003B1FD7"/>
    <w:rsid w:val="003B209E"/>
    <w:rsid w:val="003B322B"/>
    <w:rsid w:val="003B322C"/>
    <w:rsid w:val="003B327B"/>
    <w:rsid w:val="003B3471"/>
    <w:rsid w:val="003B36E5"/>
    <w:rsid w:val="003B3882"/>
    <w:rsid w:val="003B3F42"/>
    <w:rsid w:val="003B41DD"/>
    <w:rsid w:val="003B43E9"/>
    <w:rsid w:val="003B4419"/>
    <w:rsid w:val="003B4816"/>
    <w:rsid w:val="003B543D"/>
    <w:rsid w:val="003B5697"/>
    <w:rsid w:val="003B5B6A"/>
    <w:rsid w:val="003B5C19"/>
    <w:rsid w:val="003B61B7"/>
    <w:rsid w:val="003B6541"/>
    <w:rsid w:val="003B71AA"/>
    <w:rsid w:val="003B746C"/>
    <w:rsid w:val="003B79AF"/>
    <w:rsid w:val="003B7AB2"/>
    <w:rsid w:val="003B7CE5"/>
    <w:rsid w:val="003B7CF9"/>
    <w:rsid w:val="003B7DD3"/>
    <w:rsid w:val="003B7E98"/>
    <w:rsid w:val="003C0984"/>
    <w:rsid w:val="003C0AFA"/>
    <w:rsid w:val="003C10CF"/>
    <w:rsid w:val="003C10D6"/>
    <w:rsid w:val="003C169F"/>
    <w:rsid w:val="003C17D6"/>
    <w:rsid w:val="003C1DD2"/>
    <w:rsid w:val="003C2204"/>
    <w:rsid w:val="003C2B5C"/>
    <w:rsid w:val="003C3207"/>
    <w:rsid w:val="003C3680"/>
    <w:rsid w:val="003C403A"/>
    <w:rsid w:val="003C429F"/>
    <w:rsid w:val="003C4C40"/>
    <w:rsid w:val="003C4D96"/>
    <w:rsid w:val="003C4FC8"/>
    <w:rsid w:val="003C5EC6"/>
    <w:rsid w:val="003C6AF0"/>
    <w:rsid w:val="003C70F4"/>
    <w:rsid w:val="003C7489"/>
    <w:rsid w:val="003C754C"/>
    <w:rsid w:val="003C7869"/>
    <w:rsid w:val="003C7AA8"/>
    <w:rsid w:val="003C7FB5"/>
    <w:rsid w:val="003D00F3"/>
    <w:rsid w:val="003D00F7"/>
    <w:rsid w:val="003D0133"/>
    <w:rsid w:val="003D0290"/>
    <w:rsid w:val="003D0A2F"/>
    <w:rsid w:val="003D0D8D"/>
    <w:rsid w:val="003D1303"/>
    <w:rsid w:val="003D1C41"/>
    <w:rsid w:val="003D1C86"/>
    <w:rsid w:val="003D1FDB"/>
    <w:rsid w:val="003D2350"/>
    <w:rsid w:val="003D2589"/>
    <w:rsid w:val="003D29AF"/>
    <w:rsid w:val="003D2E82"/>
    <w:rsid w:val="003D30DB"/>
    <w:rsid w:val="003D32C5"/>
    <w:rsid w:val="003D3767"/>
    <w:rsid w:val="003D3809"/>
    <w:rsid w:val="003D3B7C"/>
    <w:rsid w:val="003D428D"/>
    <w:rsid w:val="003D4764"/>
    <w:rsid w:val="003D4815"/>
    <w:rsid w:val="003D4BF4"/>
    <w:rsid w:val="003D4D94"/>
    <w:rsid w:val="003D4F18"/>
    <w:rsid w:val="003D5116"/>
    <w:rsid w:val="003D53D3"/>
    <w:rsid w:val="003D5B13"/>
    <w:rsid w:val="003D5FEE"/>
    <w:rsid w:val="003D61FE"/>
    <w:rsid w:val="003D6371"/>
    <w:rsid w:val="003D6B1C"/>
    <w:rsid w:val="003D6C9E"/>
    <w:rsid w:val="003D6F9E"/>
    <w:rsid w:val="003D7324"/>
    <w:rsid w:val="003D7E8C"/>
    <w:rsid w:val="003D7E94"/>
    <w:rsid w:val="003D7FDC"/>
    <w:rsid w:val="003E00A4"/>
    <w:rsid w:val="003E00C5"/>
    <w:rsid w:val="003E0392"/>
    <w:rsid w:val="003E087D"/>
    <w:rsid w:val="003E100F"/>
    <w:rsid w:val="003E10BE"/>
    <w:rsid w:val="003E139D"/>
    <w:rsid w:val="003E13D4"/>
    <w:rsid w:val="003E1428"/>
    <w:rsid w:val="003E1C46"/>
    <w:rsid w:val="003E1C6A"/>
    <w:rsid w:val="003E22A6"/>
    <w:rsid w:val="003E26F6"/>
    <w:rsid w:val="003E3634"/>
    <w:rsid w:val="003E39D4"/>
    <w:rsid w:val="003E3C12"/>
    <w:rsid w:val="003E40C2"/>
    <w:rsid w:val="003E4556"/>
    <w:rsid w:val="003E4564"/>
    <w:rsid w:val="003E4F93"/>
    <w:rsid w:val="003E517E"/>
    <w:rsid w:val="003E52C0"/>
    <w:rsid w:val="003E5349"/>
    <w:rsid w:val="003E5356"/>
    <w:rsid w:val="003E557B"/>
    <w:rsid w:val="003E558B"/>
    <w:rsid w:val="003E5B92"/>
    <w:rsid w:val="003E5FC1"/>
    <w:rsid w:val="003E6048"/>
    <w:rsid w:val="003E605D"/>
    <w:rsid w:val="003E6330"/>
    <w:rsid w:val="003E6543"/>
    <w:rsid w:val="003E6DA6"/>
    <w:rsid w:val="003E6EBC"/>
    <w:rsid w:val="003E716C"/>
    <w:rsid w:val="003E71CE"/>
    <w:rsid w:val="003E7221"/>
    <w:rsid w:val="003E783F"/>
    <w:rsid w:val="003E7926"/>
    <w:rsid w:val="003E7A4A"/>
    <w:rsid w:val="003E7A54"/>
    <w:rsid w:val="003F0100"/>
    <w:rsid w:val="003F0224"/>
    <w:rsid w:val="003F06C2"/>
    <w:rsid w:val="003F0797"/>
    <w:rsid w:val="003F08A0"/>
    <w:rsid w:val="003F0A78"/>
    <w:rsid w:val="003F0C70"/>
    <w:rsid w:val="003F100D"/>
    <w:rsid w:val="003F128C"/>
    <w:rsid w:val="003F17BD"/>
    <w:rsid w:val="003F1ABE"/>
    <w:rsid w:val="003F1F42"/>
    <w:rsid w:val="003F233E"/>
    <w:rsid w:val="003F23E6"/>
    <w:rsid w:val="003F2B10"/>
    <w:rsid w:val="003F2BD8"/>
    <w:rsid w:val="003F2D91"/>
    <w:rsid w:val="003F3623"/>
    <w:rsid w:val="003F432B"/>
    <w:rsid w:val="003F43AD"/>
    <w:rsid w:val="003F43EC"/>
    <w:rsid w:val="003F45F3"/>
    <w:rsid w:val="003F46DF"/>
    <w:rsid w:val="003F4A81"/>
    <w:rsid w:val="003F4CE7"/>
    <w:rsid w:val="003F4EFD"/>
    <w:rsid w:val="003F505D"/>
    <w:rsid w:val="003F57B4"/>
    <w:rsid w:val="003F5C65"/>
    <w:rsid w:val="003F61ED"/>
    <w:rsid w:val="003F6386"/>
    <w:rsid w:val="003F6642"/>
    <w:rsid w:val="003F674C"/>
    <w:rsid w:val="003F67A1"/>
    <w:rsid w:val="003F67C3"/>
    <w:rsid w:val="003F75B7"/>
    <w:rsid w:val="003F7A17"/>
    <w:rsid w:val="003F7B08"/>
    <w:rsid w:val="00400101"/>
    <w:rsid w:val="00400352"/>
    <w:rsid w:val="004003C9"/>
    <w:rsid w:val="00400717"/>
    <w:rsid w:val="004023FB"/>
    <w:rsid w:val="0040252B"/>
    <w:rsid w:val="00402CDA"/>
    <w:rsid w:val="00402F3F"/>
    <w:rsid w:val="00403245"/>
    <w:rsid w:val="004039A0"/>
    <w:rsid w:val="00403DA5"/>
    <w:rsid w:val="00403DA9"/>
    <w:rsid w:val="00403EB4"/>
    <w:rsid w:val="00403FDD"/>
    <w:rsid w:val="00404A48"/>
    <w:rsid w:val="00404AA8"/>
    <w:rsid w:val="00404DB8"/>
    <w:rsid w:val="00404ED2"/>
    <w:rsid w:val="00404FA6"/>
    <w:rsid w:val="00405176"/>
    <w:rsid w:val="004054EC"/>
    <w:rsid w:val="0040571D"/>
    <w:rsid w:val="00405772"/>
    <w:rsid w:val="004058DB"/>
    <w:rsid w:val="0040603F"/>
    <w:rsid w:val="00406AFB"/>
    <w:rsid w:val="00406FE9"/>
    <w:rsid w:val="0040760B"/>
    <w:rsid w:val="00407BAE"/>
    <w:rsid w:val="00410178"/>
    <w:rsid w:val="0041049E"/>
    <w:rsid w:val="0041123F"/>
    <w:rsid w:val="004114BD"/>
    <w:rsid w:val="004117A5"/>
    <w:rsid w:val="00411D86"/>
    <w:rsid w:val="004120AA"/>
    <w:rsid w:val="00412682"/>
    <w:rsid w:val="00413070"/>
    <w:rsid w:val="00413B81"/>
    <w:rsid w:val="00414002"/>
    <w:rsid w:val="00414596"/>
    <w:rsid w:val="0041483D"/>
    <w:rsid w:val="004155ED"/>
    <w:rsid w:val="00415881"/>
    <w:rsid w:val="00415EDA"/>
    <w:rsid w:val="004160DA"/>
    <w:rsid w:val="0041672D"/>
    <w:rsid w:val="00416999"/>
    <w:rsid w:val="00416D8E"/>
    <w:rsid w:val="00417169"/>
    <w:rsid w:val="004171BA"/>
    <w:rsid w:val="004172CF"/>
    <w:rsid w:val="00417D4B"/>
    <w:rsid w:val="00417F69"/>
    <w:rsid w:val="004202B2"/>
    <w:rsid w:val="004203E1"/>
    <w:rsid w:val="00420525"/>
    <w:rsid w:val="0042068D"/>
    <w:rsid w:val="00420711"/>
    <w:rsid w:val="0042074F"/>
    <w:rsid w:val="00420976"/>
    <w:rsid w:val="00420C62"/>
    <w:rsid w:val="00420D84"/>
    <w:rsid w:val="00420E23"/>
    <w:rsid w:val="00420EC9"/>
    <w:rsid w:val="00420EF9"/>
    <w:rsid w:val="00421131"/>
    <w:rsid w:val="004214EB"/>
    <w:rsid w:val="00421550"/>
    <w:rsid w:val="00421693"/>
    <w:rsid w:val="004217A5"/>
    <w:rsid w:val="00421A44"/>
    <w:rsid w:val="00421B09"/>
    <w:rsid w:val="00421D02"/>
    <w:rsid w:val="00421DB1"/>
    <w:rsid w:val="00421E5C"/>
    <w:rsid w:val="00421ED8"/>
    <w:rsid w:val="00421FFB"/>
    <w:rsid w:val="0042260C"/>
    <w:rsid w:val="00422C6F"/>
    <w:rsid w:val="0042346E"/>
    <w:rsid w:val="00423BDD"/>
    <w:rsid w:val="00423D76"/>
    <w:rsid w:val="00424107"/>
    <w:rsid w:val="004244D2"/>
    <w:rsid w:val="004247AB"/>
    <w:rsid w:val="00424A96"/>
    <w:rsid w:val="00424F6B"/>
    <w:rsid w:val="00425348"/>
    <w:rsid w:val="0042553D"/>
    <w:rsid w:val="004255A3"/>
    <w:rsid w:val="004256A7"/>
    <w:rsid w:val="00425728"/>
    <w:rsid w:val="0042584B"/>
    <w:rsid w:val="00425CD8"/>
    <w:rsid w:val="00425D4B"/>
    <w:rsid w:val="00425FD6"/>
    <w:rsid w:val="0042629F"/>
    <w:rsid w:val="004264D3"/>
    <w:rsid w:val="00426524"/>
    <w:rsid w:val="0042687C"/>
    <w:rsid w:val="00426B74"/>
    <w:rsid w:val="00426B9F"/>
    <w:rsid w:val="00427550"/>
    <w:rsid w:val="0042771A"/>
    <w:rsid w:val="004279C8"/>
    <w:rsid w:val="00427DBB"/>
    <w:rsid w:val="00430089"/>
    <w:rsid w:val="004305E3"/>
    <w:rsid w:val="0043063F"/>
    <w:rsid w:val="00430A2E"/>
    <w:rsid w:val="00430B90"/>
    <w:rsid w:val="00430BFD"/>
    <w:rsid w:val="0043100F"/>
    <w:rsid w:val="00431229"/>
    <w:rsid w:val="004312A7"/>
    <w:rsid w:val="00431D1F"/>
    <w:rsid w:val="004320D5"/>
    <w:rsid w:val="004324DA"/>
    <w:rsid w:val="004325EB"/>
    <w:rsid w:val="00432760"/>
    <w:rsid w:val="00432A50"/>
    <w:rsid w:val="00432DD2"/>
    <w:rsid w:val="00433229"/>
    <w:rsid w:val="004333F6"/>
    <w:rsid w:val="004334F3"/>
    <w:rsid w:val="0043358E"/>
    <w:rsid w:val="00433675"/>
    <w:rsid w:val="0043418E"/>
    <w:rsid w:val="004341E3"/>
    <w:rsid w:val="004345E8"/>
    <w:rsid w:val="00434875"/>
    <w:rsid w:val="004348B8"/>
    <w:rsid w:val="00434AEA"/>
    <w:rsid w:val="00434AF7"/>
    <w:rsid w:val="0043572E"/>
    <w:rsid w:val="00435776"/>
    <w:rsid w:val="00435AFC"/>
    <w:rsid w:val="00435B28"/>
    <w:rsid w:val="00435FDE"/>
    <w:rsid w:val="004362D4"/>
    <w:rsid w:val="004365CA"/>
    <w:rsid w:val="00436A53"/>
    <w:rsid w:val="00436B37"/>
    <w:rsid w:val="00436DEC"/>
    <w:rsid w:val="00436E65"/>
    <w:rsid w:val="0043752D"/>
    <w:rsid w:val="00437603"/>
    <w:rsid w:val="004377B5"/>
    <w:rsid w:val="0043794A"/>
    <w:rsid w:val="00437F32"/>
    <w:rsid w:val="0044003C"/>
    <w:rsid w:val="00440508"/>
    <w:rsid w:val="004406E3"/>
    <w:rsid w:val="0044074C"/>
    <w:rsid w:val="00440845"/>
    <w:rsid w:val="00440CFC"/>
    <w:rsid w:val="00440E03"/>
    <w:rsid w:val="00440E18"/>
    <w:rsid w:val="00440ECC"/>
    <w:rsid w:val="00440F2E"/>
    <w:rsid w:val="004411FB"/>
    <w:rsid w:val="004412B4"/>
    <w:rsid w:val="00441FEB"/>
    <w:rsid w:val="00441FF7"/>
    <w:rsid w:val="004420DB"/>
    <w:rsid w:val="004426D1"/>
    <w:rsid w:val="0044275C"/>
    <w:rsid w:val="00442AAA"/>
    <w:rsid w:val="00442B35"/>
    <w:rsid w:val="00442EBE"/>
    <w:rsid w:val="004431F5"/>
    <w:rsid w:val="00443208"/>
    <w:rsid w:val="0044322D"/>
    <w:rsid w:val="00443573"/>
    <w:rsid w:val="00443871"/>
    <w:rsid w:val="00443E1F"/>
    <w:rsid w:val="004444DE"/>
    <w:rsid w:val="004445B3"/>
    <w:rsid w:val="00444A21"/>
    <w:rsid w:val="00444A84"/>
    <w:rsid w:val="00444AA6"/>
    <w:rsid w:val="00444B29"/>
    <w:rsid w:val="00444D84"/>
    <w:rsid w:val="00444F2A"/>
    <w:rsid w:val="004454E4"/>
    <w:rsid w:val="004455E4"/>
    <w:rsid w:val="00445662"/>
    <w:rsid w:val="00445984"/>
    <w:rsid w:val="004466DE"/>
    <w:rsid w:val="0044688B"/>
    <w:rsid w:val="004469D6"/>
    <w:rsid w:val="00446A48"/>
    <w:rsid w:val="00446DA0"/>
    <w:rsid w:val="0044768B"/>
    <w:rsid w:val="00447AF3"/>
    <w:rsid w:val="00447F07"/>
    <w:rsid w:val="004500BC"/>
    <w:rsid w:val="004502DB"/>
    <w:rsid w:val="0045057E"/>
    <w:rsid w:val="004509CA"/>
    <w:rsid w:val="00451D06"/>
    <w:rsid w:val="00451F30"/>
    <w:rsid w:val="00451F9C"/>
    <w:rsid w:val="0045211C"/>
    <w:rsid w:val="004521E5"/>
    <w:rsid w:val="00452368"/>
    <w:rsid w:val="0045298D"/>
    <w:rsid w:val="00452C1A"/>
    <w:rsid w:val="0045306E"/>
    <w:rsid w:val="00453344"/>
    <w:rsid w:val="004539BC"/>
    <w:rsid w:val="00454652"/>
    <w:rsid w:val="0045468B"/>
    <w:rsid w:val="004555D9"/>
    <w:rsid w:val="00455782"/>
    <w:rsid w:val="00455A51"/>
    <w:rsid w:val="00455C64"/>
    <w:rsid w:val="00455FA2"/>
    <w:rsid w:val="004568E7"/>
    <w:rsid w:val="00456FCA"/>
    <w:rsid w:val="00457232"/>
    <w:rsid w:val="00457246"/>
    <w:rsid w:val="004572D2"/>
    <w:rsid w:val="00457310"/>
    <w:rsid w:val="00457493"/>
    <w:rsid w:val="004575B8"/>
    <w:rsid w:val="004576B5"/>
    <w:rsid w:val="004576F2"/>
    <w:rsid w:val="00457F2E"/>
    <w:rsid w:val="0046012E"/>
    <w:rsid w:val="00460334"/>
    <w:rsid w:val="004604E1"/>
    <w:rsid w:val="00460F54"/>
    <w:rsid w:val="00460F84"/>
    <w:rsid w:val="004611C2"/>
    <w:rsid w:val="00461400"/>
    <w:rsid w:val="0046179E"/>
    <w:rsid w:val="00461A38"/>
    <w:rsid w:val="00461A52"/>
    <w:rsid w:val="00461BC3"/>
    <w:rsid w:val="00461C1A"/>
    <w:rsid w:val="00462418"/>
    <w:rsid w:val="00462B39"/>
    <w:rsid w:val="00463096"/>
    <w:rsid w:val="004630F6"/>
    <w:rsid w:val="0046425A"/>
    <w:rsid w:val="00464604"/>
    <w:rsid w:val="00464623"/>
    <w:rsid w:val="00464C14"/>
    <w:rsid w:val="004652E1"/>
    <w:rsid w:val="00465D2A"/>
    <w:rsid w:val="0046608A"/>
    <w:rsid w:val="004664BB"/>
    <w:rsid w:val="0046693F"/>
    <w:rsid w:val="00466962"/>
    <w:rsid w:val="00466A54"/>
    <w:rsid w:val="00466AFD"/>
    <w:rsid w:val="00467291"/>
    <w:rsid w:val="0046759B"/>
    <w:rsid w:val="00467639"/>
    <w:rsid w:val="00467962"/>
    <w:rsid w:val="00470977"/>
    <w:rsid w:val="004709AD"/>
    <w:rsid w:val="004709C6"/>
    <w:rsid w:val="0047123D"/>
    <w:rsid w:val="004713FC"/>
    <w:rsid w:val="00471772"/>
    <w:rsid w:val="00471B63"/>
    <w:rsid w:val="004723B8"/>
    <w:rsid w:val="0047289C"/>
    <w:rsid w:val="00472907"/>
    <w:rsid w:val="00472BB8"/>
    <w:rsid w:val="004731A4"/>
    <w:rsid w:val="004738E4"/>
    <w:rsid w:val="00473F46"/>
    <w:rsid w:val="0047460F"/>
    <w:rsid w:val="004748DF"/>
    <w:rsid w:val="00474937"/>
    <w:rsid w:val="00474C8A"/>
    <w:rsid w:val="00474C90"/>
    <w:rsid w:val="00474EE1"/>
    <w:rsid w:val="004751FE"/>
    <w:rsid w:val="00475648"/>
    <w:rsid w:val="00475955"/>
    <w:rsid w:val="004761E2"/>
    <w:rsid w:val="0047664C"/>
    <w:rsid w:val="004766D7"/>
    <w:rsid w:val="0047695B"/>
    <w:rsid w:val="004771B7"/>
    <w:rsid w:val="00477567"/>
    <w:rsid w:val="004775AD"/>
    <w:rsid w:val="004779B2"/>
    <w:rsid w:val="00477D7B"/>
    <w:rsid w:val="00480067"/>
    <w:rsid w:val="0048025F"/>
    <w:rsid w:val="00480353"/>
    <w:rsid w:val="004804F3"/>
    <w:rsid w:val="004806A0"/>
    <w:rsid w:val="00480737"/>
    <w:rsid w:val="00480915"/>
    <w:rsid w:val="00480DE7"/>
    <w:rsid w:val="0048100A"/>
    <w:rsid w:val="00481177"/>
    <w:rsid w:val="004811B4"/>
    <w:rsid w:val="004815BF"/>
    <w:rsid w:val="0048196E"/>
    <w:rsid w:val="00481C18"/>
    <w:rsid w:val="00481CBF"/>
    <w:rsid w:val="00481DCD"/>
    <w:rsid w:val="004820EA"/>
    <w:rsid w:val="00482396"/>
    <w:rsid w:val="004828E6"/>
    <w:rsid w:val="00482E07"/>
    <w:rsid w:val="00482F93"/>
    <w:rsid w:val="00483C31"/>
    <w:rsid w:val="00483E85"/>
    <w:rsid w:val="0048428E"/>
    <w:rsid w:val="00484311"/>
    <w:rsid w:val="00484CA9"/>
    <w:rsid w:val="00485670"/>
    <w:rsid w:val="004859AB"/>
    <w:rsid w:val="00485A3A"/>
    <w:rsid w:val="00486171"/>
    <w:rsid w:val="004865FA"/>
    <w:rsid w:val="00486897"/>
    <w:rsid w:val="00486967"/>
    <w:rsid w:val="00486C1D"/>
    <w:rsid w:val="00486F4B"/>
    <w:rsid w:val="00487301"/>
    <w:rsid w:val="00487317"/>
    <w:rsid w:val="00487C88"/>
    <w:rsid w:val="00487EFC"/>
    <w:rsid w:val="004905B1"/>
    <w:rsid w:val="00490838"/>
    <w:rsid w:val="00490FE7"/>
    <w:rsid w:val="004910F3"/>
    <w:rsid w:val="004911CA"/>
    <w:rsid w:val="004911FF"/>
    <w:rsid w:val="00491301"/>
    <w:rsid w:val="004915B6"/>
    <w:rsid w:val="00491953"/>
    <w:rsid w:val="00491B2B"/>
    <w:rsid w:val="00491C7E"/>
    <w:rsid w:val="00491EF8"/>
    <w:rsid w:val="0049209D"/>
    <w:rsid w:val="004921CC"/>
    <w:rsid w:val="0049252A"/>
    <w:rsid w:val="00492721"/>
    <w:rsid w:val="00492CF8"/>
    <w:rsid w:val="00493120"/>
    <w:rsid w:val="0049317D"/>
    <w:rsid w:val="00493480"/>
    <w:rsid w:val="00493774"/>
    <w:rsid w:val="00493B80"/>
    <w:rsid w:val="00493F7F"/>
    <w:rsid w:val="0049418F"/>
    <w:rsid w:val="004942FA"/>
    <w:rsid w:val="0049464B"/>
    <w:rsid w:val="00494B91"/>
    <w:rsid w:val="00494ED0"/>
    <w:rsid w:val="00495AD5"/>
    <w:rsid w:val="00495AE4"/>
    <w:rsid w:val="00495B52"/>
    <w:rsid w:val="00495BC1"/>
    <w:rsid w:val="00495C79"/>
    <w:rsid w:val="00495DB0"/>
    <w:rsid w:val="00495E7B"/>
    <w:rsid w:val="00496355"/>
    <w:rsid w:val="004964BA"/>
    <w:rsid w:val="00496819"/>
    <w:rsid w:val="004969FA"/>
    <w:rsid w:val="00497097"/>
    <w:rsid w:val="00497106"/>
    <w:rsid w:val="004971C3"/>
    <w:rsid w:val="00497788"/>
    <w:rsid w:val="004978EC"/>
    <w:rsid w:val="00497AFD"/>
    <w:rsid w:val="004A00CF"/>
    <w:rsid w:val="004A07B7"/>
    <w:rsid w:val="004A099C"/>
    <w:rsid w:val="004A0EB0"/>
    <w:rsid w:val="004A0F1F"/>
    <w:rsid w:val="004A12F0"/>
    <w:rsid w:val="004A16A9"/>
    <w:rsid w:val="004A1E5D"/>
    <w:rsid w:val="004A20B9"/>
    <w:rsid w:val="004A221E"/>
    <w:rsid w:val="004A282F"/>
    <w:rsid w:val="004A2903"/>
    <w:rsid w:val="004A29B2"/>
    <w:rsid w:val="004A2B6B"/>
    <w:rsid w:val="004A2F43"/>
    <w:rsid w:val="004A32F7"/>
    <w:rsid w:val="004A33FB"/>
    <w:rsid w:val="004A3CA5"/>
    <w:rsid w:val="004A411F"/>
    <w:rsid w:val="004A4139"/>
    <w:rsid w:val="004A430E"/>
    <w:rsid w:val="004A4421"/>
    <w:rsid w:val="004A4913"/>
    <w:rsid w:val="004A4DAC"/>
    <w:rsid w:val="004A4DD0"/>
    <w:rsid w:val="004A4E5F"/>
    <w:rsid w:val="004A4E82"/>
    <w:rsid w:val="004A4E92"/>
    <w:rsid w:val="004A4FE4"/>
    <w:rsid w:val="004A52CC"/>
    <w:rsid w:val="004A55C4"/>
    <w:rsid w:val="004A588F"/>
    <w:rsid w:val="004A5DCB"/>
    <w:rsid w:val="004A68DB"/>
    <w:rsid w:val="004A7282"/>
    <w:rsid w:val="004A743B"/>
    <w:rsid w:val="004A746E"/>
    <w:rsid w:val="004A77CC"/>
    <w:rsid w:val="004A7B56"/>
    <w:rsid w:val="004A7D47"/>
    <w:rsid w:val="004A7E3E"/>
    <w:rsid w:val="004B0255"/>
    <w:rsid w:val="004B0540"/>
    <w:rsid w:val="004B0772"/>
    <w:rsid w:val="004B1DC1"/>
    <w:rsid w:val="004B21FF"/>
    <w:rsid w:val="004B269F"/>
    <w:rsid w:val="004B2721"/>
    <w:rsid w:val="004B278C"/>
    <w:rsid w:val="004B2F97"/>
    <w:rsid w:val="004B3447"/>
    <w:rsid w:val="004B34B6"/>
    <w:rsid w:val="004B3DA8"/>
    <w:rsid w:val="004B3E20"/>
    <w:rsid w:val="004B3E95"/>
    <w:rsid w:val="004B438D"/>
    <w:rsid w:val="004B4946"/>
    <w:rsid w:val="004B4D5E"/>
    <w:rsid w:val="004B50A0"/>
    <w:rsid w:val="004B5503"/>
    <w:rsid w:val="004B55EC"/>
    <w:rsid w:val="004B55FC"/>
    <w:rsid w:val="004B5A42"/>
    <w:rsid w:val="004B5F67"/>
    <w:rsid w:val="004B643A"/>
    <w:rsid w:val="004B6B4D"/>
    <w:rsid w:val="004B6C91"/>
    <w:rsid w:val="004B6F26"/>
    <w:rsid w:val="004B752B"/>
    <w:rsid w:val="004B7839"/>
    <w:rsid w:val="004B7B79"/>
    <w:rsid w:val="004B7C17"/>
    <w:rsid w:val="004B7F31"/>
    <w:rsid w:val="004C0019"/>
    <w:rsid w:val="004C0218"/>
    <w:rsid w:val="004C0367"/>
    <w:rsid w:val="004C0455"/>
    <w:rsid w:val="004C050E"/>
    <w:rsid w:val="004C050F"/>
    <w:rsid w:val="004C07F2"/>
    <w:rsid w:val="004C09C2"/>
    <w:rsid w:val="004C0B88"/>
    <w:rsid w:val="004C0FE5"/>
    <w:rsid w:val="004C1063"/>
    <w:rsid w:val="004C1362"/>
    <w:rsid w:val="004C16AC"/>
    <w:rsid w:val="004C18E5"/>
    <w:rsid w:val="004C203A"/>
    <w:rsid w:val="004C2290"/>
    <w:rsid w:val="004C2323"/>
    <w:rsid w:val="004C23FE"/>
    <w:rsid w:val="004C270D"/>
    <w:rsid w:val="004C2E69"/>
    <w:rsid w:val="004C2FF9"/>
    <w:rsid w:val="004C31B3"/>
    <w:rsid w:val="004C366E"/>
    <w:rsid w:val="004C3726"/>
    <w:rsid w:val="004C3731"/>
    <w:rsid w:val="004C3958"/>
    <w:rsid w:val="004C441F"/>
    <w:rsid w:val="004C4425"/>
    <w:rsid w:val="004C46C4"/>
    <w:rsid w:val="004C4F64"/>
    <w:rsid w:val="004C53D9"/>
    <w:rsid w:val="004C585E"/>
    <w:rsid w:val="004C594C"/>
    <w:rsid w:val="004C5DCD"/>
    <w:rsid w:val="004C6F77"/>
    <w:rsid w:val="004C6FB9"/>
    <w:rsid w:val="004C7C97"/>
    <w:rsid w:val="004D05EF"/>
    <w:rsid w:val="004D0E83"/>
    <w:rsid w:val="004D0EFB"/>
    <w:rsid w:val="004D10AF"/>
    <w:rsid w:val="004D121C"/>
    <w:rsid w:val="004D1999"/>
    <w:rsid w:val="004D1B36"/>
    <w:rsid w:val="004D1B98"/>
    <w:rsid w:val="004D1DD0"/>
    <w:rsid w:val="004D20AE"/>
    <w:rsid w:val="004D248E"/>
    <w:rsid w:val="004D256F"/>
    <w:rsid w:val="004D26D0"/>
    <w:rsid w:val="004D27F0"/>
    <w:rsid w:val="004D2B8A"/>
    <w:rsid w:val="004D306A"/>
    <w:rsid w:val="004D3160"/>
    <w:rsid w:val="004D3C8D"/>
    <w:rsid w:val="004D3E3E"/>
    <w:rsid w:val="004D3EF5"/>
    <w:rsid w:val="004D4099"/>
    <w:rsid w:val="004D431C"/>
    <w:rsid w:val="004D4492"/>
    <w:rsid w:val="004D46E8"/>
    <w:rsid w:val="004D4845"/>
    <w:rsid w:val="004D48E3"/>
    <w:rsid w:val="004D49DD"/>
    <w:rsid w:val="004D4B7F"/>
    <w:rsid w:val="004D4C2C"/>
    <w:rsid w:val="004D50F2"/>
    <w:rsid w:val="004D5BCB"/>
    <w:rsid w:val="004D5EFA"/>
    <w:rsid w:val="004D622A"/>
    <w:rsid w:val="004D6584"/>
    <w:rsid w:val="004D65FF"/>
    <w:rsid w:val="004D68C3"/>
    <w:rsid w:val="004D69E5"/>
    <w:rsid w:val="004D6BA7"/>
    <w:rsid w:val="004D7782"/>
    <w:rsid w:val="004D7C60"/>
    <w:rsid w:val="004D7D2D"/>
    <w:rsid w:val="004E0227"/>
    <w:rsid w:val="004E04AB"/>
    <w:rsid w:val="004E0BA5"/>
    <w:rsid w:val="004E13F5"/>
    <w:rsid w:val="004E1613"/>
    <w:rsid w:val="004E1D24"/>
    <w:rsid w:val="004E21F0"/>
    <w:rsid w:val="004E24FB"/>
    <w:rsid w:val="004E26EB"/>
    <w:rsid w:val="004E26F7"/>
    <w:rsid w:val="004E2815"/>
    <w:rsid w:val="004E2CD3"/>
    <w:rsid w:val="004E2F53"/>
    <w:rsid w:val="004E2FBB"/>
    <w:rsid w:val="004E329E"/>
    <w:rsid w:val="004E3991"/>
    <w:rsid w:val="004E3C3F"/>
    <w:rsid w:val="004E3CB5"/>
    <w:rsid w:val="004E3FCF"/>
    <w:rsid w:val="004E409D"/>
    <w:rsid w:val="004E40B7"/>
    <w:rsid w:val="004E41C6"/>
    <w:rsid w:val="004E4360"/>
    <w:rsid w:val="004E470A"/>
    <w:rsid w:val="004E508D"/>
    <w:rsid w:val="004E50FC"/>
    <w:rsid w:val="004E523F"/>
    <w:rsid w:val="004E577A"/>
    <w:rsid w:val="004E626A"/>
    <w:rsid w:val="004E6916"/>
    <w:rsid w:val="004E695D"/>
    <w:rsid w:val="004E6C83"/>
    <w:rsid w:val="004E6D8E"/>
    <w:rsid w:val="004E6F98"/>
    <w:rsid w:val="004E70D0"/>
    <w:rsid w:val="004E73E9"/>
    <w:rsid w:val="004E7449"/>
    <w:rsid w:val="004E7969"/>
    <w:rsid w:val="004F012F"/>
    <w:rsid w:val="004F0164"/>
    <w:rsid w:val="004F05E2"/>
    <w:rsid w:val="004F0803"/>
    <w:rsid w:val="004F091D"/>
    <w:rsid w:val="004F0FA8"/>
    <w:rsid w:val="004F1381"/>
    <w:rsid w:val="004F151F"/>
    <w:rsid w:val="004F20F4"/>
    <w:rsid w:val="004F2166"/>
    <w:rsid w:val="004F23D3"/>
    <w:rsid w:val="004F23EE"/>
    <w:rsid w:val="004F250F"/>
    <w:rsid w:val="004F28AA"/>
    <w:rsid w:val="004F2C9F"/>
    <w:rsid w:val="004F2FDE"/>
    <w:rsid w:val="004F32BD"/>
    <w:rsid w:val="004F32C4"/>
    <w:rsid w:val="004F4189"/>
    <w:rsid w:val="004F4B1B"/>
    <w:rsid w:val="004F4C34"/>
    <w:rsid w:val="004F4CA0"/>
    <w:rsid w:val="004F4F02"/>
    <w:rsid w:val="004F5170"/>
    <w:rsid w:val="004F5437"/>
    <w:rsid w:val="004F55B9"/>
    <w:rsid w:val="004F56DD"/>
    <w:rsid w:val="004F5A9B"/>
    <w:rsid w:val="004F6149"/>
    <w:rsid w:val="004F6183"/>
    <w:rsid w:val="004F634C"/>
    <w:rsid w:val="004F65DE"/>
    <w:rsid w:val="004F68E8"/>
    <w:rsid w:val="004F6E10"/>
    <w:rsid w:val="004F6FE0"/>
    <w:rsid w:val="004F7207"/>
    <w:rsid w:val="004F7387"/>
    <w:rsid w:val="004F765C"/>
    <w:rsid w:val="004F768A"/>
    <w:rsid w:val="004F7A14"/>
    <w:rsid w:val="004F7C03"/>
    <w:rsid w:val="004F7D18"/>
    <w:rsid w:val="004F7D87"/>
    <w:rsid w:val="004F7DDA"/>
    <w:rsid w:val="005003E5"/>
    <w:rsid w:val="005005C5"/>
    <w:rsid w:val="005007A4"/>
    <w:rsid w:val="0050099E"/>
    <w:rsid w:val="00500F89"/>
    <w:rsid w:val="00501441"/>
    <w:rsid w:val="005015B8"/>
    <w:rsid w:val="005016BD"/>
    <w:rsid w:val="00501A79"/>
    <w:rsid w:val="00501AAC"/>
    <w:rsid w:val="00502737"/>
    <w:rsid w:val="00502D24"/>
    <w:rsid w:val="00502D27"/>
    <w:rsid w:val="00502DD2"/>
    <w:rsid w:val="00503446"/>
    <w:rsid w:val="0050344D"/>
    <w:rsid w:val="00503517"/>
    <w:rsid w:val="00503AA7"/>
    <w:rsid w:val="0050417C"/>
    <w:rsid w:val="00504533"/>
    <w:rsid w:val="005048AA"/>
    <w:rsid w:val="00504B11"/>
    <w:rsid w:val="00504E7C"/>
    <w:rsid w:val="00505048"/>
    <w:rsid w:val="0050527B"/>
    <w:rsid w:val="0050591F"/>
    <w:rsid w:val="00505DE6"/>
    <w:rsid w:val="00505ED6"/>
    <w:rsid w:val="00506A90"/>
    <w:rsid w:val="00506C96"/>
    <w:rsid w:val="00507359"/>
    <w:rsid w:val="005073DD"/>
    <w:rsid w:val="0050742D"/>
    <w:rsid w:val="00507A8C"/>
    <w:rsid w:val="00510E44"/>
    <w:rsid w:val="005116C8"/>
    <w:rsid w:val="00511ED2"/>
    <w:rsid w:val="00512624"/>
    <w:rsid w:val="00512635"/>
    <w:rsid w:val="00512841"/>
    <w:rsid w:val="00512BBC"/>
    <w:rsid w:val="00512EFE"/>
    <w:rsid w:val="0051400B"/>
    <w:rsid w:val="005147CD"/>
    <w:rsid w:val="0051493B"/>
    <w:rsid w:val="005157B7"/>
    <w:rsid w:val="005160BE"/>
    <w:rsid w:val="005160CD"/>
    <w:rsid w:val="005160E6"/>
    <w:rsid w:val="005164D2"/>
    <w:rsid w:val="00516692"/>
    <w:rsid w:val="005166D2"/>
    <w:rsid w:val="005167A8"/>
    <w:rsid w:val="00517108"/>
    <w:rsid w:val="005173B3"/>
    <w:rsid w:val="0051748D"/>
    <w:rsid w:val="0051766A"/>
    <w:rsid w:val="00517D3D"/>
    <w:rsid w:val="0052008C"/>
    <w:rsid w:val="0052022B"/>
    <w:rsid w:val="005204A5"/>
    <w:rsid w:val="0052179A"/>
    <w:rsid w:val="0052184F"/>
    <w:rsid w:val="00521CCE"/>
    <w:rsid w:val="00521E5B"/>
    <w:rsid w:val="00522004"/>
    <w:rsid w:val="005220B4"/>
    <w:rsid w:val="005222CC"/>
    <w:rsid w:val="0052273D"/>
    <w:rsid w:val="005229A1"/>
    <w:rsid w:val="00522EA7"/>
    <w:rsid w:val="0052310F"/>
    <w:rsid w:val="005232DC"/>
    <w:rsid w:val="00523377"/>
    <w:rsid w:val="00523F80"/>
    <w:rsid w:val="0052437E"/>
    <w:rsid w:val="00524E22"/>
    <w:rsid w:val="00525258"/>
    <w:rsid w:val="00525DBC"/>
    <w:rsid w:val="00525EC5"/>
    <w:rsid w:val="0052641C"/>
    <w:rsid w:val="00526575"/>
    <w:rsid w:val="0052662B"/>
    <w:rsid w:val="00526892"/>
    <w:rsid w:val="00526B66"/>
    <w:rsid w:val="00526BBA"/>
    <w:rsid w:val="00526DC3"/>
    <w:rsid w:val="00526DEF"/>
    <w:rsid w:val="0052705C"/>
    <w:rsid w:val="0052771A"/>
    <w:rsid w:val="00527826"/>
    <w:rsid w:val="0052784C"/>
    <w:rsid w:val="00527CF5"/>
    <w:rsid w:val="00527F1B"/>
    <w:rsid w:val="00530244"/>
    <w:rsid w:val="005304CB"/>
    <w:rsid w:val="00530A6A"/>
    <w:rsid w:val="00530AC6"/>
    <w:rsid w:val="00530B7C"/>
    <w:rsid w:val="00530D26"/>
    <w:rsid w:val="00530DFB"/>
    <w:rsid w:val="00530E50"/>
    <w:rsid w:val="00530F6A"/>
    <w:rsid w:val="00530F7B"/>
    <w:rsid w:val="00531396"/>
    <w:rsid w:val="0053177A"/>
    <w:rsid w:val="0053190B"/>
    <w:rsid w:val="00531DA0"/>
    <w:rsid w:val="00532178"/>
    <w:rsid w:val="00532C7B"/>
    <w:rsid w:val="00532F09"/>
    <w:rsid w:val="0053305E"/>
    <w:rsid w:val="00533184"/>
    <w:rsid w:val="00533A6D"/>
    <w:rsid w:val="00533C7D"/>
    <w:rsid w:val="005340D0"/>
    <w:rsid w:val="0053425E"/>
    <w:rsid w:val="005343F8"/>
    <w:rsid w:val="0053455E"/>
    <w:rsid w:val="0053477C"/>
    <w:rsid w:val="00534E71"/>
    <w:rsid w:val="00535060"/>
    <w:rsid w:val="00535112"/>
    <w:rsid w:val="00535169"/>
    <w:rsid w:val="00535609"/>
    <w:rsid w:val="00535706"/>
    <w:rsid w:val="00535788"/>
    <w:rsid w:val="00535836"/>
    <w:rsid w:val="00535A43"/>
    <w:rsid w:val="00535E8A"/>
    <w:rsid w:val="0053611C"/>
    <w:rsid w:val="00537059"/>
    <w:rsid w:val="00537402"/>
    <w:rsid w:val="005376B4"/>
    <w:rsid w:val="005376C0"/>
    <w:rsid w:val="00537CD6"/>
    <w:rsid w:val="0054072F"/>
    <w:rsid w:val="00540DC8"/>
    <w:rsid w:val="00540E11"/>
    <w:rsid w:val="00541046"/>
    <w:rsid w:val="005413AF"/>
    <w:rsid w:val="00541705"/>
    <w:rsid w:val="005419F5"/>
    <w:rsid w:val="00541DF7"/>
    <w:rsid w:val="005427FD"/>
    <w:rsid w:val="0054296C"/>
    <w:rsid w:val="0054305E"/>
    <w:rsid w:val="0054306D"/>
    <w:rsid w:val="00543136"/>
    <w:rsid w:val="00543415"/>
    <w:rsid w:val="0054359B"/>
    <w:rsid w:val="00543C7C"/>
    <w:rsid w:val="00544070"/>
    <w:rsid w:val="00544312"/>
    <w:rsid w:val="0054439E"/>
    <w:rsid w:val="005444CD"/>
    <w:rsid w:val="00545317"/>
    <w:rsid w:val="005454AA"/>
    <w:rsid w:val="00545619"/>
    <w:rsid w:val="0054584C"/>
    <w:rsid w:val="00545A19"/>
    <w:rsid w:val="00545C73"/>
    <w:rsid w:val="00545E59"/>
    <w:rsid w:val="00546305"/>
    <w:rsid w:val="00546732"/>
    <w:rsid w:val="00546A08"/>
    <w:rsid w:val="00547153"/>
    <w:rsid w:val="00547636"/>
    <w:rsid w:val="005479A9"/>
    <w:rsid w:val="00547CE1"/>
    <w:rsid w:val="00547F63"/>
    <w:rsid w:val="00550090"/>
    <w:rsid w:val="005508E1"/>
    <w:rsid w:val="00551153"/>
    <w:rsid w:val="005514B9"/>
    <w:rsid w:val="00551AC0"/>
    <w:rsid w:val="00551C63"/>
    <w:rsid w:val="00551DFA"/>
    <w:rsid w:val="00551EF5"/>
    <w:rsid w:val="00552047"/>
    <w:rsid w:val="005521C5"/>
    <w:rsid w:val="00552609"/>
    <w:rsid w:val="0055284A"/>
    <w:rsid w:val="005530BC"/>
    <w:rsid w:val="00553A08"/>
    <w:rsid w:val="00553ACD"/>
    <w:rsid w:val="00553D94"/>
    <w:rsid w:val="0055419F"/>
    <w:rsid w:val="00554418"/>
    <w:rsid w:val="00554B23"/>
    <w:rsid w:val="00554C6F"/>
    <w:rsid w:val="00555AA1"/>
    <w:rsid w:val="00555CAD"/>
    <w:rsid w:val="00555DC1"/>
    <w:rsid w:val="00556099"/>
    <w:rsid w:val="0055639E"/>
    <w:rsid w:val="005566BD"/>
    <w:rsid w:val="00556859"/>
    <w:rsid w:val="00556ADE"/>
    <w:rsid w:val="00556DA7"/>
    <w:rsid w:val="00556E98"/>
    <w:rsid w:val="005575E9"/>
    <w:rsid w:val="00557F32"/>
    <w:rsid w:val="005603B3"/>
    <w:rsid w:val="00560755"/>
    <w:rsid w:val="005609D8"/>
    <w:rsid w:val="005611E1"/>
    <w:rsid w:val="005612E7"/>
    <w:rsid w:val="00561408"/>
    <w:rsid w:val="00561976"/>
    <w:rsid w:val="00561C43"/>
    <w:rsid w:val="00561F52"/>
    <w:rsid w:val="00562593"/>
    <w:rsid w:val="005626E7"/>
    <w:rsid w:val="00562C72"/>
    <w:rsid w:val="00563134"/>
    <w:rsid w:val="0056355E"/>
    <w:rsid w:val="005639A4"/>
    <w:rsid w:val="00563D19"/>
    <w:rsid w:val="005640B4"/>
    <w:rsid w:val="0056434D"/>
    <w:rsid w:val="00564D35"/>
    <w:rsid w:val="00564E41"/>
    <w:rsid w:val="005652CB"/>
    <w:rsid w:val="00565AB0"/>
    <w:rsid w:val="00565BC2"/>
    <w:rsid w:val="00565CBA"/>
    <w:rsid w:val="00565CF6"/>
    <w:rsid w:val="00565FCC"/>
    <w:rsid w:val="005663AE"/>
    <w:rsid w:val="00566E65"/>
    <w:rsid w:val="00567719"/>
    <w:rsid w:val="00570109"/>
    <w:rsid w:val="00570255"/>
    <w:rsid w:val="00570431"/>
    <w:rsid w:val="00570627"/>
    <w:rsid w:val="00570910"/>
    <w:rsid w:val="00570BA3"/>
    <w:rsid w:val="00570EA9"/>
    <w:rsid w:val="00571101"/>
    <w:rsid w:val="00571159"/>
    <w:rsid w:val="005713F6"/>
    <w:rsid w:val="005718A4"/>
    <w:rsid w:val="00571A1F"/>
    <w:rsid w:val="00571FD0"/>
    <w:rsid w:val="00572220"/>
    <w:rsid w:val="00572591"/>
    <w:rsid w:val="005730F0"/>
    <w:rsid w:val="00573423"/>
    <w:rsid w:val="0057353F"/>
    <w:rsid w:val="0057368D"/>
    <w:rsid w:val="00573FFC"/>
    <w:rsid w:val="005740CF"/>
    <w:rsid w:val="00574952"/>
    <w:rsid w:val="00574AC1"/>
    <w:rsid w:val="00574C71"/>
    <w:rsid w:val="0057500E"/>
    <w:rsid w:val="00575027"/>
    <w:rsid w:val="005757C3"/>
    <w:rsid w:val="0057597F"/>
    <w:rsid w:val="00575CA4"/>
    <w:rsid w:val="00575D23"/>
    <w:rsid w:val="00575F38"/>
    <w:rsid w:val="00575FF2"/>
    <w:rsid w:val="00576573"/>
    <w:rsid w:val="005765A4"/>
    <w:rsid w:val="00576ADC"/>
    <w:rsid w:val="00576FC6"/>
    <w:rsid w:val="00576FD1"/>
    <w:rsid w:val="00577AC1"/>
    <w:rsid w:val="00577E49"/>
    <w:rsid w:val="00577F76"/>
    <w:rsid w:val="0058008B"/>
    <w:rsid w:val="005804D6"/>
    <w:rsid w:val="005806F9"/>
    <w:rsid w:val="00580E44"/>
    <w:rsid w:val="00580E97"/>
    <w:rsid w:val="00580F2C"/>
    <w:rsid w:val="00581168"/>
    <w:rsid w:val="005811A6"/>
    <w:rsid w:val="00581414"/>
    <w:rsid w:val="00581436"/>
    <w:rsid w:val="0058152F"/>
    <w:rsid w:val="00581C04"/>
    <w:rsid w:val="00581D8B"/>
    <w:rsid w:val="00581E79"/>
    <w:rsid w:val="0058209D"/>
    <w:rsid w:val="005821B7"/>
    <w:rsid w:val="00582905"/>
    <w:rsid w:val="00582A2E"/>
    <w:rsid w:val="00582C1E"/>
    <w:rsid w:val="00583051"/>
    <w:rsid w:val="0058315B"/>
    <w:rsid w:val="00583797"/>
    <w:rsid w:val="00583951"/>
    <w:rsid w:val="0058445F"/>
    <w:rsid w:val="00584603"/>
    <w:rsid w:val="00584693"/>
    <w:rsid w:val="0058470C"/>
    <w:rsid w:val="00585148"/>
    <w:rsid w:val="0058556E"/>
    <w:rsid w:val="00585782"/>
    <w:rsid w:val="00585FC4"/>
    <w:rsid w:val="0058609C"/>
    <w:rsid w:val="005860AA"/>
    <w:rsid w:val="005862E3"/>
    <w:rsid w:val="00586564"/>
    <w:rsid w:val="005867C4"/>
    <w:rsid w:val="0058686D"/>
    <w:rsid w:val="005871C7"/>
    <w:rsid w:val="0058779A"/>
    <w:rsid w:val="005877E6"/>
    <w:rsid w:val="00587850"/>
    <w:rsid w:val="005878D8"/>
    <w:rsid w:val="0059004C"/>
    <w:rsid w:val="005900E8"/>
    <w:rsid w:val="005909AF"/>
    <w:rsid w:val="00590C9F"/>
    <w:rsid w:val="00591610"/>
    <w:rsid w:val="0059174E"/>
    <w:rsid w:val="00591A0E"/>
    <w:rsid w:val="00591E0D"/>
    <w:rsid w:val="005921A5"/>
    <w:rsid w:val="0059220B"/>
    <w:rsid w:val="005924EA"/>
    <w:rsid w:val="0059256B"/>
    <w:rsid w:val="00592D12"/>
    <w:rsid w:val="00593065"/>
    <w:rsid w:val="005934E1"/>
    <w:rsid w:val="00594A08"/>
    <w:rsid w:val="00594A69"/>
    <w:rsid w:val="00594C84"/>
    <w:rsid w:val="00595033"/>
    <w:rsid w:val="00595154"/>
    <w:rsid w:val="00595257"/>
    <w:rsid w:val="00595AAF"/>
    <w:rsid w:val="00595BEC"/>
    <w:rsid w:val="00595DAF"/>
    <w:rsid w:val="00595F5D"/>
    <w:rsid w:val="005963F3"/>
    <w:rsid w:val="005969E9"/>
    <w:rsid w:val="00596AA1"/>
    <w:rsid w:val="00596CC8"/>
    <w:rsid w:val="00597308"/>
    <w:rsid w:val="005974F4"/>
    <w:rsid w:val="00597646"/>
    <w:rsid w:val="0059770C"/>
    <w:rsid w:val="005979CB"/>
    <w:rsid w:val="00597A6E"/>
    <w:rsid w:val="00597B07"/>
    <w:rsid w:val="00597D9D"/>
    <w:rsid w:val="005A0255"/>
    <w:rsid w:val="005A04FD"/>
    <w:rsid w:val="005A0DBA"/>
    <w:rsid w:val="005A0F0C"/>
    <w:rsid w:val="005A0FA8"/>
    <w:rsid w:val="005A1D06"/>
    <w:rsid w:val="005A1E06"/>
    <w:rsid w:val="005A2066"/>
    <w:rsid w:val="005A219D"/>
    <w:rsid w:val="005A2252"/>
    <w:rsid w:val="005A242C"/>
    <w:rsid w:val="005A284B"/>
    <w:rsid w:val="005A2ED6"/>
    <w:rsid w:val="005A2F15"/>
    <w:rsid w:val="005A2F67"/>
    <w:rsid w:val="005A4216"/>
    <w:rsid w:val="005A42CD"/>
    <w:rsid w:val="005A47DA"/>
    <w:rsid w:val="005A499F"/>
    <w:rsid w:val="005A4A67"/>
    <w:rsid w:val="005A5020"/>
    <w:rsid w:val="005A5104"/>
    <w:rsid w:val="005A5A9A"/>
    <w:rsid w:val="005A5E89"/>
    <w:rsid w:val="005A6173"/>
    <w:rsid w:val="005A65A0"/>
    <w:rsid w:val="005A65B1"/>
    <w:rsid w:val="005A6A88"/>
    <w:rsid w:val="005A70E1"/>
    <w:rsid w:val="005A7434"/>
    <w:rsid w:val="005A7602"/>
    <w:rsid w:val="005A7666"/>
    <w:rsid w:val="005A7E01"/>
    <w:rsid w:val="005B00F0"/>
    <w:rsid w:val="005B0AE3"/>
    <w:rsid w:val="005B0E46"/>
    <w:rsid w:val="005B0E85"/>
    <w:rsid w:val="005B0FAC"/>
    <w:rsid w:val="005B1274"/>
    <w:rsid w:val="005B16F3"/>
    <w:rsid w:val="005B171E"/>
    <w:rsid w:val="005B1B55"/>
    <w:rsid w:val="005B1DED"/>
    <w:rsid w:val="005B1EC6"/>
    <w:rsid w:val="005B2385"/>
    <w:rsid w:val="005B28BB"/>
    <w:rsid w:val="005B2997"/>
    <w:rsid w:val="005B2CDC"/>
    <w:rsid w:val="005B2E83"/>
    <w:rsid w:val="005B37A9"/>
    <w:rsid w:val="005B3EA7"/>
    <w:rsid w:val="005B3FCF"/>
    <w:rsid w:val="005B446B"/>
    <w:rsid w:val="005B45DE"/>
    <w:rsid w:val="005B462A"/>
    <w:rsid w:val="005B4756"/>
    <w:rsid w:val="005B4B7E"/>
    <w:rsid w:val="005B4ED1"/>
    <w:rsid w:val="005B51A7"/>
    <w:rsid w:val="005B52CC"/>
    <w:rsid w:val="005B568F"/>
    <w:rsid w:val="005B5789"/>
    <w:rsid w:val="005B581B"/>
    <w:rsid w:val="005B5DD6"/>
    <w:rsid w:val="005B633A"/>
    <w:rsid w:val="005B6B73"/>
    <w:rsid w:val="005B6FB9"/>
    <w:rsid w:val="005B7E4D"/>
    <w:rsid w:val="005C0476"/>
    <w:rsid w:val="005C06E7"/>
    <w:rsid w:val="005C0706"/>
    <w:rsid w:val="005C0A53"/>
    <w:rsid w:val="005C0F02"/>
    <w:rsid w:val="005C127B"/>
    <w:rsid w:val="005C129B"/>
    <w:rsid w:val="005C13CD"/>
    <w:rsid w:val="005C18E7"/>
    <w:rsid w:val="005C1A18"/>
    <w:rsid w:val="005C1D4F"/>
    <w:rsid w:val="005C1EBF"/>
    <w:rsid w:val="005C21AE"/>
    <w:rsid w:val="005C229B"/>
    <w:rsid w:val="005C2511"/>
    <w:rsid w:val="005C2850"/>
    <w:rsid w:val="005C297B"/>
    <w:rsid w:val="005C2E9A"/>
    <w:rsid w:val="005C31CD"/>
    <w:rsid w:val="005C3450"/>
    <w:rsid w:val="005C36FD"/>
    <w:rsid w:val="005C3B76"/>
    <w:rsid w:val="005C43AB"/>
    <w:rsid w:val="005C464C"/>
    <w:rsid w:val="005C4697"/>
    <w:rsid w:val="005C4B9E"/>
    <w:rsid w:val="005C5278"/>
    <w:rsid w:val="005C5899"/>
    <w:rsid w:val="005C5B0F"/>
    <w:rsid w:val="005C5D39"/>
    <w:rsid w:val="005C5DC8"/>
    <w:rsid w:val="005C5F0D"/>
    <w:rsid w:val="005C6459"/>
    <w:rsid w:val="005C6DF1"/>
    <w:rsid w:val="005C6E02"/>
    <w:rsid w:val="005C6EF2"/>
    <w:rsid w:val="005C7368"/>
    <w:rsid w:val="005C73C2"/>
    <w:rsid w:val="005C7501"/>
    <w:rsid w:val="005C7CF8"/>
    <w:rsid w:val="005D05CF"/>
    <w:rsid w:val="005D08A6"/>
    <w:rsid w:val="005D08A8"/>
    <w:rsid w:val="005D0CE6"/>
    <w:rsid w:val="005D0EA4"/>
    <w:rsid w:val="005D145F"/>
    <w:rsid w:val="005D178C"/>
    <w:rsid w:val="005D1878"/>
    <w:rsid w:val="005D1AAA"/>
    <w:rsid w:val="005D2C4A"/>
    <w:rsid w:val="005D2F48"/>
    <w:rsid w:val="005D3347"/>
    <w:rsid w:val="005D37B4"/>
    <w:rsid w:val="005D3C15"/>
    <w:rsid w:val="005D3C48"/>
    <w:rsid w:val="005D4076"/>
    <w:rsid w:val="005D40CE"/>
    <w:rsid w:val="005D48CA"/>
    <w:rsid w:val="005D4C78"/>
    <w:rsid w:val="005D4DF7"/>
    <w:rsid w:val="005D5541"/>
    <w:rsid w:val="005D5755"/>
    <w:rsid w:val="005D6112"/>
    <w:rsid w:val="005D62A9"/>
    <w:rsid w:val="005D6790"/>
    <w:rsid w:val="005D67FC"/>
    <w:rsid w:val="005D6853"/>
    <w:rsid w:val="005D6A24"/>
    <w:rsid w:val="005D7753"/>
    <w:rsid w:val="005D79E3"/>
    <w:rsid w:val="005D7DE6"/>
    <w:rsid w:val="005D7F14"/>
    <w:rsid w:val="005E02C5"/>
    <w:rsid w:val="005E08CB"/>
    <w:rsid w:val="005E0932"/>
    <w:rsid w:val="005E0A66"/>
    <w:rsid w:val="005E0F50"/>
    <w:rsid w:val="005E0FAE"/>
    <w:rsid w:val="005E1133"/>
    <w:rsid w:val="005E11BC"/>
    <w:rsid w:val="005E13DA"/>
    <w:rsid w:val="005E1894"/>
    <w:rsid w:val="005E18C6"/>
    <w:rsid w:val="005E1ABC"/>
    <w:rsid w:val="005E1BF9"/>
    <w:rsid w:val="005E2224"/>
    <w:rsid w:val="005E253A"/>
    <w:rsid w:val="005E27CA"/>
    <w:rsid w:val="005E2814"/>
    <w:rsid w:val="005E2AA7"/>
    <w:rsid w:val="005E337A"/>
    <w:rsid w:val="005E36A2"/>
    <w:rsid w:val="005E3FCA"/>
    <w:rsid w:val="005E436E"/>
    <w:rsid w:val="005E447B"/>
    <w:rsid w:val="005E448D"/>
    <w:rsid w:val="005E4565"/>
    <w:rsid w:val="005E469F"/>
    <w:rsid w:val="005E4B8C"/>
    <w:rsid w:val="005E4E57"/>
    <w:rsid w:val="005E4EA2"/>
    <w:rsid w:val="005E4F7F"/>
    <w:rsid w:val="005E5512"/>
    <w:rsid w:val="005E58A1"/>
    <w:rsid w:val="005E5DB8"/>
    <w:rsid w:val="005E5E0D"/>
    <w:rsid w:val="005E608A"/>
    <w:rsid w:val="005E6713"/>
    <w:rsid w:val="005E6844"/>
    <w:rsid w:val="005E6B3E"/>
    <w:rsid w:val="005E6FED"/>
    <w:rsid w:val="005E73CE"/>
    <w:rsid w:val="005E73D5"/>
    <w:rsid w:val="005E7437"/>
    <w:rsid w:val="005E7541"/>
    <w:rsid w:val="005E7E95"/>
    <w:rsid w:val="005F01FD"/>
    <w:rsid w:val="005F0BB7"/>
    <w:rsid w:val="005F0F9E"/>
    <w:rsid w:val="005F1737"/>
    <w:rsid w:val="005F1C04"/>
    <w:rsid w:val="005F1D0D"/>
    <w:rsid w:val="005F1FF4"/>
    <w:rsid w:val="005F21C0"/>
    <w:rsid w:val="005F2262"/>
    <w:rsid w:val="005F22D8"/>
    <w:rsid w:val="005F2367"/>
    <w:rsid w:val="005F23D1"/>
    <w:rsid w:val="005F2DEB"/>
    <w:rsid w:val="005F30DF"/>
    <w:rsid w:val="005F3241"/>
    <w:rsid w:val="005F365E"/>
    <w:rsid w:val="005F37B3"/>
    <w:rsid w:val="005F3AC7"/>
    <w:rsid w:val="005F461D"/>
    <w:rsid w:val="005F49E6"/>
    <w:rsid w:val="005F4E4F"/>
    <w:rsid w:val="005F507C"/>
    <w:rsid w:val="005F5240"/>
    <w:rsid w:val="005F5C92"/>
    <w:rsid w:val="005F6532"/>
    <w:rsid w:val="005F6648"/>
    <w:rsid w:val="005F72DB"/>
    <w:rsid w:val="005F75E9"/>
    <w:rsid w:val="005F7A50"/>
    <w:rsid w:val="005F7DFF"/>
    <w:rsid w:val="00600477"/>
    <w:rsid w:val="0060085C"/>
    <w:rsid w:val="0060085E"/>
    <w:rsid w:val="00601635"/>
    <w:rsid w:val="00601C65"/>
    <w:rsid w:val="00601E43"/>
    <w:rsid w:val="00601EC3"/>
    <w:rsid w:val="00601F19"/>
    <w:rsid w:val="00601F8B"/>
    <w:rsid w:val="00601FCE"/>
    <w:rsid w:val="006020BE"/>
    <w:rsid w:val="00602519"/>
    <w:rsid w:val="006026E4"/>
    <w:rsid w:val="006027BF"/>
    <w:rsid w:val="00602876"/>
    <w:rsid w:val="00602893"/>
    <w:rsid w:val="00602902"/>
    <w:rsid w:val="00602C77"/>
    <w:rsid w:val="006030A5"/>
    <w:rsid w:val="00603200"/>
    <w:rsid w:val="006035C2"/>
    <w:rsid w:val="006044A0"/>
    <w:rsid w:val="006046C7"/>
    <w:rsid w:val="00604844"/>
    <w:rsid w:val="00604D7C"/>
    <w:rsid w:val="00604E76"/>
    <w:rsid w:val="00604F78"/>
    <w:rsid w:val="006053F9"/>
    <w:rsid w:val="006056B9"/>
    <w:rsid w:val="006056F5"/>
    <w:rsid w:val="006058BD"/>
    <w:rsid w:val="00605A47"/>
    <w:rsid w:val="00605BF8"/>
    <w:rsid w:val="0060616B"/>
    <w:rsid w:val="00606BA3"/>
    <w:rsid w:val="00606EF6"/>
    <w:rsid w:val="00606F80"/>
    <w:rsid w:val="00607048"/>
    <w:rsid w:val="00607217"/>
    <w:rsid w:val="0060796A"/>
    <w:rsid w:val="00607BEE"/>
    <w:rsid w:val="00607E72"/>
    <w:rsid w:val="00610BB2"/>
    <w:rsid w:val="006110D5"/>
    <w:rsid w:val="0061175A"/>
    <w:rsid w:val="00611925"/>
    <w:rsid w:val="00611DAB"/>
    <w:rsid w:val="00612193"/>
    <w:rsid w:val="0061279B"/>
    <w:rsid w:val="00612A1C"/>
    <w:rsid w:val="00612B70"/>
    <w:rsid w:val="00612BE5"/>
    <w:rsid w:val="00612E60"/>
    <w:rsid w:val="00612EA5"/>
    <w:rsid w:val="006130E1"/>
    <w:rsid w:val="006133C7"/>
    <w:rsid w:val="006135D8"/>
    <w:rsid w:val="00613BB2"/>
    <w:rsid w:val="00613C00"/>
    <w:rsid w:val="006143BB"/>
    <w:rsid w:val="00614F2D"/>
    <w:rsid w:val="0061513A"/>
    <w:rsid w:val="00615D89"/>
    <w:rsid w:val="00616744"/>
    <w:rsid w:val="00616867"/>
    <w:rsid w:val="006168D6"/>
    <w:rsid w:val="00616B21"/>
    <w:rsid w:val="00616B4E"/>
    <w:rsid w:val="00616D8F"/>
    <w:rsid w:val="00616E3A"/>
    <w:rsid w:val="00617151"/>
    <w:rsid w:val="0061767A"/>
    <w:rsid w:val="00617AC0"/>
    <w:rsid w:val="00617C65"/>
    <w:rsid w:val="00617E0E"/>
    <w:rsid w:val="0062022E"/>
    <w:rsid w:val="0062067B"/>
    <w:rsid w:val="00620A1A"/>
    <w:rsid w:val="00620DFD"/>
    <w:rsid w:val="00620FDD"/>
    <w:rsid w:val="0062189B"/>
    <w:rsid w:val="00621E73"/>
    <w:rsid w:val="006225B6"/>
    <w:rsid w:val="006226E2"/>
    <w:rsid w:val="006228C4"/>
    <w:rsid w:val="00623284"/>
    <w:rsid w:val="00623A19"/>
    <w:rsid w:val="00624159"/>
    <w:rsid w:val="00624307"/>
    <w:rsid w:val="006245DA"/>
    <w:rsid w:val="00624D4E"/>
    <w:rsid w:val="00624E7D"/>
    <w:rsid w:val="006251A4"/>
    <w:rsid w:val="006259C1"/>
    <w:rsid w:val="00625B76"/>
    <w:rsid w:val="00625EA5"/>
    <w:rsid w:val="00626436"/>
    <w:rsid w:val="006265F7"/>
    <w:rsid w:val="0062662C"/>
    <w:rsid w:val="006268E7"/>
    <w:rsid w:val="00626AFB"/>
    <w:rsid w:val="00626D62"/>
    <w:rsid w:val="00626FF2"/>
    <w:rsid w:val="00627C6F"/>
    <w:rsid w:val="00627CBF"/>
    <w:rsid w:val="00627E52"/>
    <w:rsid w:val="00627FD2"/>
    <w:rsid w:val="00630333"/>
    <w:rsid w:val="0063065E"/>
    <w:rsid w:val="00630ED6"/>
    <w:rsid w:val="00631367"/>
    <w:rsid w:val="00631DBB"/>
    <w:rsid w:val="00632108"/>
    <w:rsid w:val="00632362"/>
    <w:rsid w:val="00632869"/>
    <w:rsid w:val="00632AEA"/>
    <w:rsid w:val="00632E80"/>
    <w:rsid w:val="0063307F"/>
    <w:rsid w:val="00633413"/>
    <w:rsid w:val="00633635"/>
    <w:rsid w:val="006337B6"/>
    <w:rsid w:val="00634340"/>
    <w:rsid w:val="00634962"/>
    <w:rsid w:val="00634E88"/>
    <w:rsid w:val="0063502A"/>
    <w:rsid w:val="00635254"/>
    <w:rsid w:val="0063568E"/>
    <w:rsid w:val="00635807"/>
    <w:rsid w:val="00635875"/>
    <w:rsid w:val="00635DF3"/>
    <w:rsid w:val="006361A4"/>
    <w:rsid w:val="0063636A"/>
    <w:rsid w:val="0063641B"/>
    <w:rsid w:val="0063672A"/>
    <w:rsid w:val="0063695E"/>
    <w:rsid w:val="00636A73"/>
    <w:rsid w:val="00636E78"/>
    <w:rsid w:val="0063721D"/>
    <w:rsid w:val="006375A1"/>
    <w:rsid w:val="006378D8"/>
    <w:rsid w:val="00637AA3"/>
    <w:rsid w:val="00637EF6"/>
    <w:rsid w:val="0064038D"/>
    <w:rsid w:val="006408F8"/>
    <w:rsid w:val="0064158F"/>
    <w:rsid w:val="006416C7"/>
    <w:rsid w:val="006416E5"/>
    <w:rsid w:val="00641719"/>
    <w:rsid w:val="006424B9"/>
    <w:rsid w:val="00642821"/>
    <w:rsid w:val="00643813"/>
    <w:rsid w:val="00643C19"/>
    <w:rsid w:val="00643D39"/>
    <w:rsid w:val="00644722"/>
    <w:rsid w:val="00644D27"/>
    <w:rsid w:val="0064519F"/>
    <w:rsid w:val="00645332"/>
    <w:rsid w:val="006456AA"/>
    <w:rsid w:val="00645CAF"/>
    <w:rsid w:val="00645DA3"/>
    <w:rsid w:val="0064607C"/>
    <w:rsid w:val="00646738"/>
    <w:rsid w:val="00646E79"/>
    <w:rsid w:val="00647574"/>
    <w:rsid w:val="006477E3"/>
    <w:rsid w:val="00647FBC"/>
    <w:rsid w:val="0065046E"/>
    <w:rsid w:val="00650A3A"/>
    <w:rsid w:val="00650E2D"/>
    <w:rsid w:val="006511B0"/>
    <w:rsid w:val="006517C8"/>
    <w:rsid w:val="0065189F"/>
    <w:rsid w:val="006519CB"/>
    <w:rsid w:val="00651A21"/>
    <w:rsid w:val="00652C19"/>
    <w:rsid w:val="00652DB2"/>
    <w:rsid w:val="00652F2C"/>
    <w:rsid w:val="006530C0"/>
    <w:rsid w:val="00653446"/>
    <w:rsid w:val="006534B0"/>
    <w:rsid w:val="00653DA1"/>
    <w:rsid w:val="00653DA6"/>
    <w:rsid w:val="00653F0E"/>
    <w:rsid w:val="00654E9B"/>
    <w:rsid w:val="00654F1F"/>
    <w:rsid w:val="006551C5"/>
    <w:rsid w:val="006553BE"/>
    <w:rsid w:val="0065549D"/>
    <w:rsid w:val="00655713"/>
    <w:rsid w:val="006558A5"/>
    <w:rsid w:val="00655D76"/>
    <w:rsid w:val="00655E37"/>
    <w:rsid w:val="00656AEE"/>
    <w:rsid w:val="00656E3E"/>
    <w:rsid w:val="006579C0"/>
    <w:rsid w:val="006579CB"/>
    <w:rsid w:val="006579FF"/>
    <w:rsid w:val="00657D1F"/>
    <w:rsid w:val="00660673"/>
    <w:rsid w:val="0066095F"/>
    <w:rsid w:val="00660983"/>
    <w:rsid w:val="00660F82"/>
    <w:rsid w:val="00661240"/>
    <w:rsid w:val="006613CD"/>
    <w:rsid w:val="0066172D"/>
    <w:rsid w:val="0066189A"/>
    <w:rsid w:val="00661B88"/>
    <w:rsid w:val="006626F9"/>
    <w:rsid w:val="006631DF"/>
    <w:rsid w:val="006635A7"/>
    <w:rsid w:val="006635F4"/>
    <w:rsid w:val="00663678"/>
    <w:rsid w:val="006637C4"/>
    <w:rsid w:val="0066393D"/>
    <w:rsid w:val="006639FE"/>
    <w:rsid w:val="00663D1A"/>
    <w:rsid w:val="00664447"/>
    <w:rsid w:val="00664730"/>
    <w:rsid w:val="00664E6E"/>
    <w:rsid w:val="006650A8"/>
    <w:rsid w:val="006656F8"/>
    <w:rsid w:val="006657D2"/>
    <w:rsid w:val="0066599E"/>
    <w:rsid w:val="00666810"/>
    <w:rsid w:val="006701D0"/>
    <w:rsid w:val="00670237"/>
    <w:rsid w:val="00670492"/>
    <w:rsid w:val="006706F2"/>
    <w:rsid w:val="00670965"/>
    <w:rsid w:val="00670B84"/>
    <w:rsid w:val="006710F9"/>
    <w:rsid w:val="00671181"/>
    <w:rsid w:val="006712AB"/>
    <w:rsid w:val="006713E2"/>
    <w:rsid w:val="00671467"/>
    <w:rsid w:val="00671D31"/>
    <w:rsid w:val="006721E9"/>
    <w:rsid w:val="006721FF"/>
    <w:rsid w:val="006723A8"/>
    <w:rsid w:val="006725A5"/>
    <w:rsid w:val="00672706"/>
    <w:rsid w:val="00672879"/>
    <w:rsid w:val="00673AC1"/>
    <w:rsid w:val="0067457B"/>
    <w:rsid w:val="006749A2"/>
    <w:rsid w:val="00675262"/>
    <w:rsid w:val="006757C3"/>
    <w:rsid w:val="00675A85"/>
    <w:rsid w:val="0067634F"/>
    <w:rsid w:val="00676B4B"/>
    <w:rsid w:val="00676E1E"/>
    <w:rsid w:val="00676EB2"/>
    <w:rsid w:val="006770A4"/>
    <w:rsid w:val="006778DF"/>
    <w:rsid w:val="00677CE3"/>
    <w:rsid w:val="00677F60"/>
    <w:rsid w:val="006800B3"/>
    <w:rsid w:val="0068058B"/>
    <w:rsid w:val="00680752"/>
    <w:rsid w:val="0068076B"/>
    <w:rsid w:val="00680A13"/>
    <w:rsid w:val="006812B6"/>
    <w:rsid w:val="0068200D"/>
    <w:rsid w:val="00682754"/>
    <w:rsid w:val="00682945"/>
    <w:rsid w:val="00682A27"/>
    <w:rsid w:val="00682B71"/>
    <w:rsid w:val="00682BC8"/>
    <w:rsid w:val="00682FC7"/>
    <w:rsid w:val="00683225"/>
    <w:rsid w:val="0068334C"/>
    <w:rsid w:val="0068380A"/>
    <w:rsid w:val="00683EF3"/>
    <w:rsid w:val="00683F47"/>
    <w:rsid w:val="00684457"/>
    <w:rsid w:val="00684898"/>
    <w:rsid w:val="00684C9C"/>
    <w:rsid w:val="00684D03"/>
    <w:rsid w:val="0068573B"/>
    <w:rsid w:val="00685923"/>
    <w:rsid w:val="006859DF"/>
    <w:rsid w:val="006859F5"/>
    <w:rsid w:val="006861AE"/>
    <w:rsid w:val="006862F6"/>
    <w:rsid w:val="00686429"/>
    <w:rsid w:val="00686FEE"/>
    <w:rsid w:val="006874C6"/>
    <w:rsid w:val="0068763B"/>
    <w:rsid w:val="0068773F"/>
    <w:rsid w:val="00687764"/>
    <w:rsid w:val="0069015E"/>
    <w:rsid w:val="00690CD0"/>
    <w:rsid w:val="0069108D"/>
    <w:rsid w:val="0069117E"/>
    <w:rsid w:val="006918EF"/>
    <w:rsid w:val="0069209C"/>
    <w:rsid w:val="006923F1"/>
    <w:rsid w:val="00692669"/>
    <w:rsid w:val="0069268E"/>
    <w:rsid w:val="00692ACB"/>
    <w:rsid w:val="00692D5A"/>
    <w:rsid w:val="00692F4E"/>
    <w:rsid w:val="00693344"/>
    <w:rsid w:val="00693405"/>
    <w:rsid w:val="00693418"/>
    <w:rsid w:val="0069347E"/>
    <w:rsid w:val="00693A3F"/>
    <w:rsid w:val="00694079"/>
    <w:rsid w:val="0069467B"/>
    <w:rsid w:val="006948F7"/>
    <w:rsid w:val="00694D9C"/>
    <w:rsid w:val="00694E84"/>
    <w:rsid w:val="00694E95"/>
    <w:rsid w:val="00695961"/>
    <w:rsid w:val="00695B0E"/>
    <w:rsid w:val="00695E72"/>
    <w:rsid w:val="006960F5"/>
    <w:rsid w:val="006960F7"/>
    <w:rsid w:val="006961EF"/>
    <w:rsid w:val="006966A7"/>
    <w:rsid w:val="006969BC"/>
    <w:rsid w:val="006969FB"/>
    <w:rsid w:val="0069767A"/>
    <w:rsid w:val="006977E1"/>
    <w:rsid w:val="006A00ED"/>
    <w:rsid w:val="006A022D"/>
    <w:rsid w:val="006A07F6"/>
    <w:rsid w:val="006A0911"/>
    <w:rsid w:val="006A0996"/>
    <w:rsid w:val="006A0C8A"/>
    <w:rsid w:val="006A0D71"/>
    <w:rsid w:val="006A0EA0"/>
    <w:rsid w:val="006A0EFD"/>
    <w:rsid w:val="006A11BC"/>
    <w:rsid w:val="006A1556"/>
    <w:rsid w:val="006A1821"/>
    <w:rsid w:val="006A1883"/>
    <w:rsid w:val="006A23F6"/>
    <w:rsid w:val="006A24B5"/>
    <w:rsid w:val="006A255E"/>
    <w:rsid w:val="006A25FC"/>
    <w:rsid w:val="006A2E78"/>
    <w:rsid w:val="006A2E90"/>
    <w:rsid w:val="006A2F24"/>
    <w:rsid w:val="006A30F4"/>
    <w:rsid w:val="006A3639"/>
    <w:rsid w:val="006A36CE"/>
    <w:rsid w:val="006A3771"/>
    <w:rsid w:val="006A3AB1"/>
    <w:rsid w:val="006A3D1B"/>
    <w:rsid w:val="006A44FD"/>
    <w:rsid w:val="006A4609"/>
    <w:rsid w:val="006A4912"/>
    <w:rsid w:val="006A4947"/>
    <w:rsid w:val="006A5239"/>
    <w:rsid w:val="006A5240"/>
    <w:rsid w:val="006A5399"/>
    <w:rsid w:val="006A55BE"/>
    <w:rsid w:val="006A595C"/>
    <w:rsid w:val="006A5AA1"/>
    <w:rsid w:val="006A5C53"/>
    <w:rsid w:val="006A5E62"/>
    <w:rsid w:val="006A61DD"/>
    <w:rsid w:val="006A6892"/>
    <w:rsid w:val="006A6A96"/>
    <w:rsid w:val="006A6ABE"/>
    <w:rsid w:val="006A712E"/>
    <w:rsid w:val="006A74A2"/>
    <w:rsid w:val="006A74FA"/>
    <w:rsid w:val="006A76A3"/>
    <w:rsid w:val="006A7BF5"/>
    <w:rsid w:val="006A7FE4"/>
    <w:rsid w:val="006B0553"/>
    <w:rsid w:val="006B0897"/>
    <w:rsid w:val="006B0A11"/>
    <w:rsid w:val="006B0B59"/>
    <w:rsid w:val="006B0D94"/>
    <w:rsid w:val="006B128E"/>
    <w:rsid w:val="006B1B31"/>
    <w:rsid w:val="006B1BB9"/>
    <w:rsid w:val="006B2018"/>
    <w:rsid w:val="006B20C5"/>
    <w:rsid w:val="006B21EF"/>
    <w:rsid w:val="006B224E"/>
    <w:rsid w:val="006B27B7"/>
    <w:rsid w:val="006B300E"/>
    <w:rsid w:val="006B31DD"/>
    <w:rsid w:val="006B3B5C"/>
    <w:rsid w:val="006B3B75"/>
    <w:rsid w:val="006B3DC9"/>
    <w:rsid w:val="006B3E0C"/>
    <w:rsid w:val="006B4300"/>
    <w:rsid w:val="006B49CA"/>
    <w:rsid w:val="006B4AF4"/>
    <w:rsid w:val="006B4D4D"/>
    <w:rsid w:val="006B5044"/>
    <w:rsid w:val="006B5537"/>
    <w:rsid w:val="006B5D47"/>
    <w:rsid w:val="006B5DF0"/>
    <w:rsid w:val="006B5E2A"/>
    <w:rsid w:val="006B5EA3"/>
    <w:rsid w:val="006B623B"/>
    <w:rsid w:val="006B64BC"/>
    <w:rsid w:val="006B6549"/>
    <w:rsid w:val="006B6A9A"/>
    <w:rsid w:val="006B6C92"/>
    <w:rsid w:val="006B6E18"/>
    <w:rsid w:val="006B6E2A"/>
    <w:rsid w:val="006B74C5"/>
    <w:rsid w:val="006B75D8"/>
    <w:rsid w:val="006B7AE0"/>
    <w:rsid w:val="006C0437"/>
    <w:rsid w:val="006C0FC0"/>
    <w:rsid w:val="006C10BE"/>
    <w:rsid w:val="006C12CE"/>
    <w:rsid w:val="006C18BB"/>
    <w:rsid w:val="006C1D87"/>
    <w:rsid w:val="006C26F7"/>
    <w:rsid w:val="006C27D0"/>
    <w:rsid w:val="006C2ACA"/>
    <w:rsid w:val="006C328E"/>
    <w:rsid w:val="006C35BF"/>
    <w:rsid w:val="006C3E64"/>
    <w:rsid w:val="006C3F8E"/>
    <w:rsid w:val="006C4582"/>
    <w:rsid w:val="006C47FC"/>
    <w:rsid w:val="006C49F2"/>
    <w:rsid w:val="006C4A20"/>
    <w:rsid w:val="006C4C35"/>
    <w:rsid w:val="006C4D64"/>
    <w:rsid w:val="006C53CC"/>
    <w:rsid w:val="006C574A"/>
    <w:rsid w:val="006C57E6"/>
    <w:rsid w:val="006C5B7B"/>
    <w:rsid w:val="006C5C9B"/>
    <w:rsid w:val="006C5D09"/>
    <w:rsid w:val="006C5D90"/>
    <w:rsid w:val="006C5F72"/>
    <w:rsid w:val="006C61BD"/>
    <w:rsid w:val="006C625B"/>
    <w:rsid w:val="006C681B"/>
    <w:rsid w:val="006C68DF"/>
    <w:rsid w:val="006C6B25"/>
    <w:rsid w:val="006C6B60"/>
    <w:rsid w:val="006C6CFC"/>
    <w:rsid w:val="006C6F58"/>
    <w:rsid w:val="006C70E2"/>
    <w:rsid w:val="006C72DF"/>
    <w:rsid w:val="006C7305"/>
    <w:rsid w:val="006C736A"/>
    <w:rsid w:val="006C76C1"/>
    <w:rsid w:val="006C7700"/>
    <w:rsid w:val="006C7754"/>
    <w:rsid w:val="006C7A7C"/>
    <w:rsid w:val="006C7D34"/>
    <w:rsid w:val="006C7EC7"/>
    <w:rsid w:val="006D01D5"/>
    <w:rsid w:val="006D06B4"/>
    <w:rsid w:val="006D099E"/>
    <w:rsid w:val="006D0D02"/>
    <w:rsid w:val="006D1014"/>
    <w:rsid w:val="006D11A2"/>
    <w:rsid w:val="006D1703"/>
    <w:rsid w:val="006D1913"/>
    <w:rsid w:val="006D1BDE"/>
    <w:rsid w:val="006D1D35"/>
    <w:rsid w:val="006D1FE6"/>
    <w:rsid w:val="006D2070"/>
    <w:rsid w:val="006D2310"/>
    <w:rsid w:val="006D26B2"/>
    <w:rsid w:val="006D2743"/>
    <w:rsid w:val="006D276F"/>
    <w:rsid w:val="006D29C9"/>
    <w:rsid w:val="006D2D38"/>
    <w:rsid w:val="006D2FC4"/>
    <w:rsid w:val="006D3261"/>
    <w:rsid w:val="006D33A6"/>
    <w:rsid w:val="006D348E"/>
    <w:rsid w:val="006D395B"/>
    <w:rsid w:val="006D3A46"/>
    <w:rsid w:val="006D3EAA"/>
    <w:rsid w:val="006D4297"/>
    <w:rsid w:val="006D4704"/>
    <w:rsid w:val="006D4778"/>
    <w:rsid w:val="006D4805"/>
    <w:rsid w:val="006D49C6"/>
    <w:rsid w:val="006D4A60"/>
    <w:rsid w:val="006D4CD3"/>
    <w:rsid w:val="006D527D"/>
    <w:rsid w:val="006D54E3"/>
    <w:rsid w:val="006D5765"/>
    <w:rsid w:val="006D5A99"/>
    <w:rsid w:val="006D5C17"/>
    <w:rsid w:val="006D5D15"/>
    <w:rsid w:val="006D5E39"/>
    <w:rsid w:val="006D60AE"/>
    <w:rsid w:val="006D61D0"/>
    <w:rsid w:val="006D6422"/>
    <w:rsid w:val="006D64B2"/>
    <w:rsid w:val="006D68D4"/>
    <w:rsid w:val="006D6929"/>
    <w:rsid w:val="006D6A5B"/>
    <w:rsid w:val="006D6D93"/>
    <w:rsid w:val="006D6E1D"/>
    <w:rsid w:val="006D6FB0"/>
    <w:rsid w:val="006D6FF3"/>
    <w:rsid w:val="006D733E"/>
    <w:rsid w:val="006D7458"/>
    <w:rsid w:val="006D7797"/>
    <w:rsid w:val="006D77E1"/>
    <w:rsid w:val="006D78C4"/>
    <w:rsid w:val="006E0385"/>
    <w:rsid w:val="006E08C4"/>
    <w:rsid w:val="006E09F4"/>
    <w:rsid w:val="006E1078"/>
    <w:rsid w:val="006E12D1"/>
    <w:rsid w:val="006E2C46"/>
    <w:rsid w:val="006E2C68"/>
    <w:rsid w:val="006E30A4"/>
    <w:rsid w:val="006E32F6"/>
    <w:rsid w:val="006E4107"/>
    <w:rsid w:val="006E42FB"/>
    <w:rsid w:val="006E4422"/>
    <w:rsid w:val="006E44BE"/>
    <w:rsid w:val="006E4E67"/>
    <w:rsid w:val="006E4EAB"/>
    <w:rsid w:val="006E4FBF"/>
    <w:rsid w:val="006E4FD4"/>
    <w:rsid w:val="006E54E0"/>
    <w:rsid w:val="006E61AE"/>
    <w:rsid w:val="006E63E3"/>
    <w:rsid w:val="006E6529"/>
    <w:rsid w:val="006E6694"/>
    <w:rsid w:val="006E66EE"/>
    <w:rsid w:val="006E6FED"/>
    <w:rsid w:val="006E74AF"/>
    <w:rsid w:val="006E7536"/>
    <w:rsid w:val="006E76B5"/>
    <w:rsid w:val="006E7AF3"/>
    <w:rsid w:val="006E7E47"/>
    <w:rsid w:val="006F02B5"/>
    <w:rsid w:val="006F060E"/>
    <w:rsid w:val="006F08F4"/>
    <w:rsid w:val="006F095F"/>
    <w:rsid w:val="006F098A"/>
    <w:rsid w:val="006F0AB5"/>
    <w:rsid w:val="006F0AC5"/>
    <w:rsid w:val="006F171D"/>
    <w:rsid w:val="006F239A"/>
    <w:rsid w:val="006F2569"/>
    <w:rsid w:val="006F285E"/>
    <w:rsid w:val="006F29B4"/>
    <w:rsid w:val="006F2FC1"/>
    <w:rsid w:val="006F307D"/>
    <w:rsid w:val="006F3297"/>
    <w:rsid w:val="006F32AF"/>
    <w:rsid w:val="006F34D2"/>
    <w:rsid w:val="006F36CF"/>
    <w:rsid w:val="006F387B"/>
    <w:rsid w:val="006F39D8"/>
    <w:rsid w:val="006F3DD0"/>
    <w:rsid w:val="006F3DFA"/>
    <w:rsid w:val="006F408A"/>
    <w:rsid w:val="006F479D"/>
    <w:rsid w:val="006F4C8A"/>
    <w:rsid w:val="006F4CC2"/>
    <w:rsid w:val="006F5AE3"/>
    <w:rsid w:val="006F5B94"/>
    <w:rsid w:val="006F67FD"/>
    <w:rsid w:val="006F6830"/>
    <w:rsid w:val="006F6A10"/>
    <w:rsid w:val="006F71F8"/>
    <w:rsid w:val="006F7264"/>
    <w:rsid w:val="006F73CE"/>
    <w:rsid w:val="006F749F"/>
    <w:rsid w:val="006F7C85"/>
    <w:rsid w:val="006F7F78"/>
    <w:rsid w:val="00700603"/>
    <w:rsid w:val="00700C2F"/>
    <w:rsid w:val="00700EAB"/>
    <w:rsid w:val="007013E0"/>
    <w:rsid w:val="00701544"/>
    <w:rsid w:val="007015B0"/>
    <w:rsid w:val="00701646"/>
    <w:rsid w:val="0070177D"/>
    <w:rsid w:val="00701D51"/>
    <w:rsid w:val="00701DB2"/>
    <w:rsid w:val="0070243A"/>
    <w:rsid w:val="00702C93"/>
    <w:rsid w:val="00702E88"/>
    <w:rsid w:val="00702F76"/>
    <w:rsid w:val="007036D0"/>
    <w:rsid w:val="00703D08"/>
    <w:rsid w:val="00703D39"/>
    <w:rsid w:val="00704249"/>
    <w:rsid w:val="0070436F"/>
    <w:rsid w:val="007044C5"/>
    <w:rsid w:val="00704A1B"/>
    <w:rsid w:val="00704A72"/>
    <w:rsid w:val="00704F82"/>
    <w:rsid w:val="00704FED"/>
    <w:rsid w:val="0070512C"/>
    <w:rsid w:val="00705405"/>
    <w:rsid w:val="00705C5A"/>
    <w:rsid w:val="00705D88"/>
    <w:rsid w:val="00706484"/>
    <w:rsid w:val="00706DCB"/>
    <w:rsid w:val="0070751D"/>
    <w:rsid w:val="00710024"/>
    <w:rsid w:val="00710956"/>
    <w:rsid w:val="007109F3"/>
    <w:rsid w:val="0071115A"/>
    <w:rsid w:val="0071159C"/>
    <w:rsid w:val="00711EBD"/>
    <w:rsid w:val="007129F4"/>
    <w:rsid w:val="00712AAF"/>
    <w:rsid w:val="00713383"/>
    <w:rsid w:val="0071342C"/>
    <w:rsid w:val="00714779"/>
    <w:rsid w:val="007148CD"/>
    <w:rsid w:val="00714BA9"/>
    <w:rsid w:val="00715078"/>
    <w:rsid w:val="007150B7"/>
    <w:rsid w:val="007156AB"/>
    <w:rsid w:val="00715846"/>
    <w:rsid w:val="00715CE0"/>
    <w:rsid w:val="00715DFB"/>
    <w:rsid w:val="00716773"/>
    <w:rsid w:val="007168D1"/>
    <w:rsid w:val="00716978"/>
    <w:rsid w:val="00716A67"/>
    <w:rsid w:val="0071756A"/>
    <w:rsid w:val="007177BF"/>
    <w:rsid w:val="00717A1A"/>
    <w:rsid w:val="00717F0E"/>
    <w:rsid w:val="0072054A"/>
    <w:rsid w:val="007207F2"/>
    <w:rsid w:val="007208D4"/>
    <w:rsid w:val="00720970"/>
    <w:rsid w:val="00720AD8"/>
    <w:rsid w:val="00720B10"/>
    <w:rsid w:val="00720D53"/>
    <w:rsid w:val="00721585"/>
    <w:rsid w:val="00721A5D"/>
    <w:rsid w:val="00722196"/>
    <w:rsid w:val="00722212"/>
    <w:rsid w:val="007223CF"/>
    <w:rsid w:val="0072256C"/>
    <w:rsid w:val="007230EB"/>
    <w:rsid w:val="0072347E"/>
    <w:rsid w:val="007243F6"/>
    <w:rsid w:val="007245E6"/>
    <w:rsid w:val="0072483B"/>
    <w:rsid w:val="00724B9D"/>
    <w:rsid w:val="0072509F"/>
    <w:rsid w:val="00725452"/>
    <w:rsid w:val="0072578B"/>
    <w:rsid w:val="00726039"/>
    <w:rsid w:val="007261E3"/>
    <w:rsid w:val="0072632D"/>
    <w:rsid w:val="007269D8"/>
    <w:rsid w:val="00726A13"/>
    <w:rsid w:val="00726F9B"/>
    <w:rsid w:val="007273B8"/>
    <w:rsid w:val="00727764"/>
    <w:rsid w:val="007301A1"/>
    <w:rsid w:val="00730D15"/>
    <w:rsid w:val="00730D7E"/>
    <w:rsid w:val="00731362"/>
    <w:rsid w:val="00731A82"/>
    <w:rsid w:val="00731B0B"/>
    <w:rsid w:val="00731BE2"/>
    <w:rsid w:val="007320CB"/>
    <w:rsid w:val="00732375"/>
    <w:rsid w:val="00732408"/>
    <w:rsid w:val="00732553"/>
    <w:rsid w:val="007332EB"/>
    <w:rsid w:val="00733379"/>
    <w:rsid w:val="007338E5"/>
    <w:rsid w:val="00733CFA"/>
    <w:rsid w:val="00733EEF"/>
    <w:rsid w:val="007343B2"/>
    <w:rsid w:val="0073528C"/>
    <w:rsid w:val="007352C5"/>
    <w:rsid w:val="0073588D"/>
    <w:rsid w:val="00735E42"/>
    <w:rsid w:val="00736405"/>
    <w:rsid w:val="00736507"/>
    <w:rsid w:val="0073652D"/>
    <w:rsid w:val="00736EC5"/>
    <w:rsid w:val="00737515"/>
    <w:rsid w:val="00737B56"/>
    <w:rsid w:val="00737B74"/>
    <w:rsid w:val="00737BCC"/>
    <w:rsid w:val="00737D88"/>
    <w:rsid w:val="007400F3"/>
    <w:rsid w:val="007406A8"/>
    <w:rsid w:val="00740D23"/>
    <w:rsid w:val="00740E40"/>
    <w:rsid w:val="00741084"/>
    <w:rsid w:val="007412AF"/>
    <w:rsid w:val="00741534"/>
    <w:rsid w:val="0074168B"/>
    <w:rsid w:val="007419B9"/>
    <w:rsid w:val="00741B1F"/>
    <w:rsid w:val="00741E74"/>
    <w:rsid w:val="0074216C"/>
    <w:rsid w:val="0074232E"/>
    <w:rsid w:val="007424D6"/>
    <w:rsid w:val="007426B6"/>
    <w:rsid w:val="00742772"/>
    <w:rsid w:val="007427BC"/>
    <w:rsid w:val="007427FA"/>
    <w:rsid w:val="00742826"/>
    <w:rsid w:val="00743261"/>
    <w:rsid w:val="00743C22"/>
    <w:rsid w:val="00743FDF"/>
    <w:rsid w:val="007447BF"/>
    <w:rsid w:val="00744E14"/>
    <w:rsid w:val="00744F8F"/>
    <w:rsid w:val="007452C4"/>
    <w:rsid w:val="0074555A"/>
    <w:rsid w:val="0074576B"/>
    <w:rsid w:val="00745785"/>
    <w:rsid w:val="00745B67"/>
    <w:rsid w:val="00745C73"/>
    <w:rsid w:val="007460C5"/>
    <w:rsid w:val="007466AE"/>
    <w:rsid w:val="00746E33"/>
    <w:rsid w:val="00746EED"/>
    <w:rsid w:val="00746F16"/>
    <w:rsid w:val="00747692"/>
    <w:rsid w:val="00747F67"/>
    <w:rsid w:val="00750123"/>
    <w:rsid w:val="0075024F"/>
    <w:rsid w:val="00750B45"/>
    <w:rsid w:val="00750C38"/>
    <w:rsid w:val="00750C8D"/>
    <w:rsid w:val="007513FC"/>
    <w:rsid w:val="0075143C"/>
    <w:rsid w:val="0075172C"/>
    <w:rsid w:val="007518C5"/>
    <w:rsid w:val="00751A84"/>
    <w:rsid w:val="00751F3A"/>
    <w:rsid w:val="007525CC"/>
    <w:rsid w:val="007527B0"/>
    <w:rsid w:val="007529FE"/>
    <w:rsid w:val="00752ABC"/>
    <w:rsid w:val="00752AC0"/>
    <w:rsid w:val="00752B85"/>
    <w:rsid w:val="00752D65"/>
    <w:rsid w:val="007531BF"/>
    <w:rsid w:val="00753360"/>
    <w:rsid w:val="0075341D"/>
    <w:rsid w:val="00753472"/>
    <w:rsid w:val="0075356E"/>
    <w:rsid w:val="00753608"/>
    <w:rsid w:val="007538A7"/>
    <w:rsid w:val="00753917"/>
    <w:rsid w:val="00753C19"/>
    <w:rsid w:val="00753EEE"/>
    <w:rsid w:val="007541CD"/>
    <w:rsid w:val="00754273"/>
    <w:rsid w:val="007544E3"/>
    <w:rsid w:val="0075489E"/>
    <w:rsid w:val="00754942"/>
    <w:rsid w:val="007552A1"/>
    <w:rsid w:val="00755349"/>
    <w:rsid w:val="00755599"/>
    <w:rsid w:val="00755D55"/>
    <w:rsid w:val="00755E9F"/>
    <w:rsid w:val="00755FA5"/>
    <w:rsid w:val="00756073"/>
    <w:rsid w:val="007563F3"/>
    <w:rsid w:val="00756601"/>
    <w:rsid w:val="0075671D"/>
    <w:rsid w:val="00756946"/>
    <w:rsid w:val="00756C64"/>
    <w:rsid w:val="00756D23"/>
    <w:rsid w:val="0075706A"/>
    <w:rsid w:val="0075706B"/>
    <w:rsid w:val="00757598"/>
    <w:rsid w:val="0075788E"/>
    <w:rsid w:val="00757D12"/>
    <w:rsid w:val="00757E48"/>
    <w:rsid w:val="007604DB"/>
    <w:rsid w:val="00760B15"/>
    <w:rsid w:val="00760C09"/>
    <w:rsid w:val="00760C4D"/>
    <w:rsid w:val="007618E6"/>
    <w:rsid w:val="007619B5"/>
    <w:rsid w:val="00761B55"/>
    <w:rsid w:val="00761B7D"/>
    <w:rsid w:val="00761F58"/>
    <w:rsid w:val="00762636"/>
    <w:rsid w:val="0076264E"/>
    <w:rsid w:val="007627B1"/>
    <w:rsid w:val="00762B6F"/>
    <w:rsid w:val="00762F64"/>
    <w:rsid w:val="0076350E"/>
    <w:rsid w:val="007636CA"/>
    <w:rsid w:val="0076387C"/>
    <w:rsid w:val="007640C8"/>
    <w:rsid w:val="007642DD"/>
    <w:rsid w:val="0076436A"/>
    <w:rsid w:val="00764702"/>
    <w:rsid w:val="007647EC"/>
    <w:rsid w:val="00764A25"/>
    <w:rsid w:val="00764AFE"/>
    <w:rsid w:val="00764D6E"/>
    <w:rsid w:val="00764E3E"/>
    <w:rsid w:val="00764FA2"/>
    <w:rsid w:val="007652F2"/>
    <w:rsid w:val="00765E84"/>
    <w:rsid w:val="0076625C"/>
    <w:rsid w:val="00766613"/>
    <w:rsid w:val="00766DC8"/>
    <w:rsid w:val="00766FD2"/>
    <w:rsid w:val="00767560"/>
    <w:rsid w:val="007700B2"/>
    <w:rsid w:val="0077049B"/>
    <w:rsid w:val="0077052A"/>
    <w:rsid w:val="00770685"/>
    <w:rsid w:val="007706B7"/>
    <w:rsid w:val="00770902"/>
    <w:rsid w:val="007709C1"/>
    <w:rsid w:val="00770C61"/>
    <w:rsid w:val="00770FFF"/>
    <w:rsid w:val="0077177E"/>
    <w:rsid w:val="0077189E"/>
    <w:rsid w:val="00771A2C"/>
    <w:rsid w:val="00772257"/>
    <w:rsid w:val="0077230E"/>
    <w:rsid w:val="00772703"/>
    <w:rsid w:val="007733B5"/>
    <w:rsid w:val="007738AF"/>
    <w:rsid w:val="00774148"/>
    <w:rsid w:val="00774315"/>
    <w:rsid w:val="007744F0"/>
    <w:rsid w:val="00774AF5"/>
    <w:rsid w:val="0077502D"/>
    <w:rsid w:val="0077596D"/>
    <w:rsid w:val="00775C74"/>
    <w:rsid w:val="00776553"/>
    <w:rsid w:val="007767BE"/>
    <w:rsid w:val="0077710F"/>
    <w:rsid w:val="00777408"/>
    <w:rsid w:val="007774F7"/>
    <w:rsid w:val="0077766E"/>
    <w:rsid w:val="007778AF"/>
    <w:rsid w:val="00777F08"/>
    <w:rsid w:val="007805E9"/>
    <w:rsid w:val="00780982"/>
    <w:rsid w:val="00780BC9"/>
    <w:rsid w:val="00780C5A"/>
    <w:rsid w:val="007819A1"/>
    <w:rsid w:val="00781BBB"/>
    <w:rsid w:val="007824FC"/>
    <w:rsid w:val="00782B89"/>
    <w:rsid w:val="00782C1E"/>
    <w:rsid w:val="00782D80"/>
    <w:rsid w:val="0078310D"/>
    <w:rsid w:val="00783530"/>
    <w:rsid w:val="0078357F"/>
    <w:rsid w:val="007835C0"/>
    <w:rsid w:val="0078393B"/>
    <w:rsid w:val="007841C0"/>
    <w:rsid w:val="0078443B"/>
    <w:rsid w:val="007847BD"/>
    <w:rsid w:val="00784882"/>
    <w:rsid w:val="00784A0D"/>
    <w:rsid w:val="00784B87"/>
    <w:rsid w:val="00784DA1"/>
    <w:rsid w:val="00784E6B"/>
    <w:rsid w:val="00785337"/>
    <w:rsid w:val="00785A92"/>
    <w:rsid w:val="00785BEF"/>
    <w:rsid w:val="007862D1"/>
    <w:rsid w:val="007864EF"/>
    <w:rsid w:val="0078653A"/>
    <w:rsid w:val="00787077"/>
    <w:rsid w:val="00787641"/>
    <w:rsid w:val="007878F0"/>
    <w:rsid w:val="00787986"/>
    <w:rsid w:val="00787B73"/>
    <w:rsid w:val="00787D35"/>
    <w:rsid w:val="0079063C"/>
    <w:rsid w:val="00790C1E"/>
    <w:rsid w:val="00790C62"/>
    <w:rsid w:val="0079102C"/>
    <w:rsid w:val="007916DB"/>
    <w:rsid w:val="007917AF"/>
    <w:rsid w:val="0079212B"/>
    <w:rsid w:val="007922A9"/>
    <w:rsid w:val="00792460"/>
    <w:rsid w:val="00792742"/>
    <w:rsid w:val="00792B81"/>
    <w:rsid w:val="00792FF4"/>
    <w:rsid w:val="007932FE"/>
    <w:rsid w:val="00793359"/>
    <w:rsid w:val="00793DFD"/>
    <w:rsid w:val="00794031"/>
    <w:rsid w:val="00794043"/>
    <w:rsid w:val="00794109"/>
    <w:rsid w:val="00794336"/>
    <w:rsid w:val="007947BD"/>
    <w:rsid w:val="00794CCA"/>
    <w:rsid w:val="00795076"/>
    <w:rsid w:val="0079591F"/>
    <w:rsid w:val="00795C7B"/>
    <w:rsid w:val="00795C8E"/>
    <w:rsid w:val="00795CB3"/>
    <w:rsid w:val="00795D84"/>
    <w:rsid w:val="00796008"/>
    <w:rsid w:val="00796059"/>
    <w:rsid w:val="00796615"/>
    <w:rsid w:val="00796679"/>
    <w:rsid w:val="007968D5"/>
    <w:rsid w:val="00796A3B"/>
    <w:rsid w:val="00796B03"/>
    <w:rsid w:val="0079749E"/>
    <w:rsid w:val="00797DAE"/>
    <w:rsid w:val="00797E1C"/>
    <w:rsid w:val="00797F58"/>
    <w:rsid w:val="007A0245"/>
    <w:rsid w:val="007A04DF"/>
    <w:rsid w:val="007A06EF"/>
    <w:rsid w:val="007A07B2"/>
    <w:rsid w:val="007A088F"/>
    <w:rsid w:val="007A0EB4"/>
    <w:rsid w:val="007A1B2F"/>
    <w:rsid w:val="007A1BB6"/>
    <w:rsid w:val="007A1CF3"/>
    <w:rsid w:val="007A2116"/>
    <w:rsid w:val="007A2184"/>
    <w:rsid w:val="007A2277"/>
    <w:rsid w:val="007A238A"/>
    <w:rsid w:val="007A23F3"/>
    <w:rsid w:val="007A2C8C"/>
    <w:rsid w:val="007A370E"/>
    <w:rsid w:val="007A37C5"/>
    <w:rsid w:val="007A3B4D"/>
    <w:rsid w:val="007A3BAC"/>
    <w:rsid w:val="007A3C26"/>
    <w:rsid w:val="007A3CFA"/>
    <w:rsid w:val="007A3E36"/>
    <w:rsid w:val="007A404D"/>
    <w:rsid w:val="007A429B"/>
    <w:rsid w:val="007A4B09"/>
    <w:rsid w:val="007A4BE6"/>
    <w:rsid w:val="007A4DDA"/>
    <w:rsid w:val="007A4EAD"/>
    <w:rsid w:val="007A4F0E"/>
    <w:rsid w:val="007A4FF4"/>
    <w:rsid w:val="007A52B8"/>
    <w:rsid w:val="007A59D3"/>
    <w:rsid w:val="007A5CC4"/>
    <w:rsid w:val="007A5D5C"/>
    <w:rsid w:val="007A5EE4"/>
    <w:rsid w:val="007A5FCA"/>
    <w:rsid w:val="007A6CD9"/>
    <w:rsid w:val="007A6F3C"/>
    <w:rsid w:val="007A700A"/>
    <w:rsid w:val="007A75D1"/>
    <w:rsid w:val="007A77AD"/>
    <w:rsid w:val="007A790A"/>
    <w:rsid w:val="007A79AB"/>
    <w:rsid w:val="007A7A69"/>
    <w:rsid w:val="007A7A94"/>
    <w:rsid w:val="007B0252"/>
    <w:rsid w:val="007B04AF"/>
    <w:rsid w:val="007B0AE0"/>
    <w:rsid w:val="007B0D80"/>
    <w:rsid w:val="007B0EFB"/>
    <w:rsid w:val="007B10D9"/>
    <w:rsid w:val="007B10EE"/>
    <w:rsid w:val="007B149C"/>
    <w:rsid w:val="007B15D9"/>
    <w:rsid w:val="007B1939"/>
    <w:rsid w:val="007B1F96"/>
    <w:rsid w:val="007B266A"/>
    <w:rsid w:val="007B266F"/>
    <w:rsid w:val="007B28C1"/>
    <w:rsid w:val="007B2BC0"/>
    <w:rsid w:val="007B2C50"/>
    <w:rsid w:val="007B3028"/>
    <w:rsid w:val="007B313E"/>
    <w:rsid w:val="007B3770"/>
    <w:rsid w:val="007B389D"/>
    <w:rsid w:val="007B391F"/>
    <w:rsid w:val="007B3CB5"/>
    <w:rsid w:val="007B3CD9"/>
    <w:rsid w:val="007B401B"/>
    <w:rsid w:val="007B40D8"/>
    <w:rsid w:val="007B462F"/>
    <w:rsid w:val="007B4B41"/>
    <w:rsid w:val="007B4DE3"/>
    <w:rsid w:val="007B501C"/>
    <w:rsid w:val="007B5A65"/>
    <w:rsid w:val="007B5AB5"/>
    <w:rsid w:val="007B5B76"/>
    <w:rsid w:val="007B61E5"/>
    <w:rsid w:val="007B63A6"/>
    <w:rsid w:val="007B647B"/>
    <w:rsid w:val="007B67D2"/>
    <w:rsid w:val="007B6B91"/>
    <w:rsid w:val="007B6EDF"/>
    <w:rsid w:val="007B7299"/>
    <w:rsid w:val="007B74A3"/>
    <w:rsid w:val="007B7983"/>
    <w:rsid w:val="007B7AA9"/>
    <w:rsid w:val="007B7DAF"/>
    <w:rsid w:val="007B7DBB"/>
    <w:rsid w:val="007B7EFF"/>
    <w:rsid w:val="007C00B4"/>
    <w:rsid w:val="007C0C33"/>
    <w:rsid w:val="007C0FBC"/>
    <w:rsid w:val="007C11C5"/>
    <w:rsid w:val="007C13CB"/>
    <w:rsid w:val="007C1500"/>
    <w:rsid w:val="007C194C"/>
    <w:rsid w:val="007C1C7B"/>
    <w:rsid w:val="007C1D48"/>
    <w:rsid w:val="007C1D6C"/>
    <w:rsid w:val="007C201C"/>
    <w:rsid w:val="007C202B"/>
    <w:rsid w:val="007C2039"/>
    <w:rsid w:val="007C28E7"/>
    <w:rsid w:val="007C2E65"/>
    <w:rsid w:val="007C3103"/>
    <w:rsid w:val="007C31C3"/>
    <w:rsid w:val="007C37C8"/>
    <w:rsid w:val="007C3CA2"/>
    <w:rsid w:val="007C433B"/>
    <w:rsid w:val="007C4992"/>
    <w:rsid w:val="007C4A57"/>
    <w:rsid w:val="007C4B08"/>
    <w:rsid w:val="007C4D02"/>
    <w:rsid w:val="007C50AB"/>
    <w:rsid w:val="007C5329"/>
    <w:rsid w:val="007C53D4"/>
    <w:rsid w:val="007C5A09"/>
    <w:rsid w:val="007C5BA0"/>
    <w:rsid w:val="007C5D45"/>
    <w:rsid w:val="007C5DAF"/>
    <w:rsid w:val="007C5F05"/>
    <w:rsid w:val="007C6110"/>
    <w:rsid w:val="007C62AD"/>
    <w:rsid w:val="007C64FE"/>
    <w:rsid w:val="007C6689"/>
    <w:rsid w:val="007C68E5"/>
    <w:rsid w:val="007C6E93"/>
    <w:rsid w:val="007C731D"/>
    <w:rsid w:val="007C7423"/>
    <w:rsid w:val="007D0206"/>
    <w:rsid w:val="007D0495"/>
    <w:rsid w:val="007D0524"/>
    <w:rsid w:val="007D0E0E"/>
    <w:rsid w:val="007D0FF0"/>
    <w:rsid w:val="007D12D4"/>
    <w:rsid w:val="007D12DF"/>
    <w:rsid w:val="007D1381"/>
    <w:rsid w:val="007D14CC"/>
    <w:rsid w:val="007D156F"/>
    <w:rsid w:val="007D1817"/>
    <w:rsid w:val="007D1906"/>
    <w:rsid w:val="007D1C9A"/>
    <w:rsid w:val="007D1EBE"/>
    <w:rsid w:val="007D1F32"/>
    <w:rsid w:val="007D2080"/>
    <w:rsid w:val="007D2AFF"/>
    <w:rsid w:val="007D2C2D"/>
    <w:rsid w:val="007D2E40"/>
    <w:rsid w:val="007D3067"/>
    <w:rsid w:val="007D3151"/>
    <w:rsid w:val="007D3762"/>
    <w:rsid w:val="007D38A9"/>
    <w:rsid w:val="007D3B59"/>
    <w:rsid w:val="007D4AC9"/>
    <w:rsid w:val="007D4BC8"/>
    <w:rsid w:val="007D552C"/>
    <w:rsid w:val="007D569D"/>
    <w:rsid w:val="007D572A"/>
    <w:rsid w:val="007D597C"/>
    <w:rsid w:val="007D5AF9"/>
    <w:rsid w:val="007D5D2D"/>
    <w:rsid w:val="007D5ED3"/>
    <w:rsid w:val="007D659D"/>
    <w:rsid w:val="007D6B96"/>
    <w:rsid w:val="007D749F"/>
    <w:rsid w:val="007E080B"/>
    <w:rsid w:val="007E0B0A"/>
    <w:rsid w:val="007E0E1A"/>
    <w:rsid w:val="007E0EB4"/>
    <w:rsid w:val="007E138D"/>
    <w:rsid w:val="007E15A2"/>
    <w:rsid w:val="007E1D03"/>
    <w:rsid w:val="007E2471"/>
    <w:rsid w:val="007E254D"/>
    <w:rsid w:val="007E259F"/>
    <w:rsid w:val="007E2A70"/>
    <w:rsid w:val="007E2A81"/>
    <w:rsid w:val="007E2D5B"/>
    <w:rsid w:val="007E3155"/>
    <w:rsid w:val="007E41C5"/>
    <w:rsid w:val="007E431B"/>
    <w:rsid w:val="007E443F"/>
    <w:rsid w:val="007E4575"/>
    <w:rsid w:val="007E472C"/>
    <w:rsid w:val="007E4F7D"/>
    <w:rsid w:val="007E5809"/>
    <w:rsid w:val="007E5D6B"/>
    <w:rsid w:val="007E5DD6"/>
    <w:rsid w:val="007E5FAD"/>
    <w:rsid w:val="007E6288"/>
    <w:rsid w:val="007E641E"/>
    <w:rsid w:val="007E6956"/>
    <w:rsid w:val="007E6A48"/>
    <w:rsid w:val="007E71B8"/>
    <w:rsid w:val="007E75F1"/>
    <w:rsid w:val="007E778C"/>
    <w:rsid w:val="007E7ECB"/>
    <w:rsid w:val="007F003E"/>
    <w:rsid w:val="007F0500"/>
    <w:rsid w:val="007F06CF"/>
    <w:rsid w:val="007F0721"/>
    <w:rsid w:val="007F0EBA"/>
    <w:rsid w:val="007F0ED5"/>
    <w:rsid w:val="007F1138"/>
    <w:rsid w:val="007F121F"/>
    <w:rsid w:val="007F13BA"/>
    <w:rsid w:val="007F15CE"/>
    <w:rsid w:val="007F1B87"/>
    <w:rsid w:val="007F1C37"/>
    <w:rsid w:val="007F1DDC"/>
    <w:rsid w:val="007F229F"/>
    <w:rsid w:val="007F2396"/>
    <w:rsid w:val="007F2971"/>
    <w:rsid w:val="007F2B21"/>
    <w:rsid w:val="007F2C56"/>
    <w:rsid w:val="007F2E55"/>
    <w:rsid w:val="007F302D"/>
    <w:rsid w:val="007F36B4"/>
    <w:rsid w:val="007F3A8C"/>
    <w:rsid w:val="007F3C12"/>
    <w:rsid w:val="007F3F9A"/>
    <w:rsid w:val="007F42A0"/>
    <w:rsid w:val="007F476B"/>
    <w:rsid w:val="007F47AA"/>
    <w:rsid w:val="007F487D"/>
    <w:rsid w:val="007F496C"/>
    <w:rsid w:val="007F4DE1"/>
    <w:rsid w:val="007F520B"/>
    <w:rsid w:val="007F5487"/>
    <w:rsid w:val="007F56A9"/>
    <w:rsid w:val="007F576C"/>
    <w:rsid w:val="007F5A6B"/>
    <w:rsid w:val="007F5E17"/>
    <w:rsid w:val="007F60E5"/>
    <w:rsid w:val="007F62B3"/>
    <w:rsid w:val="007F6AA2"/>
    <w:rsid w:val="007F73A2"/>
    <w:rsid w:val="007F73A7"/>
    <w:rsid w:val="007F7499"/>
    <w:rsid w:val="0080068E"/>
    <w:rsid w:val="00801352"/>
    <w:rsid w:val="008013FF"/>
    <w:rsid w:val="00801B80"/>
    <w:rsid w:val="00801CA2"/>
    <w:rsid w:val="00801D18"/>
    <w:rsid w:val="00801E9A"/>
    <w:rsid w:val="00802103"/>
    <w:rsid w:val="00802236"/>
    <w:rsid w:val="008027CF"/>
    <w:rsid w:val="00803412"/>
    <w:rsid w:val="00803D77"/>
    <w:rsid w:val="00804170"/>
    <w:rsid w:val="008043C0"/>
    <w:rsid w:val="0080449F"/>
    <w:rsid w:val="00804675"/>
    <w:rsid w:val="00804A89"/>
    <w:rsid w:val="00804FCB"/>
    <w:rsid w:val="00805129"/>
    <w:rsid w:val="00805A1E"/>
    <w:rsid w:val="00805AA7"/>
    <w:rsid w:val="00805AB0"/>
    <w:rsid w:val="00805FF6"/>
    <w:rsid w:val="008060A2"/>
    <w:rsid w:val="00806657"/>
    <w:rsid w:val="008067DE"/>
    <w:rsid w:val="00806981"/>
    <w:rsid w:val="00806BA9"/>
    <w:rsid w:val="00806E86"/>
    <w:rsid w:val="0080756F"/>
    <w:rsid w:val="00807A8E"/>
    <w:rsid w:val="00810B04"/>
    <w:rsid w:val="00811024"/>
    <w:rsid w:val="0081112B"/>
    <w:rsid w:val="00811B42"/>
    <w:rsid w:val="00811CC3"/>
    <w:rsid w:val="008121CB"/>
    <w:rsid w:val="008128A9"/>
    <w:rsid w:val="008128F0"/>
    <w:rsid w:val="00812E0B"/>
    <w:rsid w:val="00812E6E"/>
    <w:rsid w:val="00812EC7"/>
    <w:rsid w:val="008134C6"/>
    <w:rsid w:val="00813A4A"/>
    <w:rsid w:val="00813C9A"/>
    <w:rsid w:val="00813DBA"/>
    <w:rsid w:val="00813DD8"/>
    <w:rsid w:val="00813E77"/>
    <w:rsid w:val="00813E9B"/>
    <w:rsid w:val="00814B17"/>
    <w:rsid w:val="00815538"/>
    <w:rsid w:val="00815AA1"/>
    <w:rsid w:val="00815C0E"/>
    <w:rsid w:val="00815C55"/>
    <w:rsid w:val="0081679A"/>
    <w:rsid w:val="00816AED"/>
    <w:rsid w:val="00816E8D"/>
    <w:rsid w:val="008173C0"/>
    <w:rsid w:val="00817619"/>
    <w:rsid w:val="00820415"/>
    <w:rsid w:val="008205C1"/>
    <w:rsid w:val="008207B6"/>
    <w:rsid w:val="008207F4"/>
    <w:rsid w:val="00820996"/>
    <w:rsid w:val="00820BB2"/>
    <w:rsid w:val="00820DD3"/>
    <w:rsid w:val="008211B9"/>
    <w:rsid w:val="008217C8"/>
    <w:rsid w:val="00821D42"/>
    <w:rsid w:val="00821E0D"/>
    <w:rsid w:val="0082293B"/>
    <w:rsid w:val="00822AF7"/>
    <w:rsid w:val="0082317C"/>
    <w:rsid w:val="00823AEF"/>
    <w:rsid w:val="00823C12"/>
    <w:rsid w:val="00823CCC"/>
    <w:rsid w:val="00823EBB"/>
    <w:rsid w:val="0082411B"/>
    <w:rsid w:val="00824434"/>
    <w:rsid w:val="0082457C"/>
    <w:rsid w:val="0082475F"/>
    <w:rsid w:val="00824E89"/>
    <w:rsid w:val="00824F09"/>
    <w:rsid w:val="0082506B"/>
    <w:rsid w:val="00825CEA"/>
    <w:rsid w:val="00825E60"/>
    <w:rsid w:val="00825F9F"/>
    <w:rsid w:val="0082609C"/>
    <w:rsid w:val="00826115"/>
    <w:rsid w:val="008263C2"/>
    <w:rsid w:val="008266FD"/>
    <w:rsid w:val="00826C9D"/>
    <w:rsid w:val="00826E91"/>
    <w:rsid w:val="00826F55"/>
    <w:rsid w:val="00827003"/>
    <w:rsid w:val="008272EB"/>
    <w:rsid w:val="008275F6"/>
    <w:rsid w:val="00827A84"/>
    <w:rsid w:val="00827F58"/>
    <w:rsid w:val="00830224"/>
    <w:rsid w:val="008304BE"/>
    <w:rsid w:val="00830677"/>
    <w:rsid w:val="008309F7"/>
    <w:rsid w:val="00830AA5"/>
    <w:rsid w:val="00830DC4"/>
    <w:rsid w:val="00831075"/>
    <w:rsid w:val="00831166"/>
    <w:rsid w:val="00831B42"/>
    <w:rsid w:val="00831E98"/>
    <w:rsid w:val="0083224E"/>
    <w:rsid w:val="0083264B"/>
    <w:rsid w:val="008329E3"/>
    <w:rsid w:val="00832B8E"/>
    <w:rsid w:val="00832F01"/>
    <w:rsid w:val="008333C6"/>
    <w:rsid w:val="008338DA"/>
    <w:rsid w:val="008339BB"/>
    <w:rsid w:val="00833B65"/>
    <w:rsid w:val="00833C2B"/>
    <w:rsid w:val="00834AD7"/>
    <w:rsid w:val="00835B09"/>
    <w:rsid w:val="00835D37"/>
    <w:rsid w:val="008362EF"/>
    <w:rsid w:val="0083646B"/>
    <w:rsid w:val="008365A1"/>
    <w:rsid w:val="00836A74"/>
    <w:rsid w:val="00836B06"/>
    <w:rsid w:val="00837234"/>
    <w:rsid w:val="00837A16"/>
    <w:rsid w:val="00837A44"/>
    <w:rsid w:val="00837E29"/>
    <w:rsid w:val="0084016B"/>
    <w:rsid w:val="00840234"/>
    <w:rsid w:val="0084080A"/>
    <w:rsid w:val="0084086D"/>
    <w:rsid w:val="00840A20"/>
    <w:rsid w:val="00840C9F"/>
    <w:rsid w:val="00840EE9"/>
    <w:rsid w:val="00841002"/>
    <w:rsid w:val="00841624"/>
    <w:rsid w:val="00841AC2"/>
    <w:rsid w:val="00841F2A"/>
    <w:rsid w:val="00841F6C"/>
    <w:rsid w:val="00842302"/>
    <w:rsid w:val="008423C3"/>
    <w:rsid w:val="00842719"/>
    <w:rsid w:val="00842EAF"/>
    <w:rsid w:val="008432D7"/>
    <w:rsid w:val="008435EA"/>
    <w:rsid w:val="008436CD"/>
    <w:rsid w:val="0084379C"/>
    <w:rsid w:val="008439D0"/>
    <w:rsid w:val="00843E06"/>
    <w:rsid w:val="0084449C"/>
    <w:rsid w:val="00844781"/>
    <w:rsid w:val="0084488F"/>
    <w:rsid w:val="00844996"/>
    <w:rsid w:val="00844DD3"/>
    <w:rsid w:val="008452F9"/>
    <w:rsid w:val="0084589D"/>
    <w:rsid w:val="008458B1"/>
    <w:rsid w:val="00845A88"/>
    <w:rsid w:val="00845B06"/>
    <w:rsid w:val="00845C6B"/>
    <w:rsid w:val="00845D17"/>
    <w:rsid w:val="00845D65"/>
    <w:rsid w:val="00845D9F"/>
    <w:rsid w:val="00845F1A"/>
    <w:rsid w:val="008461FE"/>
    <w:rsid w:val="00846418"/>
    <w:rsid w:val="0084698C"/>
    <w:rsid w:val="00846A38"/>
    <w:rsid w:val="00846A4D"/>
    <w:rsid w:val="00846CB7"/>
    <w:rsid w:val="00846D2C"/>
    <w:rsid w:val="00846F0F"/>
    <w:rsid w:val="00847175"/>
    <w:rsid w:val="0084753A"/>
    <w:rsid w:val="008479F4"/>
    <w:rsid w:val="008500D7"/>
    <w:rsid w:val="00850851"/>
    <w:rsid w:val="00850C30"/>
    <w:rsid w:val="00850D93"/>
    <w:rsid w:val="00850E09"/>
    <w:rsid w:val="0085101A"/>
    <w:rsid w:val="008511A1"/>
    <w:rsid w:val="00851421"/>
    <w:rsid w:val="00851981"/>
    <w:rsid w:val="008519C7"/>
    <w:rsid w:val="0085212A"/>
    <w:rsid w:val="008523E4"/>
    <w:rsid w:val="008524ED"/>
    <w:rsid w:val="008535B2"/>
    <w:rsid w:val="008537D7"/>
    <w:rsid w:val="00853A00"/>
    <w:rsid w:val="00853AF6"/>
    <w:rsid w:val="00853C8A"/>
    <w:rsid w:val="00853D93"/>
    <w:rsid w:val="008543A1"/>
    <w:rsid w:val="0085502C"/>
    <w:rsid w:val="0085522F"/>
    <w:rsid w:val="00855593"/>
    <w:rsid w:val="008557FA"/>
    <w:rsid w:val="00855886"/>
    <w:rsid w:val="00855949"/>
    <w:rsid w:val="00855C79"/>
    <w:rsid w:val="00855D03"/>
    <w:rsid w:val="00855E3F"/>
    <w:rsid w:val="008560B7"/>
    <w:rsid w:val="0085620F"/>
    <w:rsid w:val="008566AE"/>
    <w:rsid w:val="008566F9"/>
    <w:rsid w:val="00856825"/>
    <w:rsid w:val="00856CCC"/>
    <w:rsid w:val="00856E0F"/>
    <w:rsid w:val="008571F0"/>
    <w:rsid w:val="0085737C"/>
    <w:rsid w:val="0085750D"/>
    <w:rsid w:val="00857923"/>
    <w:rsid w:val="00857A98"/>
    <w:rsid w:val="00857D63"/>
    <w:rsid w:val="00857E54"/>
    <w:rsid w:val="008601B6"/>
    <w:rsid w:val="00860356"/>
    <w:rsid w:val="008604AB"/>
    <w:rsid w:val="00860A92"/>
    <w:rsid w:val="0086111A"/>
    <w:rsid w:val="008612B4"/>
    <w:rsid w:val="008614EF"/>
    <w:rsid w:val="0086176A"/>
    <w:rsid w:val="00861983"/>
    <w:rsid w:val="008623BA"/>
    <w:rsid w:val="0086249E"/>
    <w:rsid w:val="008625A0"/>
    <w:rsid w:val="00862BAA"/>
    <w:rsid w:val="008630E9"/>
    <w:rsid w:val="00863227"/>
    <w:rsid w:val="00863D51"/>
    <w:rsid w:val="00863D7D"/>
    <w:rsid w:val="00863E98"/>
    <w:rsid w:val="00864197"/>
    <w:rsid w:val="008645F1"/>
    <w:rsid w:val="00864609"/>
    <w:rsid w:val="0086463D"/>
    <w:rsid w:val="008649CD"/>
    <w:rsid w:val="00864B56"/>
    <w:rsid w:val="0086547A"/>
    <w:rsid w:val="0086570D"/>
    <w:rsid w:val="00865A2A"/>
    <w:rsid w:val="00865CA0"/>
    <w:rsid w:val="00865F76"/>
    <w:rsid w:val="00866322"/>
    <w:rsid w:val="00866C0D"/>
    <w:rsid w:val="00867804"/>
    <w:rsid w:val="00867E4F"/>
    <w:rsid w:val="00867FCC"/>
    <w:rsid w:val="008702A5"/>
    <w:rsid w:val="00870307"/>
    <w:rsid w:val="00870803"/>
    <w:rsid w:val="008709FE"/>
    <w:rsid w:val="00870F40"/>
    <w:rsid w:val="008711CD"/>
    <w:rsid w:val="00871D0A"/>
    <w:rsid w:val="00871D30"/>
    <w:rsid w:val="00872130"/>
    <w:rsid w:val="00872785"/>
    <w:rsid w:val="008729C9"/>
    <w:rsid w:val="00872AA6"/>
    <w:rsid w:val="00872C15"/>
    <w:rsid w:val="00872C62"/>
    <w:rsid w:val="00872E92"/>
    <w:rsid w:val="008732D1"/>
    <w:rsid w:val="00873973"/>
    <w:rsid w:val="00873C19"/>
    <w:rsid w:val="00874159"/>
    <w:rsid w:val="00874618"/>
    <w:rsid w:val="00874642"/>
    <w:rsid w:val="00874721"/>
    <w:rsid w:val="00874A9E"/>
    <w:rsid w:val="00874C93"/>
    <w:rsid w:val="0087551F"/>
    <w:rsid w:val="008756BB"/>
    <w:rsid w:val="0087586D"/>
    <w:rsid w:val="00876653"/>
    <w:rsid w:val="00876CDB"/>
    <w:rsid w:val="00876FB7"/>
    <w:rsid w:val="00877063"/>
    <w:rsid w:val="008773DE"/>
    <w:rsid w:val="00877AB8"/>
    <w:rsid w:val="00877B77"/>
    <w:rsid w:val="00877C24"/>
    <w:rsid w:val="0088003C"/>
    <w:rsid w:val="0088012A"/>
    <w:rsid w:val="008807D2"/>
    <w:rsid w:val="008809A0"/>
    <w:rsid w:val="00880DB9"/>
    <w:rsid w:val="008815DE"/>
    <w:rsid w:val="00881774"/>
    <w:rsid w:val="0088184A"/>
    <w:rsid w:val="008819B4"/>
    <w:rsid w:val="00881A24"/>
    <w:rsid w:val="00881B56"/>
    <w:rsid w:val="00881C92"/>
    <w:rsid w:val="008821D5"/>
    <w:rsid w:val="00882644"/>
    <w:rsid w:val="00882694"/>
    <w:rsid w:val="008826C4"/>
    <w:rsid w:val="008827C0"/>
    <w:rsid w:val="0088292E"/>
    <w:rsid w:val="00883086"/>
    <w:rsid w:val="008830F5"/>
    <w:rsid w:val="00883435"/>
    <w:rsid w:val="00883D07"/>
    <w:rsid w:val="0088408B"/>
    <w:rsid w:val="00884234"/>
    <w:rsid w:val="00884A3B"/>
    <w:rsid w:val="00884CBB"/>
    <w:rsid w:val="00885022"/>
    <w:rsid w:val="00885178"/>
    <w:rsid w:val="008855FA"/>
    <w:rsid w:val="00885750"/>
    <w:rsid w:val="00885A83"/>
    <w:rsid w:val="00885B88"/>
    <w:rsid w:val="00885C13"/>
    <w:rsid w:val="00886486"/>
    <w:rsid w:val="00886682"/>
    <w:rsid w:val="00886B32"/>
    <w:rsid w:val="00887798"/>
    <w:rsid w:val="00887C95"/>
    <w:rsid w:val="00887CDD"/>
    <w:rsid w:val="00887D02"/>
    <w:rsid w:val="00887DC8"/>
    <w:rsid w:val="008900B4"/>
    <w:rsid w:val="008904DB"/>
    <w:rsid w:val="00890866"/>
    <w:rsid w:val="008908E1"/>
    <w:rsid w:val="00890906"/>
    <w:rsid w:val="00890B41"/>
    <w:rsid w:val="00890C80"/>
    <w:rsid w:val="00890D39"/>
    <w:rsid w:val="00891453"/>
    <w:rsid w:val="008915B3"/>
    <w:rsid w:val="0089192C"/>
    <w:rsid w:val="00891D7D"/>
    <w:rsid w:val="0089270D"/>
    <w:rsid w:val="008927CC"/>
    <w:rsid w:val="00892891"/>
    <w:rsid w:val="0089291E"/>
    <w:rsid w:val="00892DD0"/>
    <w:rsid w:val="00892FFA"/>
    <w:rsid w:val="008930B8"/>
    <w:rsid w:val="00893BA4"/>
    <w:rsid w:val="00893BBD"/>
    <w:rsid w:val="00893CFF"/>
    <w:rsid w:val="00894017"/>
    <w:rsid w:val="008940EE"/>
    <w:rsid w:val="0089419F"/>
    <w:rsid w:val="0089432F"/>
    <w:rsid w:val="00894493"/>
    <w:rsid w:val="00894EDD"/>
    <w:rsid w:val="00894FF6"/>
    <w:rsid w:val="00895BAD"/>
    <w:rsid w:val="00895E54"/>
    <w:rsid w:val="00895E71"/>
    <w:rsid w:val="00895EA9"/>
    <w:rsid w:val="00895EC7"/>
    <w:rsid w:val="00896AC5"/>
    <w:rsid w:val="008979AF"/>
    <w:rsid w:val="00897A5F"/>
    <w:rsid w:val="00897EAD"/>
    <w:rsid w:val="008A05E2"/>
    <w:rsid w:val="008A0DEE"/>
    <w:rsid w:val="008A0F6F"/>
    <w:rsid w:val="008A167A"/>
    <w:rsid w:val="008A167C"/>
    <w:rsid w:val="008A1B4C"/>
    <w:rsid w:val="008A1E77"/>
    <w:rsid w:val="008A1EE5"/>
    <w:rsid w:val="008A1F3B"/>
    <w:rsid w:val="008A225E"/>
    <w:rsid w:val="008A235D"/>
    <w:rsid w:val="008A2406"/>
    <w:rsid w:val="008A2485"/>
    <w:rsid w:val="008A2AFE"/>
    <w:rsid w:val="008A2B10"/>
    <w:rsid w:val="008A2FFC"/>
    <w:rsid w:val="008A3239"/>
    <w:rsid w:val="008A363E"/>
    <w:rsid w:val="008A36C2"/>
    <w:rsid w:val="008A3789"/>
    <w:rsid w:val="008A3839"/>
    <w:rsid w:val="008A39C6"/>
    <w:rsid w:val="008A3C68"/>
    <w:rsid w:val="008A3E95"/>
    <w:rsid w:val="008A4173"/>
    <w:rsid w:val="008A46A2"/>
    <w:rsid w:val="008A4708"/>
    <w:rsid w:val="008A4AC1"/>
    <w:rsid w:val="008A4D3C"/>
    <w:rsid w:val="008A52A0"/>
    <w:rsid w:val="008A57C0"/>
    <w:rsid w:val="008A58E9"/>
    <w:rsid w:val="008A5A0C"/>
    <w:rsid w:val="008A5B95"/>
    <w:rsid w:val="008A5D86"/>
    <w:rsid w:val="008A5E0A"/>
    <w:rsid w:val="008A5EBD"/>
    <w:rsid w:val="008A6176"/>
    <w:rsid w:val="008A625B"/>
    <w:rsid w:val="008A6402"/>
    <w:rsid w:val="008A647B"/>
    <w:rsid w:val="008A6C28"/>
    <w:rsid w:val="008A7476"/>
    <w:rsid w:val="008A7AEB"/>
    <w:rsid w:val="008A7D5B"/>
    <w:rsid w:val="008A7F89"/>
    <w:rsid w:val="008B0005"/>
    <w:rsid w:val="008B0070"/>
    <w:rsid w:val="008B0897"/>
    <w:rsid w:val="008B093E"/>
    <w:rsid w:val="008B0C3A"/>
    <w:rsid w:val="008B0DD4"/>
    <w:rsid w:val="008B0E97"/>
    <w:rsid w:val="008B0F3A"/>
    <w:rsid w:val="008B0FEB"/>
    <w:rsid w:val="008B10B3"/>
    <w:rsid w:val="008B170A"/>
    <w:rsid w:val="008B18F6"/>
    <w:rsid w:val="008B1A05"/>
    <w:rsid w:val="008B1B06"/>
    <w:rsid w:val="008B1C02"/>
    <w:rsid w:val="008B1E9E"/>
    <w:rsid w:val="008B24E4"/>
    <w:rsid w:val="008B24EB"/>
    <w:rsid w:val="008B3039"/>
    <w:rsid w:val="008B31C6"/>
    <w:rsid w:val="008B3517"/>
    <w:rsid w:val="008B36D0"/>
    <w:rsid w:val="008B3B46"/>
    <w:rsid w:val="008B3C4D"/>
    <w:rsid w:val="008B3F92"/>
    <w:rsid w:val="008B4269"/>
    <w:rsid w:val="008B4299"/>
    <w:rsid w:val="008B4C77"/>
    <w:rsid w:val="008B4EE2"/>
    <w:rsid w:val="008B554F"/>
    <w:rsid w:val="008B5962"/>
    <w:rsid w:val="008B5BCD"/>
    <w:rsid w:val="008B6BF0"/>
    <w:rsid w:val="008B6E07"/>
    <w:rsid w:val="008B7025"/>
    <w:rsid w:val="008B70FC"/>
    <w:rsid w:val="008B74DF"/>
    <w:rsid w:val="008B753A"/>
    <w:rsid w:val="008B759D"/>
    <w:rsid w:val="008B7B81"/>
    <w:rsid w:val="008B7D4F"/>
    <w:rsid w:val="008C024E"/>
    <w:rsid w:val="008C03E8"/>
    <w:rsid w:val="008C0639"/>
    <w:rsid w:val="008C0B09"/>
    <w:rsid w:val="008C0BB1"/>
    <w:rsid w:val="008C0C68"/>
    <w:rsid w:val="008C1234"/>
    <w:rsid w:val="008C1D0D"/>
    <w:rsid w:val="008C20A6"/>
    <w:rsid w:val="008C26B4"/>
    <w:rsid w:val="008C2977"/>
    <w:rsid w:val="008C2AAB"/>
    <w:rsid w:val="008C2BC0"/>
    <w:rsid w:val="008C2D98"/>
    <w:rsid w:val="008C338F"/>
    <w:rsid w:val="008C3BB2"/>
    <w:rsid w:val="008C3C0F"/>
    <w:rsid w:val="008C4314"/>
    <w:rsid w:val="008C44CD"/>
    <w:rsid w:val="008C4745"/>
    <w:rsid w:val="008C494A"/>
    <w:rsid w:val="008C4962"/>
    <w:rsid w:val="008C4C43"/>
    <w:rsid w:val="008C4CE0"/>
    <w:rsid w:val="008C4E21"/>
    <w:rsid w:val="008C52AB"/>
    <w:rsid w:val="008C57CD"/>
    <w:rsid w:val="008C581A"/>
    <w:rsid w:val="008C5FEC"/>
    <w:rsid w:val="008C616A"/>
    <w:rsid w:val="008C63EB"/>
    <w:rsid w:val="008C6C0C"/>
    <w:rsid w:val="008C7640"/>
    <w:rsid w:val="008C76B5"/>
    <w:rsid w:val="008C7856"/>
    <w:rsid w:val="008C7D58"/>
    <w:rsid w:val="008D000E"/>
    <w:rsid w:val="008D00A2"/>
    <w:rsid w:val="008D02E3"/>
    <w:rsid w:val="008D0A1B"/>
    <w:rsid w:val="008D0AAB"/>
    <w:rsid w:val="008D0AC2"/>
    <w:rsid w:val="008D0BE7"/>
    <w:rsid w:val="008D0E2D"/>
    <w:rsid w:val="008D10AC"/>
    <w:rsid w:val="008D11C3"/>
    <w:rsid w:val="008D121F"/>
    <w:rsid w:val="008D1722"/>
    <w:rsid w:val="008D17B4"/>
    <w:rsid w:val="008D2041"/>
    <w:rsid w:val="008D281A"/>
    <w:rsid w:val="008D2B21"/>
    <w:rsid w:val="008D2BF5"/>
    <w:rsid w:val="008D2C64"/>
    <w:rsid w:val="008D2CA3"/>
    <w:rsid w:val="008D3067"/>
    <w:rsid w:val="008D3134"/>
    <w:rsid w:val="008D327F"/>
    <w:rsid w:val="008D3B85"/>
    <w:rsid w:val="008D4155"/>
    <w:rsid w:val="008D44E3"/>
    <w:rsid w:val="008D458B"/>
    <w:rsid w:val="008D4A9A"/>
    <w:rsid w:val="008D4F3A"/>
    <w:rsid w:val="008D534A"/>
    <w:rsid w:val="008D53E2"/>
    <w:rsid w:val="008D5FA3"/>
    <w:rsid w:val="008D60DD"/>
    <w:rsid w:val="008D6544"/>
    <w:rsid w:val="008D6C07"/>
    <w:rsid w:val="008D6C3B"/>
    <w:rsid w:val="008D6E70"/>
    <w:rsid w:val="008D7353"/>
    <w:rsid w:val="008D7985"/>
    <w:rsid w:val="008D7CFD"/>
    <w:rsid w:val="008E047D"/>
    <w:rsid w:val="008E0CCF"/>
    <w:rsid w:val="008E0DC7"/>
    <w:rsid w:val="008E13F9"/>
    <w:rsid w:val="008E155D"/>
    <w:rsid w:val="008E20EB"/>
    <w:rsid w:val="008E2104"/>
    <w:rsid w:val="008E2130"/>
    <w:rsid w:val="008E2320"/>
    <w:rsid w:val="008E2380"/>
    <w:rsid w:val="008E2498"/>
    <w:rsid w:val="008E2938"/>
    <w:rsid w:val="008E2D08"/>
    <w:rsid w:val="008E316A"/>
    <w:rsid w:val="008E3438"/>
    <w:rsid w:val="008E38C3"/>
    <w:rsid w:val="008E3CE5"/>
    <w:rsid w:val="008E3E5B"/>
    <w:rsid w:val="008E3ECF"/>
    <w:rsid w:val="008E420B"/>
    <w:rsid w:val="008E4242"/>
    <w:rsid w:val="008E44B4"/>
    <w:rsid w:val="008E460F"/>
    <w:rsid w:val="008E4A41"/>
    <w:rsid w:val="008E4F7E"/>
    <w:rsid w:val="008E53FE"/>
    <w:rsid w:val="008E58EE"/>
    <w:rsid w:val="008E5B16"/>
    <w:rsid w:val="008E5D5D"/>
    <w:rsid w:val="008E5D65"/>
    <w:rsid w:val="008E6306"/>
    <w:rsid w:val="008E6AFB"/>
    <w:rsid w:val="008E71D0"/>
    <w:rsid w:val="008E7582"/>
    <w:rsid w:val="008E75DD"/>
    <w:rsid w:val="008E7845"/>
    <w:rsid w:val="008E7C44"/>
    <w:rsid w:val="008F0144"/>
    <w:rsid w:val="008F0336"/>
    <w:rsid w:val="008F065E"/>
    <w:rsid w:val="008F067D"/>
    <w:rsid w:val="008F0ACF"/>
    <w:rsid w:val="008F0C8F"/>
    <w:rsid w:val="008F0D78"/>
    <w:rsid w:val="008F0E67"/>
    <w:rsid w:val="008F0ED4"/>
    <w:rsid w:val="008F11BF"/>
    <w:rsid w:val="008F1313"/>
    <w:rsid w:val="008F17AE"/>
    <w:rsid w:val="008F18B0"/>
    <w:rsid w:val="008F1ACF"/>
    <w:rsid w:val="008F1B09"/>
    <w:rsid w:val="008F1CBB"/>
    <w:rsid w:val="008F26B0"/>
    <w:rsid w:val="008F2AE3"/>
    <w:rsid w:val="008F2C90"/>
    <w:rsid w:val="008F2E77"/>
    <w:rsid w:val="008F322A"/>
    <w:rsid w:val="008F36C8"/>
    <w:rsid w:val="008F3A05"/>
    <w:rsid w:val="008F3D99"/>
    <w:rsid w:val="008F42AE"/>
    <w:rsid w:val="008F4F79"/>
    <w:rsid w:val="008F51C3"/>
    <w:rsid w:val="008F551A"/>
    <w:rsid w:val="008F5586"/>
    <w:rsid w:val="008F55D9"/>
    <w:rsid w:val="008F5F05"/>
    <w:rsid w:val="008F5F1C"/>
    <w:rsid w:val="008F5F7B"/>
    <w:rsid w:val="008F608B"/>
    <w:rsid w:val="008F6179"/>
    <w:rsid w:val="008F6643"/>
    <w:rsid w:val="008F68A9"/>
    <w:rsid w:val="008F6913"/>
    <w:rsid w:val="008F6DF1"/>
    <w:rsid w:val="008F6FC6"/>
    <w:rsid w:val="008F74CC"/>
    <w:rsid w:val="0090078A"/>
    <w:rsid w:val="00900CE0"/>
    <w:rsid w:val="00900F5D"/>
    <w:rsid w:val="009010E9"/>
    <w:rsid w:val="00901101"/>
    <w:rsid w:val="00901598"/>
    <w:rsid w:val="00902052"/>
    <w:rsid w:val="0090240D"/>
    <w:rsid w:val="00902533"/>
    <w:rsid w:val="00902610"/>
    <w:rsid w:val="00902785"/>
    <w:rsid w:val="00902905"/>
    <w:rsid w:val="00902A47"/>
    <w:rsid w:val="00903072"/>
    <w:rsid w:val="00903352"/>
    <w:rsid w:val="00903F98"/>
    <w:rsid w:val="00904381"/>
    <w:rsid w:val="009043F9"/>
    <w:rsid w:val="00904919"/>
    <w:rsid w:val="00904B5C"/>
    <w:rsid w:val="00904C94"/>
    <w:rsid w:val="00905045"/>
    <w:rsid w:val="00905231"/>
    <w:rsid w:val="009052DD"/>
    <w:rsid w:val="00905415"/>
    <w:rsid w:val="009057D7"/>
    <w:rsid w:val="00905946"/>
    <w:rsid w:val="00905DC7"/>
    <w:rsid w:val="009060C9"/>
    <w:rsid w:val="0090648E"/>
    <w:rsid w:val="00906A16"/>
    <w:rsid w:val="00906B39"/>
    <w:rsid w:val="00906F22"/>
    <w:rsid w:val="009072ED"/>
    <w:rsid w:val="009074B4"/>
    <w:rsid w:val="009074CC"/>
    <w:rsid w:val="00907616"/>
    <w:rsid w:val="00907887"/>
    <w:rsid w:val="00907894"/>
    <w:rsid w:val="00907AEC"/>
    <w:rsid w:val="009102E7"/>
    <w:rsid w:val="0091032D"/>
    <w:rsid w:val="009104BF"/>
    <w:rsid w:val="00910A28"/>
    <w:rsid w:val="00910E33"/>
    <w:rsid w:val="00911427"/>
    <w:rsid w:val="00911703"/>
    <w:rsid w:val="00911E32"/>
    <w:rsid w:val="009120A6"/>
    <w:rsid w:val="00912232"/>
    <w:rsid w:val="00912445"/>
    <w:rsid w:val="00912516"/>
    <w:rsid w:val="00912A73"/>
    <w:rsid w:val="00912ACC"/>
    <w:rsid w:val="00912B05"/>
    <w:rsid w:val="00912C1C"/>
    <w:rsid w:val="0091381C"/>
    <w:rsid w:val="0091395D"/>
    <w:rsid w:val="00913D1D"/>
    <w:rsid w:val="00913F46"/>
    <w:rsid w:val="0091440B"/>
    <w:rsid w:val="0091441F"/>
    <w:rsid w:val="00914441"/>
    <w:rsid w:val="0091457E"/>
    <w:rsid w:val="009150D8"/>
    <w:rsid w:val="0091512F"/>
    <w:rsid w:val="00915802"/>
    <w:rsid w:val="00915C0B"/>
    <w:rsid w:val="00915EAD"/>
    <w:rsid w:val="00916097"/>
    <w:rsid w:val="009166EA"/>
    <w:rsid w:val="00916786"/>
    <w:rsid w:val="00916A8A"/>
    <w:rsid w:val="00916D94"/>
    <w:rsid w:val="00916E96"/>
    <w:rsid w:val="009176E1"/>
    <w:rsid w:val="00917CAD"/>
    <w:rsid w:val="00917DBC"/>
    <w:rsid w:val="009208D0"/>
    <w:rsid w:val="00920FCE"/>
    <w:rsid w:val="009213B5"/>
    <w:rsid w:val="00921695"/>
    <w:rsid w:val="00921C5C"/>
    <w:rsid w:val="00921CCE"/>
    <w:rsid w:val="00921D91"/>
    <w:rsid w:val="009224A0"/>
    <w:rsid w:val="00922549"/>
    <w:rsid w:val="00922CB4"/>
    <w:rsid w:val="00922D15"/>
    <w:rsid w:val="00923E89"/>
    <w:rsid w:val="00923EB7"/>
    <w:rsid w:val="00923FA8"/>
    <w:rsid w:val="009248EE"/>
    <w:rsid w:val="00924FBA"/>
    <w:rsid w:val="00925D35"/>
    <w:rsid w:val="00925D97"/>
    <w:rsid w:val="009260F9"/>
    <w:rsid w:val="009261C5"/>
    <w:rsid w:val="00926C24"/>
    <w:rsid w:val="0092728F"/>
    <w:rsid w:val="009279EB"/>
    <w:rsid w:val="00927E90"/>
    <w:rsid w:val="00927EE7"/>
    <w:rsid w:val="009300FD"/>
    <w:rsid w:val="00930501"/>
    <w:rsid w:val="00930811"/>
    <w:rsid w:val="00930936"/>
    <w:rsid w:val="00930A0A"/>
    <w:rsid w:val="00930D51"/>
    <w:rsid w:val="00930FA3"/>
    <w:rsid w:val="00930FEE"/>
    <w:rsid w:val="00931122"/>
    <w:rsid w:val="00931A31"/>
    <w:rsid w:val="00931A39"/>
    <w:rsid w:val="00931ABF"/>
    <w:rsid w:val="00931D22"/>
    <w:rsid w:val="00931EAC"/>
    <w:rsid w:val="00932372"/>
    <w:rsid w:val="0093249C"/>
    <w:rsid w:val="009326FA"/>
    <w:rsid w:val="00933038"/>
    <w:rsid w:val="009332D5"/>
    <w:rsid w:val="00933400"/>
    <w:rsid w:val="009336C5"/>
    <w:rsid w:val="0093400C"/>
    <w:rsid w:val="009340CC"/>
    <w:rsid w:val="00934757"/>
    <w:rsid w:val="009349CC"/>
    <w:rsid w:val="00934B14"/>
    <w:rsid w:val="00934BDE"/>
    <w:rsid w:val="00934BE2"/>
    <w:rsid w:val="00934FD2"/>
    <w:rsid w:val="0093519F"/>
    <w:rsid w:val="009352C0"/>
    <w:rsid w:val="0093549C"/>
    <w:rsid w:val="00935655"/>
    <w:rsid w:val="0093566E"/>
    <w:rsid w:val="0093578E"/>
    <w:rsid w:val="009357B8"/>
    <w:rsid w:val="00935DFF"/>
    <w:rsid w:val="0093600A"/>
    <w:rsid w:val="009363D9"/>
    <w:rsid w:val="0093662E"/>
    <w:rsid w:val="00936D8B"/>
    <w:rsid w:val="009375FA"/>
    <w:rsid w:val="0093761A"/>
    <w:rsid w:val="00937D82"/>
    <w:rsid w:val="009400FE"/>
    <w:rsid w:val="009401B5"/>
    <w:rsid w:val="00940E80"/>
    <w:rsid w:val="0094103C"/>
    <w:rsid w:val="0094135C"/>
    <w:rsid w:val="0094140C"/>
    <w:rsid w:val="0094152F"/>
    <w:rsid w:val="009416B2"/>
    <w:rsid w:val="00941CAC"/>
    <w:rsid w:val="009427D8"/>
    <w:rsid w:val="00942818"/>
    <w:rsid w:val="00942AB6"/>
    <w:rsid w:val="00943AD7"/>
    <w:rsid w:val="009441EB"/>
    <w:rsid w:val="00944596"/>
    <w:rsid w:val="00944613"/>
    <w:rsid w:val="00944DB8"/>
    <w:rsid w:val="00944FB4"/>
    <w:rsid w:val="0094502F"/>
    <w:rsid w:val="00945159"/>
    <w:rsid w:val="00945519"/>
    <w:rsid w:val="00945757"/>
    <w:rsid w:val="009457AA"/>
    <w:rsid w:val="009459CB"/>
    <w:rsid w:val="00946A5D"/>
    <w:rsid w:val="00946FF1"/>
    <w:rsid w:val="00947604"/>
    <w:rsid w:val="009502F8"/>
    <w:rsid w:val="0095036A"/>
    <w:rsid w:val="009505A8"/>
    <w:rsid w:val="00950688"/>
    <w:rsid w:val="0095069F"/>
    <w:rsid w:val="00950B0F"/>
    <w:rsid w:val="00950B14"/>
    <w:rsid w:val="0095184B"/>
    <w:rsid w:val="00951D2F"/>
    <w:rsid w:val="00951FC0"/>
    <w:rsid w:val="0095244E"/>
    <w:rsid w:val="00952666"/>
    <w:rsid w:val="00953234"/>
    <w:rsid w:val="0095370D"/>
    <w:rsid w:val="0095420E"/>
    <w:rsid w:val="009545CE"/>
    <w:rsid w:val="00954E15"/>
    <w:rsid w:val="00954E6C"/>
    <w:rsid w:val="00955425"/>
    <w:rsid w:val="00955450"/>
    <w:rsid w:val="00955526"/>
    <w:rsid w:val="009555A1"/>
    <w:rsid w:val="00955A58"/>
    <w:rsid w:val="00955ABB"/>
    <w:rsid w:val="00955BA4"/>
    <w:rsid w:val="00955D56"/>
    <w:rsid w:val="00955DEE"/>
    <w:rsid w:val="009561C1"/>
    <w:rsid w:val="00956274"/>
    <w:rsid w:val="0095666F"/>
    <w:rsid w:val="009567B8"/>
    <w:rsid w:val="00956C54"/>
    <w:rsid w:val="00956D1E"/>
    <w:rsid w:val="00956D63"/>
    <w:rsid w:val="00956FE3"/>
    <w:rsid w:val="00957422"/>
    <w:rsid w:val="009576C3"/>
    <w:rsid w:val="009578B6"/>
    <w:rsid w:val="00957FEF"/>
    <w:rsid w:val="009603A9"/>
    <w:rsid w:val="009608AC"/>
    <w:rsid w:val="00960E15"/>
    <w:rsid w:val="00960E96"/>
    <w:rsid w:val="009610DE"/>
    <w:rsid w:val="00961AA8"/>
    <w:rsid w:val="00961F3A"/>
    <w:rsid w:val="009621E4"/>
    <w:rsid w:val="009622AD"/>
    <w:rsid w:val="0096240F"/>
    <w:rsid w:val="009628CB"/>
    <w:rsid w:val="00962A4D"/>
    <w:rsid w:val="00962DF1"/>
    <w:rsid w:val="009630FC"/>
    <w:rsid w:val="00963262"/>
    <w:rsid w:val="00963349"/>
    <w:rsid w:val="00963545"/>
    <w:rsid w:val="00963673"/>
    <w:rsid w:val="009638C4"/>
    <w:rsid w:val="009639B3"/>
    <w:rsid w:val="00963B59"/>
    <w:rsid w:val="00964320"/>
    <w:rsid w:val="009647E3"/>
    <w:rsid w:val="0096541F"/>
    <w:rsid w:val="00965575"/>
    <w:rsid w:val="009655AB"/>
    <w:rsid w:val="00966A5C"/>
    <w:rsid w:val="00966BD4"/>
    <w:rsid w:val="00966D78"/>
    <w:rsid w:val="00967399"/>
    <w:rsid w:val="00967622"/>
    <w:rsid w:val="00967A41"/>
    <w:rsid w:val="00967C0F"/>
    <w:rsid w:val="0097058C"/>
    <w:rsid w:val="00970626"/>
    <w:rsid w:val="00970A5D"/>
    <w:rsid w:val="00970C12"/>
    <w:rsid w:val="00970C7C"/>
    <w:rsid w:val="00971183"/>
    <w:rsid w:val="009713B9"/>
    <w:rsid w:val="0097140C"/>
    <w:rsid w:val="00971434"/>
    <w:rsid w:val="00971891"/>
    <w:rsid w:val="00971ACE"/>
    <w:rsid w:val="00971AF9"/>
    <w:rsid w:val="00971BF7"/>
    <w:rsid w:val="00971C0A"/>
    <w:rsid w:val="00971DC5"/>
    <w:rsid w:val="00971FEE"/>
    <w:rsid w:val="0097202B"/>
    <w:rsid w:val="00972F90"/>
    <w:rsid w:val="009733BC"/>
    <w:rsid w:val="00973775"/>
    <w:rsid w:val="00973FE3"/>
    <w:rsid w:val="00974797"/>
    <w:rsid w:val="009747D3"/>
    <w:rsid w:val="00975287"/>
    <w:rsid w:val="00975F1F"/>
    <w:rsid w:val="00976D09"/>
    <w:rsid w:val="00976E44"/>
    <w:rsid w:val="0097702B"/>
    <w:rsid w:val="00977084"/>
    <w:rsid w:val="009776F6"/>
    <w:rsid w:val="009778BB"/>
    <w:rsid w:val="00977A58"/>
    <w:rsid w:val="00977B4D"/>
    <w:rsid w:val="00980028"/>
    <w:rsid w:val="009800DB"/>
    <w:rsid w:val="0098066B"/>
    <w:rsid w:val="009818DC"/>
    <w:rsid w:val="00981BE1"/>
    <w:rsid w:val="00981C18"/>
    <w:rsid w:val="00981CE4"/>
    <w:rsid w:val="00982002"/>
    <w:rsid w:val="009822BF"/>
    <w:rsid w:val="00982304"/>
    <w:rsid w:val="00982436"/>
    <w:rsid w:val="00982467"/>
    <w:rsid w:val="00982507"/>
    <w:rsid w:val="00982893"/>
    <w:rsid w:val="00982B85"/>
    <w:rsid w:val="00982D44"/>
    <w:rsid w:val="00983036"/>
    <w:rsid w:val="0098341B"/>
    <w:rsid w:val="0098373F"/>
    <w:rsid w:val="0098392B"/>
    <w:rsid w:val="00983FFF"/>
    <w:rsid w:val="0098404E"/>
    <w:rsid w:val="00984114"/>
    <w:rsid w:val="00984325"/>
    <w:rsid w:val="00984335"/>
    <w:rsid w:val="00984426"/>
    <w:rsid w:val="00984768"/>
    <w:rsid w:val="00984E66"/>
    <w:rsid w:val="00984FF1"/>
    <w:rsid w:val="0098546E"/>
    <w:rsid w:val="00985807"/>
    <w:rsid w:val="00985EBA"/>
    <w:rsid w:val="0098626C"/>
    <w:rsid w:val="0098640E"/>
    <w:rsid w:val="009867E5"/>
    <w:rsid w:val="00986BB3"/>
    <w:rsid w:val="0098725C"/>
    <w:rsid w:val="009879E9"/>
    <w:rsid w:val="00987D63"/>
    <w:rsid w:val="00987E42"/>
    <w:rsid w:val="009901D5"/>
    <w:rsid w:val="009905C0"/>
    <w:rsid w:val="00990A28"/>
    <w:rsid w:val="00990A38"/>
    <w:rsid w:val="00990AC6"/>
    <w:rsid w:val="00990B84"/>
    <w:rsid w:val="0099105E"/>
    <w:rsid w:val="00991968"/>
    <w:rsid w:val="00991D8D"/>
    <w:rsid w:val="00992104"/>
    <w:rsid w:val="00992C8B"/>
    <w:rsid w:val="00992ECA"/>
    <w:rsid w:val="00993026"/>
    <w:rsid w:val="00993219"/>
    <w:rsid w:val="0099389F"/>
    <w:rsid w:val="00994621"/>
    <w:rsid w:val="00994CFC"/>
    <w:rsid w:val="00994F5E"/>
    <w:rsid w:val="009956AD"/>
    <w:rsid w:val="009956E6"/>
    <w:rsid w:val="00995716"/>
    <w:rsid w:val="00995754"/>
    <w:rsid w:val="009958CF"/>
    <w:rsid w:val="009959C1"/>
    <w:rsid w:val="00995C25"/>
    <w:rsid w:val="00995C28"/>
    <w:rsid w:val="0099624D"/>
    <w:rsid w:val="00996897"/>
    <w:rsid w:val="00996B25"/>
    <w:rsid w:val="00996CD7"/>
    <w:rsid w:val="009976DF"/>
    <w:rsid w:val="009979E6"/>
    <w:rsid w:val="009A0080"/>
    <w:rsid w:val="009A017C"/>
    <w:rsid w:val="009A037D"/>
    <w:rsid w:val="009A03D3"/>
    <w:rsid w:val="009A0FBD"/>
    <w:rsid w:val="009A1443"/>
    <w:rsid w:val="009A16D4"/>
    <w:rsid w:val="009A1885"/>
    <w:rsid w:val="009A1A64"/>
    <w:rsid w:val="009A1D4F"/>
    <w:rsid w:val="009A22B4"/>
    <w:rsid w:val="009A240D"/>
    <w:rsid w:val="009A2429"/>
    <w:rsid w:val="009A2458"/>
    <w:rsid w:val="009A24A0"/>
    <w:rsid w:val="009A2545"/>
    <w:rsid w:val="009A2924"/>
    <w:rsid w:val="009A2AFC"/>
    <w:rsid w:val="009A2D7A"/>
    <w:rsid w:val="009A2E7F"/>
    <w:rsid w:val="009A2FA9"/>
    <w:rsid w:val="009A316E"/>
    <w:rsid w:val="009A3188"/>
    <w:rsid w:val="009A358A"/>
    <w:rsid w:val="009A3AF3"/>
    <w:rsid w:val="009A3C9C"/>
    <w:rsid w:val="009A431F"/>
    <w:rsid w:val="009A4648"/>
    <w:rsid w:val="009A4691"/>
    <w:rsid w:val="009A4706"/>
    <w:rsid w:val="009A472E"/>
    <w:rsid w:val="009A47FC"/>
    <w:rsid w:val="009A4F09"/>
    <w:rsid w:val="009A5522"/>
    <w:rsid w:val="009A55C5"/>
    <w:rsid w:val="009A5833"/>
    <w:rsid w:val="009A5B8D"/>
    <w:rsid w:val="009A606A"/>
    <w:rsid w:val="009A61F1"/>
    <w:rsid w:val="009A6242"/>
    <w:rsid w:val="009A6B04"/>
    <w:rsid w:val="009A6D0A"/>
    <w:rsid w:val="009A6FF0"/>
    <w:rsid w:val="009A75D3"/>
    <w:rsid w:val="009A777F"/>
    <w:rsid w:val="009A7B4B"/>
    <w:rsid w:val="009B04EE"/>
    <w:rsid w:val="009B0542"/>
    <w:rsid w:val="009B077D"/>
    <w:rsid w:val="009B083E"/>
    <w:rsid w:val="009B0895"/>
    <w:rsid w:val="009B09C8"/>
    <w:rsid w:val="009B0B09"/>
    <w:rsid w:val="009B0B87"/>
    <w:rsid w:val="009B0E93"/>
    <w:rsid w:val="009B0EC5"/>
    <w:rsid w:val="009B0EFC"/>
    <w:rsid w:val="009B13F2"/>
    <w:rsid w:val="009B173E"/>
    <w:rsid w:val="009B198F"/>
    <w:rsid w:val="009B19E8"/>
    <w:rsid w:val="009B1BFD"/>
    <w:rsid w:val="009B201B"/>
    <w:rsid w:val="009B2A19"/>
    <w:rsid w:val="009B3566"/>
    <w:rsid w:val="009B35E0"/>
    <w:rsid w:val="009B36E8"/>
    <w:rsid w:val="009B3B96"/>
    <w:rsid w:val="009B3CC6"/>
    <w:rsid w:val="009B421A"/>
    <w:rsid w:val="009B4356"/>
    <w:rsid w:val="009B4658"/>
    <w:rsid w:val="009B4CB7"/>
    <w:rsid w:val="009B4D71"/>
    <w:rsid w:val="009B5184"/>
    <w:rsid w:val="009B5393"/>
    <w:rsid w:val="009B5874"/>
    <w:rsid w:val="009B58B1"/>
    <w:rsid w:val="009B5EFA"/>
    <w:rsid w:val="009B6361"/>
    <w:rsid w:val="009B6522"/>
    <w:rsid w:val="009B6B84"/>
    <w:rsid w:val="009B6EFD"/>
    <w:rsid w:val="009B6FDF"/>
    <w:rsid w:val="009B70B3"/>
    <w:rsid w:val="009B7208"/>
    <w:rsid w:val="009B7608"/>
    <w:rsid w:val="009B77B2"/>
    <w:rsid w:val="009B7838"/>
    <w:rsid w:val="009B7B0A"/>
    <w:rsid w:val="009C0068"/>
    <w:rsid w:val="009C0474"/>
    <w:rsid w:val="009C0760"/>
    <w:rsid w:val="009C0877"/>
    <w:rsid w:val="009C1407"/>
    <w:rsid w:val="009C18DE"/>
    <w:rsid w:val="009C1A29"/>
    <w:rsid w:val="009C20D0"/>
    <w:rsid w:val="009C24D1"/>
    <w:rsid w:val="009C25B7"/>
    <w:rsid w:val="009C2816"/>
    <w:rsid w:val="009C299C"/>
    <w:rsid w:val="009C2C4C"/>
    <w:rsid w:val="009C2F74"/>
    <w:rsid w:val="009C368A"/>
    <w:rsid w:val="009C40C6"/>
    <w:rsid w:val="009C4346"/>
    <w:rsid w:val="009C456D"/>
    <w:rsid w:val="009C4978"/>
    <w:rsid w:val="009C4D6D"/>
    <w:rsid w:val="009C4E51"/>
    <w:rsid w:val="009C509B"/>
    <w:rsid w:val="009C59BE"/>
    <w:rsid w:val="009C5B97"/>
    <w:rsid w:val="009C5F9A"/>
    <w:rsid w:val="009C5FC3"/>
    <w:rsid w:val="009C6282"/>
    <w:rsid w:val="009C6356"/>
    <w:rsid w:val="009C6647"/>
    <w:rsid w:val="009C6866"/>
    <w:rsid w:val="009C6DDC"/>
    <w:rsid w:val="009C7216"/>
    <w:rsid w:val="009C7294"/>
    <w:rsid w:val="009C775C"/>
    <w:rsid w:val="009C77DB"/>
    <w:rsid w:val="009C78D4"/>
    <w:rsid w:val="009C7980"/>
    <w:rsid w:val="009C7F60"/>
    <w:rsid w:val="009D0699"/>
    <w:rsid w:val="009D0771"/>
    <w:rsid w:val="009D09F6"/>
    <w:rsid w:val="009D0DFD"/>
    <w:rsid w:val="009D0E6C"/>
    <w:rsid w:val="009D10A1"/>
    <w:rsid w:val="009D148A"/>
    <w:rsid w:val="009D16DE"/>
    <w:rsid w:val="009D16E8"/>
    <w:rsid w:val="009D239F"/>
    <w:rsid w:val="009D24E9"/>
    <w:rsid w:val="009D24EA"/>
    <w:rsid w:val="009D262B"/>
    <w:rsid w:val="009D2685"/>
    <w:rsid w:val="009D2BD4"/>
    <w:rsid w:val="009D2EBB"/>
    <w:rsid w:val="009D30DE"/>
    <w:rsid w:val="009D342C"/>
    <w:rsid w:val="009D47F0"/>
    <w:rsid w:val="009D4824"/>
    <w:rsid w:val="009D4DA0"/>
    <w:rsid w:val="009D4FFB"/>
    <w:rsid w:val="009D56C6"/>
    <w:rsid w:val="009D57AC"/>
    <w:rsid w:val="009D616C"/>
    <w:rsid w:val="009D6244"/>
    <w:rsid w:val="009D62B1"/>
    <w:rsid w:val="009D644B"/>
    <w:rsid w:val="009D6839"/>
    <w:rsid w:val="009D697F"/>
    <w:rsid w:val="009D6C28"/>
    <w:rsid w:val="009D6DE5"/>
    <w:rsid w:val="009D6F27"/>
    <w:rsid w:val="009D73B9"/>
    <w:rsid w:val="009D79B1"/>
    <w:rsid w:val="009D7A28"/>
    <w:rsid w:val="009D7BAC"/>
    <w:rsid w:val="009D7BDA"/>
    <w:rsid w:val="009D7D6E"/>
    <w:rsid w:val="009D7F32"/>
    <w:rsid w:val="009E0973"/>
    <w:rsid w:val="009E0DCA"/>
    <w:rsid w:val="009E0F24"/>
    <w:rsid w:val="009E12B4"/>
    <w:rsid w:val="009E1CE9"/>
    <w:rsid w:val="009E2062"/>
    <w:rsid w:val="009E208F"/>
    <w:rsid w:val="009E226D"/>
    <w:rsid w:val="009E2573"/>
    <w:rsid w:val="009E2796"/>
    <w:rsid w:val="009E2C69"/>
    <w:rsid w:val="009E352B"/>
    <w:rsid w:val="009E37E9"/>
    <w:rsid w:val="009E3858"/>
    <w:rsid w:val="009E3C61"/>
    <w:rsid w:val="009E3C6E"/>
    <w:rsid w:val="009E4195"/>
    <w:rsid w:val="009E4CD9"/>
    <w:rsid w:val="009E4E92"/>
    <w:rsid w:val="009E5071"/>
    <w:rsid w:val="009E54BE"/>
    <w:rsid w:val="009E567E"/>
    <w:rsid w:val="009E5B7D"/>
    <w:rsid w:val="009E5C9D"/>
    <w:rsid w:val="009E5E66"/>
    <w:rsid w:val="009E62E7"/>
    <w:rsid w:val="009E655E"/>
    <w:rsid w:val="009E6943"/>
    <w:rsid w:val="009E6B74"/>
    <w:rsid w:val="009E6C14"/>
    <w:rsid w:val="009E6E6A"/>
    <w:rsid w:val="009E70F4"/>
    <w:rsid w:val="009E7126"/>
    <w:rsid w:val="009F054E"/>
    <w:rsid w:val="009F07A3"/>
    <w:rsid w:val="009F0B9B"/>
    <w:rsid w:val="009F0D2F"/>
    <w:rsid w:val="009F1DC1"/>
    <w:rsid w:val="009F1E4C"/>
    <w:rsid w:val="009F20FD"/>
    <w:rsid w:val="009F21E6"/>
    <w:rsid w:val="009F2370"/>
    <w:rsid w:val="009F246E"/>
    <w:rsid w:val="009F2636"/>
    <w:rsid w:val="009F2640"/>
    <w:rsid w:val="009F26B2"/>
    <w:rsid w:val="009F2980"/>
    <w:rsid w:val="009F29F5"/>
    <w:rsid w:val="009F2B84"/>
    <w:rsid w:val="009F3035"/>
    <w:rsid w:val="009F309E"/>
    <w:rsid w:val="009F3684"/>
    <w:rsid w:val="009F3777"/>
    <w:rsid w:val="009F384C"/>
    <w:rsid w:val="009F3A61"/>
    <w:rsid w:val="009F4748"/>
    <w:rsid w:val="009F48DB"/>
    <w:rsid w:val="009F4926"/>
    <w:rsid w:val="009F49E4"/>
    <w:rsid w:val="009F5282"/>
    <w:rsid w:val="009F5738"/>
    <w:rsid w:val="009F5E49"/>
    <w:rsid w:val="009F6305"/>
    <w:rsid w:val="009F6789"/>
    <w:rsid w:val="009F6A45"/>
    <w:rsid w:val="009F6BF9"/>
    <w:rsid w:val="009F6D82"/>
    <w:rsid w:val="009F71B7"/>
    <w:rsid w:val="009F7387"/>
    <w:rsid w:val="009F79E0"/>
    <w:rsid w:val="00A00267"/>
    <w:rsid w:val="00A00397"/>
    <w:rsid w:val="00A004E4"/>
    <w:rsid w:val="00A00AD3"/>
    <w:rsid w:val="00A00E91"/>
    <w:rsid w:val="00A00FC3"/>
    <w:rsid w:val="00A012A6"/>
    <w:rsid w:val="00A01769"/>
    <w:rsid w:val="00A0230F"/>
    <w:rsid w:val="00A02494"/>
    <w:rsid w:val="00A024B4"/>
    <w:rsid w:val="00A028B3"/>
    <w:rsid w:val="00A02A1C"/>
    <w:rsid w:val="00A02ABF"/>
    <w:rsid w:val="00A03069"/>
    <w:rsid w:val="00A03188"/>
    <w:rsid w:val="00A035C4"/>
    <w:rsid w:val="00A03FA4"/>
    <w:rsid w:val="00A043BA"/>
    <w:rsid w:val="00A0478E"/>
    <w:rsid w:val="00A04AE4"/>
    <w:rsid w:val="00A05001"/>
    <w:rsid w:val="00A0565A"/>
    <w:rsid w:val="00A06050"/>
    <w:rsid w:val="00A06273"/>
    <w:rsid w:val="00A06576"/>
    <w:rsid w:val="00A069B4"/>
    <w:rsid w:val="00A06B02"/>
    <w:rsid w:val="00A07112"/>
    <w:rsid w:val="00A072C5"/>
    <w:rsid w:val="00A07464"/>
    <w:rsid w:val="00A07826"/>
    <w:rsid w:val="00A078E3"/>
    <w:rsid w:val="00A078EE"/>
    <w:rsid w:val="00A07A82"/>
    <w:rsid w:val="00A101E1"/>
    <w:rsid w:val="00A10538"/>
    <w:rsid w:val="00A10885"/>
    <w:rsid w:val="00A10E5E"/>
    <w:rsid w:val="00A10FB1"/>
    <w:rsid w:val="00A11084"/>
    <w:rsid w:val="00A110CA"/>
    <w:rsid w:val="00A1141B"/>
    <w:rsid w:val="00A115E1"/>
    <w:rsid w:val="00A11BC6"/>
    <w:rsid w:val="00A11EF9"/>
    <w:rsid w:val="00A11F4D"/>
    <w:rsid w:val="00A129D9"/>
    <w:rsid w:val="00A12AC4"/>
    <w:rsid w:val="00A12DC3"/>
    <w:rsid w:val="00A12FA8"/>
    <w:rsid w:val="00A13840"/>
    <w:rsid w:val="00A1395D"/>
    <w:rsid w:val="00A13D75"/>
    <w:rsid w:val="00A13E35"/>
    <w:rsid w:val="00A13E9F"/>
    <w:rsid w:val="00A13ED1"/>
    <w:rsid w:val="00A14221"/>
    <w:rsid w:val="00A142C4"/>
    <w:rsid w:val="00A142DD"/>
    <w:rsid w:val="00A14369"/>
    <w:rsid w:val="00A149E7"/>
    <w:rsid w:val="00A15222"/>
    <w:rsid w:val="00A15446"/>
    <w:rsid w:val="00A1667A"/>
    <w:rsid w:val="00A16F67"/>
    <w:rsid w:val="00A1714B"/>
    <w:rsid w:val="00A17784"/>
    <w:rsid w:val="00A1791E"/>
    <w:rsid w:val="00A17B6B"/>
    <w:rsid w:val="00A17FAF"/>
    <w:rsid w:val="00A200C4"/>
    <w:rsid w:val="00A202A6"/>
    <w:rsid w:val="00A20587"/>
    <w:rsid w:val="00A20907"/>
    <w:rsid w:val="00A20B38"/>
    <w:rsid w:val="00A20B49"/>
    <w:rsid w:val="00A210A7"/>
    <w:rsid w:val="00A2125F"/>
    <w:rsid w:val="00A21304"/>
    <w:rsid w:val="00A21435"/>
    <w:rsid w:val="00A21697"/>
    <w:rsid w:val="00A219AE"/>
    <w:rsid w:val="00A21B4F"/>
    <w:rsid w:val="00A22288"/>
    <w:rsid w:val="00A228D4"/>
    <w:rsid w:val="00A22DC1"/>
    <w:rsid w:val="00A23435"/>
    <w:rsid w:val="00A23E1B"/>
    <w:rsid w:val="00A24D74"/>
    <w:rsid w:val="00A24EEE"/>
    <w:rsid w:val="00A251D6"/>
    <w:rsid w:val="00A25A9F"/>
    <w:rsid w:val="00A25B98"/>
    <w:rsid w:val="00A25DCC"/>
    <w:rsid w:val="00A25FF6"/>
    <w:rsid w:val="00A2603F"/>
    <w:rsid w:val="00A26366"/>
    <w:rsid w:val="00A263F4"/>
    <w:rsid w:val="00A2656E"/>
    <w:rsid w:val="00A26E13"/>
    <w:rsid w:val="00A2709F"/>
    <w:rsid w:val="00A275D7"/>
    <w:rsid w:val="00A27BF2"/>
    <w:rsid w:val="00A27BF8"/>
    <w:rsid w:val="00A300F7"/>
    <w:rsid w:val="00A304B5"/>
    <w:rsid w:val="00A30628"/>
    <w:rsid w:val="00A3083D"/>
    <w:rsid w:val="00A308D4"/>
    <w:rsid w:val="00A30BFA"/>
    <w:rsid w:val="00A30CB3"/>
    <w:rsid w:val="00A31030"/>
    <w:rsid w:val="00A31A4E"/>
    <w:rsid w:val="00A31E2A"/>
    <w:rsid w:val="00A31E5D"/>
    <w:rsid w:val="00A31FED"/>
    <w:rsid w:val="00A32410"/>
    <w:rsid w:val="00A3290D"/>
    <w:rsid w:val="00A33074"/>
    <w:rsid w:val="00A33161"/>
    <w:rsid w:val="00A3352E"/>
    <w:rsid w:val="00A3378C"/>
    <w:rsid w:val="00A337AA"/>
    <w:rsid w:val="00A33936"/>
    <w:rsid w:val="00A33947"/>
    <w:rsid w:val="00A33E37"/>
    <w:rsid w:val="00A33F15"/>
    <w:rsid w:val="00A341C6"/>
    <w:rsid w:val="00A343B4"/>
    <w:rsid w:val="00A345D5"/>
    <w:rsid w:val="00A345E4"/>
    <w:rsid w:val="00A34738"/>
    <w:rsid w:val="00A34A70"/>
    <w:rsid w:val="00A34AEC"/>
    <w:rsid w:val="00A34B67"/>
    <w:rsid w:val="00A3548B"/>
    <w:rsid w:val="00A35520"/>
    <w:rsid w:val="00A35AD3"/>
    <w:rsid w:val="00A35DCA"/>
    <w:rsid w:val="00A35DEE"/>
    <w:rsid w:val="00A3623B"/>
    <w:rsid w:val="00A36AFB"/>
    <w:rsid w:val="00A36CC2"/>
    <w:rsid w:val="00A3738E"/>
    <w:rsid w:val="00A37925"/>
    <w:rsid w:val="00A37CA0"/>
    <w:rsid w:val="00A411DE"/>
    <w:rsid w:val="00A412DF"/>
    <w:rsid w:val="00A41F29"/>
    <w:rsid w:val="00A422B1"/>
    <w:rsid w:val="00A42B35"/>
    <w:rsid w:val="00A42BE7"/>
    <w:rsid w:val="00A42BEF"/>
    <w:rsid w:val="00A42D18"/>
    <w:rsid w:val="00A4311C"/>
    <w:rsid w:val="00A43633"/>
    <w:rsid w:val="00A4363F"/>
    <w:rsid w:val="00A440C8"/>
    <w:rsid w:val="00A442C2"/>
    <w:rsid w:val="00A443AD"/>
    <w:rsid w:val="00A44516"/>
    <w:rsid w:val="00A44825"/>
    <w:rsid w:val="00A44C26"/>
    <w:rsid w:val="00A454F3"/>
    <w:rsid w:val="00A45755"/>
    <w:rsid w:val="00A45764"/>
    <w:rsid w:val="00A4585E"/>
    <w:rsid w:val="00A45A69"/>
    <w:rsid w:val="00A45C05"/>
    <w:rsid w:val="00A45C92"/>
    <w:rsid w:val="00A4614F"/>
    <w:rsid w:val="00A4636B"/>
    <w:rsid w:val="00A46BF1"/>
    <w:rsid w:val="00A46C49"/>
    <w:rsid w:val="00A46CE1"/>
    <w:rsid w:val="00A46D08"/>
    <w:rsid w:val="00A46E9F"/>
    <w:rsid w:val="00A46EAF"/>
    <w:rsid w:val="00A47429"/>
    <w:rsid w:val="00A47635"/>
    <w:rsid w:val="00A47835"/>
    <w:rsid w:val="00A478CD"/>
    <w:rsid w:val="00A47ACD"/>
    <w:rsid w:val="00A47C79"/>
    <w:rsid w:val="00A47E9E"/>
    <w:rsid w:val="00A47EEF"/>
    <w:rsid w:val="00A50530"/>
    <w:rsid w:val="00A50566"/>
    <w:rsid w:val="00A50708"/>
    <w:rsid w:val="00A50D45"/>
    <w:rsid w:val="00A50F92"/>
    <w:rsid w:val="00A514C8"/>
    <w:rsid w:val="00A51C18"/>
    <w:rsid w:val="00A520F2"/>
    <w:rsid w:val="00A525E5"/>
    <w:rsid w:val="00A52645"/>
    <w:rsid w:val="00A5279D"/>
    <w:rsid w:val="00A528F2"/>
    <w:rsid w:val="00A53015"/>
    <w:rsid w:val="00A530D1"/>
    <w:rsid w:val="00A53AC1"/>
    <w:rsid w:val="00A53DDE"/>
    <w:rsid w:val="00A545F4"/>
    <w:rsid w:val="00A54671"/>
    <w:rsid w:val="00A546ED"/>
    <w:rsid w:val="00A54751"/>
    <w:rsid w:val="00A55547"/>
    <w:rsid w:val="00A556FB"/>
    <w:rsid w:val="00A55990"/>
    <w:rsid w:val="00A55CBC"/>
    <w:rsid w:val="00A567B7"/>
    <w:rsid w:val="00A56BA3"/>
    <w:rsid w:val="00A56D70"/>
    <w:rsid w:val="00A576CF"/>
    <w:rsid w:val="00A57A4F"/>
    <w:rsid w:val="00A57C03"/>
    <w:rsid w:val="00A57CB4"/>
    <w:rsid w:val="00A57CDE"/>
    <w:rsid w:val="00A57D61"/>
    <w:rsid w:val="00A57F8C"/>
    <w:rsid w:val="00A6013A"/>
    <w:rsid w:val="00A606DF"/>
    <w:rsid w:val="00A61049"/>
    <w:rsid w:val="00A61224"/>
    <w:rsid w:val="00A6142A"/>
    <w:rsid w:val="00A6166A"/>
    <w:rsid w:val="00A62AC3"/>
    <w:rsid w:val="00A62FB0"/>
    <w:rsid w:val="00A63153"/>
    <w:rsid w:val="00A63171"/>
    <w:rsid w:val="00A6357A"/>
    <w:rsid w:val="00A6378C"/>
    <w:rsid w:val="00A638FD"/>
    <w:rsid w:val="00A63920"/>
    <w:rsid w:val="00A63D62"/>
    <w:rsid w:val="00A63D77"/>
    <w:rsid w:val="00A63D88"/>
    <w:rsid w:val="00A6444F"/>
    <w:rsid w:val="00A644F6"/>
    <w:rsid w:val="00A64553"/>
    <w:rsid w:val="00A64E1A"/>
    <w:rsid w:val="00A64EAB"/>
    <w:rsid w:val="00A654F7"/>
    <w:rsid w:val="00A65671"/>
    <w:rsid w:val="00A65B8A"/>
    <w:rsid w:val="00A65CC0"/>
    <w:rsid w:val="00A65FCF"/>
    <w:rsid w:val="00A66B6E"/>
    <w:rsid w:val="00A66DC3"/>
    <w:rsid w:val="00A67056"/>
    <w:rsid w:val="00A672AB"/>
    <w:rsid w:val="00A6771E"/>
    <w:rsid w:val="00A67D17"/>
    <w:rsid w:val="00A67DC2"/>
    <w:rsid w:val="00A70004"/>
    <w:rsid w:val="00A7017F"/>
    <w:rsid w:val="00A7042B"/>
    <w:rsid w:val="00A707F3"/>
    <w:rsid w:val="00A70B7B"/>
    <w:rsid w:val="00A70BF0"/>
    <w:rsid w:val="00A711B6"/>
    <w:rsid w:val="00A71456"/>
    <w:rsid w:val="00A716EC"/>
    <w:rsid w:val="00A71A9A"/>
    <w:rsid w:val="00A71E17"/>
    <w:rsid w:val="00A71ECB"/>
    <w:rsid w:val="00A7207A"/>
    <w:rsid w:val="00A720E8"/>
    <w:rsid w:val="00A722C0"/>
    <w:rsid w:val="00A728B0"/>
    <w:rsid w:val="00A7294C"/>
    <w:rsid w:val="00A730CC"/>
    <w:rsid w:val="00A73586"/>
    <w:rsid w:val="00A73851"/>
    <w:rsid w:val="00A73890"/>
    <w:rsid w:val="00A73A4A"/>
    <w:rsid w:val="00A73DC9"/>
    <w:rsid w:val="00A742F6"/>
    <w:rsid w:val="00A7473B"/>
    <w:rsid w:val="00A747D7"/>
    <w:rsid w:val="00A7495D"/>
    <w:rsid w:val="00A74EAF"/>
    <w:rsid w:val="00A757F7"/>
    <w:rsid w:val="00A7584F"/>
    <w:rsid w:val="00A75DBB"/>
    <w:rsid w:val="00A76104"/>
    <w:rsid w:val="00A7623D"/>
    <w:rsid w:val="00A763C2"/>
    <w:rsid w:val="00A763E3"/>
    <w:rsid w:val="00A767A2"/>
    <w:rsid w:val="00A77402"/>
    <w:rsid w:val="00A77411"/>
    <w:rsid w:val="00A774C6"/>
    <w:rsid w:val="00A77FF9"/>
    <w:rsid w:val="00A8031D"/>
    <w:rsid w:val="00A80DBE"/>
    <w:rsid w:val="00A810EF"/>
    <w:rsid w:val="00A812D1"/>
    <w:rsid w:val="00A816A6"/>
    <w:rsid w:val="00A817E6"/>
    <w:rsid w:val="00A818BF"/>
    <w:rsid w:val="00A81BE9"/>
    <w:rsid w:val="00A81EC7"/>
    <w:rsid w:val="00A82366"/>
    <w:rsid w:val="00A82896"/>
    <w:rsid w:val="00A828E2"/>
    <w:rsid w:val="00A82907"/>
    <w:rsid w:val="00A832C9"/>
    <w:rsid w:val="00A83546"/>
    <w:rsid w:val="00A83966"/>
    <w:rsid w:val="00A8399C"/>
    <w:rsid w:val="00A83C0C"/>
    <w:rsid w:val="00A84393"/>
    <w:rsid w:val="00A84415"/>
    <w:rsid w:val="00A8474C"/>
    <w:rsid w:val="00A848AC"/>
    <w:rsid w:val="00A857E3"/>
    <w:rsid w:val="00A85B51"/>
    <w:rsid w:val="00A86199"/>
    <w:rsid w:val="00A862C0"/>
    <w:rsid w:val="00A86C7B"/>
    <w:rsid w:val="00A87214"/>
    <w:rsid w:val="00A87575"/>
    <w:rsid w:val="00A87912"/>
    <w:rsid w:val="00A87A3C"/>
    <w:rsid w:val="00A87B0B"/>
    <w:rsid w:val="00A87B0C"/>
    <w:rsid w:val="00A87ECC"/>
    <w:rsid w:val="00A90074"/>
    <w:rsid w:val="00A90211"/>
    <w:rsid w:val="00A90737"/>
    <w:rsid w:val="00A90B98"/>
    <w:rsid w:val="00A90F89"/>
    <w:rsid w:val="00A90F8A"/>
    <w:rsid w:val="00A90FB7"/>
    <w:rsid w:val="00A91772"/>
    <w:rsid w:val="00A91F6E"/>
    <w:rsid w:val="00A9216D"/>
    <w:rsid w:val="00A92257"/>
    <w:rsid w:val="00A923C8"/>
    <w:rsid w:val="00A928CC"/>
    <w:rsid w:val="00A92AE1"/>
    <w:rsid w:val="00A9302B"/>
    <w:rsid w:val="00A93259"/>
    <w:rsid w:val="00A935A2"/>
    <w:rsid w:val="00A937CA"/>
    <w:rsid w:val="00A938D6"/>
    <w:rsid w:val="00A9415E"/>
    <w:rsid w:val="00A9436E"/>
    <w:rsid w:val="00A943AE"/>
    <w:rsid w:val="00A947F2"/>
    <w:rsid w:val="00A9502F"/>
    <w:rsid w:val="00A95269"/>
    <w:rsid w:val="00A959C7"/>
    <w:rsid w:val="00A959C9"/>
    <w:rsid w:val="00A95DFA"/>
    <w:rsid w:val="00A95F67"/>
    <w:rsid w:val="00A96050"/>
    <w:rsid w:val="00A96160"/>
    <w:rsid w:val="00A96289"/>
    <w:rsid w:val="00A963A7"/>
    <w:rsid w:val="00A966E4"/>
    <w:rsid w:val="00A96DA5"/>
    <w:rsid w:val="00A97051"/>
    <w:rsid w:val="00A973B5"/>
    <w:rsid w:val="00A97A3D"/>
    <w:rsid w:val="00A97ECD"/>
    <w:rsid w:val="00AA022B"/>
    <w:rsid w:val="00AA04B3"/>
    <w:rsid w:val="00AA0710"/>
    <w:rsid w:val="00AA0B43"/>
    <w:rsid w:val="00AA0BF7"/>
    <w:rsid w:val="00AA0DAB"/>
    <w:rsid w:val="00AA1179"/>
    <w:rsid w:val="00AA13B2"/>
    <w:rsid w:val="00AA24C1"/>
    <w:rsid w:val="00AA299B"/>
    <w:rsid w:val="00AA2A06"/>
    <w:rsid w:val="00AA2A56"/>
    <w:rsid w:val="00AA2E23"/>
    <w:rsid w:val="00AA34FC"/>
    <w:rsid w:val="00AA3503"/>
    <w:rsid w:val="00AA3715"/>
    <w:rsid w:val="00AA4D30"/>
    <w:rsid w:val="00AA4DF6"/>
    <w:rsid w:val="00AA4F40"/>
    <w:rsid w:val="00AA4FD9"/>
    <w:rsid w:val="00AA5366"/>
    <w:rsid w:val="00AA5BFF"/>
    <w:rsid w:val="00AA6075"/>
    <w:rsid w:val="00AA6173"/>
    <w:rsid w:val="00AA6942"/>
    <w:rsid w:val="00AA6BDB"/>
    <w:rsid w:val="00AA7148"/>
    <w:rsid w:val="00AA7287"/>
    <w:rsid w:val="00AA73E7"/>
    <w:rsid w:val="00AA78DC"/>
    <w:rsid w:val="00AA7CD9"/>
    <w:rsid w:val="00AA7E7A"/>
    <w:rsid w:val="00AA7EAF"/>
    <w:rsid w:val="00AB01DD"/>
    <w:rsid w:val="00AB0274"/>
    <w:rsid w:val="00AB0888"/>
    <w:rsid w:val="00AB0B72"/>
    <w:rsid w:val="00AB1341"/>
    <w:rsid w:val="00AB16F0"/>
    <w:rsid w:val="00AB192D"/>
    <w:rsid w:val="00AB2B0B"/>
    <w:rsid w:val="00AB2CA4"/>
    <w:rsid w:val="00AB2D46"/>
    <w:rsid w:val="00AB2F81"/>
    <w:rsid w:val="00AB3618"/>
    <w:rsid w:val="00AB4632"/>
    <w:rsid w:val="00AB49AB"/>
    <w:rsid w:val="00AB4A50"/>
    <w:rsid w:val="00AB4A89"/>
    <w:rsid w:val="00AB4AED"/>
    <w:rsid w:val="00AB4BE2"/>
    <w:rsid w:val="00AB5792"/>
    <w:rsid w:val="00AB5A52"/>
    <w:rsid w:val="00AB5B02"/>
    <w:rsid w:val="00AB5EBF"/>
    <w:rsid w:val="00AB5F96"/>
    <w:rsid w:val="00AB627A"/>
    <w:rsid w:val="00AB62DA"/>
    <w:rsid w:val="00AB6331"/>
    <w:rsid w:val="00AB643C"/>
    <w:rsid w:val="00AB644C"/>
    <w:rsid w:val="00AB6943"/>
    <w:rsid w:val="00AB6B61"/>
    <w:rsid w:val="00AB7544"/>
    <w:rsid w:val="00AC00A5"/>
    <w:rsid w:val="00AC05A4"/>
    <w:rsid w:val="00AC0A5E"/>
    <w:rsid w:val="00AC0F93"/>
    <w:rsid w:val="00AC15D0"/>
    <w:rsid w:val="00AC1A4A"/>
    <w:rsid w:val="00AC1FC8"/>
    <w:rsid w:val="00AC1FE6"/>
    <w:rsid w:val="00AC2C2E"/>
    <w:rsid w:val="00AC2EFC"/>
    <w:rsid w:val="00AC3438"/>
    <w:rsid w:val="00AC3CFD"/>
    <w:rsid w:val="00AC4218"/>
    <w:rsid w:val="00AC4304"/>
    <w:rsid w:val="00AC43B9"/>
    <w:rsid w:val="00AC4A89"/>
    <w:rsid w:val="00AC4AAD"/>
    <w:rsid w:val="00AC4C13"/>
    <w:rsid w:val="00AC5310"/>
    <w:rsid w:val="00AC5362"/>
    <w:rsid w:val="00AC553A"/>
    <w:rsid w:val="00AC55AE"/>
    <w:rsid w:val="00AC611C"/>
    <w:rsid w:val="00AC6408"/>
    <w:rsid w:val="00AC66D2"/>
    <w:rsid w:val="00AC674F"/>
    <w:rsid w:val="00AC6A77"/>
    <w:rsid w:val="00AC7033"/>
    <w:rsid w:val="00AC722D"/>
    <w:rsid w:val="00AC7840"/>
    <w:rsid w:val="00AC78CF"/>
    <w:rsid w:val="00AD050A"/>
    <w:rsid w:val="00AD0700"/>
    <w:rsid w:val="00AD0810"/>
    <w:rsid w:val="00AD081C"/>
    <w:rsid w:val="00AD0963"/>
    <w:rsid w:val="00AD09D1"/>
    <w:rsid w:val="00AD182B"/>
    <w:rsid w:val="00AD25E2"/>
    <w:rsid w:val="00AD26D0"/>
    <w:rsid w:val="00AD2F30"/>
    <w:rsid w:val="00AD2F35"/>
    <w:rsid w:val="00AD2FB1"/>
    <w:rsid w:val="00AD3480"/>
    <w:rsid w:val="00AD3613"/>
    <w:rsid w:val="00AD3A85"/>
    <w:rsid w:val="00AD3AEB"/>
    <w:rsid w:val="00AD3C83"/>
    <w:rsid w:val="00AD409A"/>
    <w:rsid w:val="00AD46D2"/>
    <w:rsid w:val="00AD4796"/>
    <w:rsid w:val="00AD48CE"/>
    <w:rsid w:val="00AD4AEA"/>
    <w:rsid w:val="00AD4CAF"/>
    <w:rsid w:val="00AD4F3C"/>
    <w:rsid w:val="00AD55A3"/>
    <w:rsid w:val="00AD567A"/>
    <w:rsid w:val="00AD5B58"/>
    <w:rsid w:val="00AD62AB"/>
    <w:rsid w:val="00AD62C8"/>
    <w:rsid w:val="00AD6365"/>
    <w:rsid w:val="00AD637B"/>
    <w:rsid w:val="00AD65E1"/>
    <w:rsid w:val="00AD6922"/>
    <w:rsid w:val="00AD6F61"/>
    <w:rsid w:val="00AD72C6"/>
    <w:rsid w:val="00AD7476"/>
    <w:rsid w:val="00AD7BC9"/>
    <w:rsid w:val="00AE0353"/>
    <w:rsid w:val="00AE0393"/>
    <w:rsid w:val="00AE0945"/>
    <w:rsid w:val="00AE0E0F"/>
    <w:rsid w:val="00AE0E40"/>
    <w:rsid w:val="00AE1E0E"/>
    <w:rsid w:val="00AE1E33"/>
    <w:rsid w:val="00AE2172"/>
    <w:rsid w:val="00AE2225"/>
    <w:rsid w:val="00AE24A2"/>
    <w:rsid w:val="00AE25B9"/>
    <w:rsid w:val="00AE2660"/>
    <w:rsid w:val="00AE266E"/>
    <w:rsid w:val="00AE2951"/>
    <w:rsid w:val="00AE2965"/>
    <w:rsid w:val="00AE2F41"/>
    <w:rsid w:val="00AE370F"/>
    <w:rsid w:val="00AE3B6D"/>
    <w:rsid w:val="00AE3B88"/>
    <w:rsid w:val="00AE3E63"/>
    <w:rsid w:val="00AE4123"/>
    <w:rsid w:val="00AE47E0"/>
    <w:rsid w:val="00AE4C21"/>
    <w:rsid w:val="00AE4F08"/>
    <w:rsid w:val="00AE57DF"/>
    <w:rsid w:val="00AE58D1"/>
    <w:rsid w:val="00AE5C68"/>
    <w:rsid w:val="00AE60C3"/>
    <w:rsid w:val="00AE661F"/>
    <w:rsid w:val="00AE6752"/>
    <w:rsid w:val="00AE697F"/>
    <w:rsid w:val="00AE6D29"/>
    <w:rsid w:val="00AE6D45"/>
    <w:rsid w:val="00AE77B0"/>
    <w:rsid w:val="00AE7830"/>
    <w:rsid w:val="00AE7E07"/>
    <w:rsid w:val="00AF0001"/>
    <w:rsid w:val="00AF04A3"/>
    <w:rsid w:val="00AF1173"/>
    <w:rsid w:val="00AF1C75"/>
    <w:rsid w:val="00AF1FFB"/>
    <w:rsid w:val="00AF2048"/>
    <w:rsid w:val="00AF26A8"/>
    <w:rsid w:val="00AF27AC"/>
    <w:rsid w:val="00AF309F"/>
    <w:rsid w:val="00AF38D0"/>
    <w:rsid w:val="00AF3981"/>
    <w:rsid w:val="00AF399B"/>
    <w:rsid w:val="00AF3B70"/>
    <w:rsid w:val="00AF424F"/>
    <w:rsid w:val="00AF4432"/>
    <w:rsid w:val="00AF4917"/>
    <w:rsid w:val="00AF4A5C"/>
    <w:rsid w:val="00AF5062"/>
    <w:rsid w:val="00AF512D"/>
    <w:rsid w:val="00AF5AEE"/>
    <w:rsid w:val="00AF5BB5"/>
    <w:rsid w:val="00AF693A"/>
    <w:rsid w:val="00AF6C14"/>
    <w:rsid w:val="00AF6D70"/>
    <w:rsid w:val="00AF6F21"/>
    <w:rsid w:val="00AF71C2"/>
    <w:rsid w:val="00AF797D"/>
    <w:rsid w:val="00AF7F24"/>
    <w:rsid w:val="00AF7F65"/>
    <w:rsid w:val="00B003B4"/>
    <w:rsid w:val="00B00A47"/>
    <w:rsid w:val="00B00AB7"/>
    <w:rsid w:val="00B00E23"/>
    <w:rsid w:val="00B00F29"/>
    <w:rsid w:val="00B010D3"/>
    <w:rsid w:val="00B010DA"/>
    <w:rsid w:val="00B01AE9"/>
    <w:rsid w:val="00B025E6"/>
    <w:rsid w:val="00B02D63"/>
    <w:rsid w:val="00B02E56"/>
    <w:rsid w:val="00B02E81"/>
    <w:rsid w:val="00B02EFA"/>
    <w:rsid w:val="00B0312A"/>
    <w:rsid w:val="00B0313E"/>
    <w:rsid w:val="00B03228"/>
    <w:rsid w:val="00B03570"/>
    <w:rsid w:val="00B03729"/>
    <w:rsid w:val="00B039B7"/>
    <w:rsid w:val="00B03A98"/>
    <w:rsid w:val="00B03D85"/>
    <w:rsid w:val="00B03F18"/>
    <w:rsid w:val="00B0438C"/>
    <w:rsid w:val="00B04474"/>
    <w:rsid w:val="00B048ED"/>
    <w:rsid w:val="00B04CAE"/>
    <w:rsid w:val="00B04E68"/>
    <w:rsid w:val="00B0524E"/>
    <w:rsid w:val="00B05354"/>
    <w:rsid w:val="00B053CD"/>
    <w:rsid w:val="00B055FF"/>
    <w:rsid w:val="00B058CA"/>
    <w:rsid w:val="00B05A36"/>
    <w:rsid w:val="00B05A8D"/>
    <w:rsid w:val="00B0680D"/>
    <w:rsid w:val="00B06C33"/>
    <w:rsid w:val="00B06CEC"/>
    <w:rsid w:val="00B06E2F"/>
    <w:rsid w:val="00B07139"/>
    <w:rsid w:val="00B0713C"/>
    <w:rsid w:val="00B0765F"/>
    <w:rsid w:val="00B07750"/>
    <w:rsid w:val="00B078E6"/>
    <w:rsid w:val="00B07907"/>
    <w:rsid w:val="00B07BD8"/>
    <w:rsid w:val="00B1023F"/>
    <w:rsid w:val="00B104D0"/>
    <w:rsid w:val="00B1094C"/>
    <w:rsid w:val="00B10A19"/>
    <w:rsid w:val="00B10F25"/>
    <w:rsid w:val="00B111ED"/>
    <w:rsid w:val="00B11CF2"/>
    <w:rsid w:val="00B120D6"/>
    <w:rsid w:val="00B125DF"/>
    <w:rsid w:val="00B12920"/>
    <w:rsid w:val="00B131AA"/>
    <w:rsid w:val="00B132C4"/>
    <w:rsid w:val="00B1345C"/>
    <w:rsid w:val="00B135A2"/>
    <w:rsid w:val="00B13884"/>
    <w:rsid w:val="00B139EE"/>
    <w:rsid w:val="00B13B7E"/>
    <w:rsid w:val="00B14638"/>
    <w:rsid w:val="00B1486F"/>
    <w:rsid w:val="00B14A85"/>
    <w:rsid w:val="00B14DA8"/>
    <w:rsid w:val="00B15002"/>
    <w:rsid w:val="00B150B0"/>
    <w:rsid w:val="00B1565C"/>
    <w:rsid w:val="00B156B9"/>
    <w:rsid w:val="00B15D53"/>
    <w:rsid w:val="00B15DC2"/>
    <w:rsid w:val="00B163BA"/>
    <w:rsid w:val="00B1656E"/>
    <w:rsid w:val="00B16584"/>
    <w:rsid w:val="00B168D0"/>
    <w:rsid w:val="00B16C5A"/>
    <w:rsid w:val="00B176FD"/>
    <w:rsid w:val="00B178F9"/>
    <w:rsid w:val="00B17B38"/>
    <w:rsid w:val="00B2015D"/>
    <w:rsid w:val="00B20555"/>
    <w:rsid w:val="00B20976"/>
    <w:rsid w:val="00B20FBB"/>
    <w:rsid w:val="00B2145A"/>
    <w:rsid w:val="00B21952"/>
    <w:rsid w:val="00B21A02"/>
    <w:rsid w:val="00B21B86"/>
    <w:rsid w:val="00B21D24"/>
    <w:rsid w:val="00B22674"/>
    <w:rsid w:val="00B227D6"/>
    <w:rsid w:val="00B2329B"/>
    <w:rsid w:val="00B23366"/>
    <w:rsid w:val="00B2453A"/>
    <w:rsid w:val="00B24A4D"/>
    <w:rsid w:val="00B24B24"/>
    <w:rsid w:val="00B25786"/>
    <w:rsid w:val="00B2595D"/>
    <w:rsid w:val="00B25F77"/>
    <w:rsid w:val="00B260B4"/>
    <w:rsid w:val="00B27002"/>
    <w:rsid w:val="00B271D0"/>
    <w:rsid w:val="00B273E6"/>
    <w:rsid w:val="00B275E2"/>
    <w:rsid w:val="00B27B6C"/>
    <w:rsid w:val="00B27C44"/>
    <w:rsid w:val="00B27E1B"/>
    <w:rsid w:val="00B30777"/>
    <w:rsid w:val="00B307BE"/>
    <w:rsid w:val="00B308AF"/>
    <w:rsid w:val="00B30BEC"/>
    <w:rsid w:val="00B30E12"/>
    <w:rsid w:val="00B30EBF"/>
    <w:rsid w:val="00B31520"/>
    <w:rsid w:val="00B31E3E"/>
    <w:rsid w:val="00B323B7"/>
    <w:rsid w:val="00B323CC"/>
    <w:rsid w:val="00B327AC"/>
    <w:rsid w:val="00B3293E"/>
    <w:rsid w:val="00B32D6E"/>
    <w:rsid w:val="00B32E1C"/>
    <w:rsid w:val="00B32EF5"/>
    <w:rsid w:val="00B33213"/>
    <w:rsid w:val="00B3367E"/>
    <w:rsid w:val="00B337D6"/>
    <w:rsid w:val="00B33964"/>
    <w:rsid w:val="00B33D5D"/>
    <w:rsid w:val="00B34002"/>
    <w:rsid w:val="00B35494"/>
    <w:rsid w:val="00B35AA7"/>
    <w:rsid w:val="00B35D07"/>
    <w:rsid w:val="00B36374"/>
    <w:rsid w:val="00B36808"/>
    <w:rsid w:val="00B36861"/>
    <w:rsid w:val="00B36B11"/>
    <w:rsid w:val="00B36B23"/>
    <w:rsid w:val="00B375D9"/>
    <w:rsid w:val="00B377BE"/>
    <w:rsid w:val="00B37834"/>
    <w:rsid w:val="00B37896"/>
    <w:rsid w:val="00B40C64"/>
    <w:rsid w:val="00B40D78"/>
    <w:rsid w:val="00B40DF4"/>
    <w:rsid w:val="00B40F85"/>
    <w:rsid w:val="00B4105D"/>
    <w:rsid w:val="00B4158D"/>
    <w:rsid w:val="00B41B04"/>
    <w:rsid w:val="00B41DA8"/>
    <w:rsid w:val="00B4218D"/>
    <w:rsid w:val="00B42531"/>
    <w:rsid w:val="00B425EF"/>
    <w:rsid w:val="00B4266B"/>
    <w:rsid w:val="00B42B4E"/>
    <w:rsid w:val="00B42C19"/>
    <w:rsid w:val="00B43100"/>
    <w:rsid w:val="00B43424"/>
    <w:rsid w:val="00B43764"/>
    <w:rsid w:val="00B4382E"/>
    <w:rsid w:val="00B446EB"/>
    <w:rsid w:val="00B456A8"/>
    <w:rsid w:val="00B45947"/>
    <w:rsid w:val="00B462CF"/>
    <w:rsid w:val="00B4653F"/>
    <w:rsid w:val="00B46BC1"/>
    <w:rsid w:val="00B46CD5"/>
    <w:rsid w:val="00B472E4"/>
    <w:rsid w:val="00B474F6"/>
    <w:rsid w:val="00B4755B"/>
    <w:rsid w:val="00B47BAE"/>
    <w:rsid w:val="00B47D09"/>
    <w:rsid w:val="00B47DCD"/>
    <w:rsid w:val="00B501FA"/>
    <w:rsid w:val="00B507A1"/>
    <w:rsid w:val="00B50B33"/>
    <w:rsid w:val="00B50BB3"/>
    <w:rsid w:val="00B51319"/>
    <w:rsid w:val="00B51EA2"/>
    <w:rsid w:val="00B51FEC"/>
    <w:rsid w:val="00B52022"/>
    <w:rsid w:val="00B520AC"/>
    <w:rsid w:val="00B525D7"/>
    <w:rsid w:val="00B52648"/>
    <w:rsid w:val="00B528DB"/>
    <w:rsid w:val="00B52AA7"/>
    <w:rsid w:val="00B52DFF"/>
    <w:rsid w:val="00B5356A"/>
    <w:rsid w:val="00B537CB"/>
    <w:rsid w:val="00B538B5"/>
    <w:rsid w:val="00B53CAA"/>
    <w:rsid w:val="00B541B1"/>
    <w:rsid w:val="00B54962"/>
    <w:rsid w:val="00B54D8E"/>
    <w:rsid w:val="00B54F64"/>
    <w:rsid w:val="00B55259"/>
    <w:rsid w:val="00B55305"/>
    <w:rsid w:val="00B5672E"/>
    <w:rsid w:val="00B56973"/>
    <w:rsid w:val="00B56F1F"/>
    <w:rsid w:val="00B57F2B"/>
    <w:rsid w:val="00B601D6"/>
    <w:rsid w:val="00B6027B"/>
    <w:rsid w:val="00B6046C"/>
    <w:rsid w:val="00B606CF"/>
    <w:rsid w:val="00B611ED"/>
    <w:rsid w:val="00B61622"/>
    <w:rsid w:val="00B61B6F"/>
    <w:rsid w:val="00B622BA"/>
    <w:rsid w:val="00B62F87"/>
    <w:rsid w:val="00B63204"/>
    <w:rsid w:val="00B63FBA"/>
    <w:rsid w:val="00B64833"/>
    <w:rsid w:val="00B64A08"/>
    <w:rsid w:val="00B650E4"/>
    <w:rsid w:val="00B652B8"/>
    <w:rsid w:val="00B6533B"/>
    <w:rsid w:val="00B655E0"/>
    <w:rsid w:val="00B65CF3"/>
    <w:rsid w:val="00B661E0"/>
    <w:rsid w:val="00B66563"/>
    <w:rsid w:val="00B6676D"/>
    <w:rsid w:val="00B668DC"/>
    <w:rsid w:val="00B66A5D"/>
    <w:rsid w:val="00B67189"/>
    <w:rsid w:val="00B671F2"/>
    <w:rsid w:val="00B675C3"/>
    <w:rsid w:val="00B675C8"/>
    <w:rsid w:val="00B676ED"/>
    <w:rsid w:val="00B6777E"/>
    <w:rsid w:val="00B679CC"/>
    <w:rsid w:val="00B707DE"/>
    <w:rsid w:val="00B70A12"/>
    <w:rsid w:val="00B70BB6"/>
    <w:rsid w:val="00B71429"/>
    <w:rsid w:val="00B719E8"/>
    <w:rsid w:val="00B72766"/>
    <w:rsid w:val="00B72A76"/>
    <w:rsid w:val="00B72AB0"/>
    <w:rsid w:val="00B72CE7"/>
    <w:rsid w:val="00B7327A"/>
    <w:rsid w:val="00B734AC"/>
    <w:rsid w:val="00B7378A"/>
    <w:rsid w:val="00B73879"/>
    <w:rsid w:val="00B73EFD"/>
    <w:rsid w:val="00B73F86"/>
    <w:rsid w:val="00B73FA0"/>
    <w:rsid w:val="00B74592"/>
    <w:rsid w:val="00B74882"/>
    <w:rsid w:val="00B74AB0"/>
    <w:rsid w:val="00B74DEE"/>
    <w:rsid w:val="00B754BD"/>
    <w:rsid w:val="00B755CC"/>
    <w:rsid w:val="00B75633"/>
    <w:rsid w:val="00B75981"/>
    <w:rsid w:val="00B75C8B"/>
    <w:rsid w:val="00B75D38"/>
    <w:rsid w:val="00B75D7A"/>
    <w:rsid w:val="00B75EC4"/>
    <w:rsid w:val="00B7613C"/>
    <w:rsid w:val="00B7632D"/>
    <w:rsid w:val="00B765F9"/>
    <w:rsid w:val="00B7663B"/>
    <w:rsid w:val="00B766A4"/>
    <w:rsid w:val="00B76A7B"/>
    <w:rsid w:val="00B77C78"/>
    <w:rsid w:val="00B77E04"/>
    <w:rsid w:val="00B800F3"/>
    <w:rsid w:val="00B8034F"/>
    <w:rsid w:val="00B80528"/>
    <w:rsid w:val="00B806F0"/>
    <w:rsid w:val="00B80886"/>
    <w:rsid w:val="00B81401"/>
    <w:rsid w:val="00B8165C"/>
    <w:rsid w:val="00B81A3E"/>
    <w:rsid w:val="00B82678"/>
    <w:rsid w:val="00B83E41"/>
    <w:rsid w:val="00B84237"/>
    <w:rsid w:val="00B84310"/>
    <w:rsid w:val="00B8497B"/>
    <w:rsid w:val="00B84D0B"/>
    <w:rsid w:val="00B85146"/>
    <w:rsid w:val="00B852C5"/>
    <w:rsid w:val="00B8530E"/>
    <w:rsid w:val="00B85312"/>
    <w:rsid w:val="00B853AA"/>
    <w:rsid w:val="00B8638F"/>
    <w:rsid w:val="00B86EF4"/>
    <w:rsid w:val="00B8720E"/>
    <w:rsid w:val="00B87261"/>
    <w:rsid w:val="00B87378"/>
    <w:rsid w:val="00B878C6"/>
    <w:rsid w:val="00B879AD"/>
    <w:rsid w:val="00B87AB5"/>
    <w:rsid w:val="00B87E06"/>
    <w:rsid w:val="00B90D3B"/>
    <w:rsid w:val="00B90F09"/>
    <w:rsid w:val="00B91011"/>
    <w:rsid w:val="00B91522"/>
    <w:rsid w:val="00B9162D"/>
    <w:rsid w:val="00B916CA"/>
    <w:rsid w:val="00B916D4"/>
    <w:rsid w:val="00B9174F"/>
    <w:rsid w:val="00B919F4"/>
    <w:rsid w:val="00B91BA6"/>
    <w:rsid w:val="00B91C61"/>
    <w:rsid w:val="00B924C0"/>
    <w:rsid w:val="00B927C6"/>
    <w:rsid w:val="00B928E4"/>
    <w:rsid w:val="00B92C59"/>
    <w:rsid w:val="00B92D25"/>
    <w:rsid w:val="00B931F1"/>
    <w:rsid w:val="00B932C7"/>
    <w:rsid w:val="00B93495"/>
    <w:rsid w:val="00B93D9B"/>
    <w:rsid w:val="00B95DE5"/>
    <w:rsid w:val="00B95F5F"/>
    <w:rsid w:val="00B95FE9"/>
    <w:rsid w:val="00B96161"/>
    <w:rsid w:val="00B96432"/>
    <w:rsid w:val="00B9679D"/>
    <w:rsid w:val="00B96834"/>
    <w:rsid w:val="00B96ECC"/>
    <w:rsid w:val="00B97001"/>
    <w:rsid w:val="00B975E5"/>
    <w:rsid w:val="00B97B52"/>
    <w:rsid w:val="00B97C61"/>
    <w:rsid w:val="00BA021C"/>
    <w:rsid w:val="00BA0E7E"/>
    <w:rsid w:val="00BA1158"/>
    <w:rsid w:val="00BA1F5C"/>
    <w:rsid w:val="00BA1FBA"/>
    <w:rsid w:val="00BA1FFE"/>
    <w:rsid w:val="00BA2193"/>
    <w:rsid w:val="00BA237B"/>
    <w:rsid w:val="00BA2783"/>
    <w:rsid w:val="00BA29FD"/>
    <w:rsid w:val="00BA303D"/>
    <w:rsid w:val="00BA30F6"/>
    <w:rsid w:val="00BA312F"/>
    <w:rsid w:val="00BA3470"/>
    <w:rsid w:val="00BA39F0"/>
    <w:rsid w:val="00BA3B15"/>
    <w:rsid w:val="00BA40BF"/>
    <w:rsid w:val="00BA4B74"/>
    <w:rsid w:val="00BA4F7B"/>
    <w:rsid w:val="00BA50C5"/>
    <w:rsid w:val="00BA5105"/>
    <w:rsid w:val="00BA5395"/>
    <w:rsid w:val="00BA5918"/>
    <w:rsid w:val="00BA5BD0"/>
    <w:rsid w:val="00BA5C9A"/>
    <w:rsid w:val="00BA64DC"/>
    <w:rsid w:val="00BA64FF"/>
    <w:rsid w:val="00BA6800"/>
    <w:rsid w:val="00BA6B90"/>
    <w:rsid w:val="00BA6BB1"/>
    <w:rsid w:val="00BA6F46"/>
    <w:rsid w:val="00BA7121"/>
    <w:rsid w:val="00BA7202"/>
    <w:rsid w:val="00BA7481"/>
    <w:rsid w:val="00BA74DA"/>
    <w:rsid w:val="00BA76B4"/>
    <w:rsid w:val="00BA7812"/>
    <w:rsid w:val="00BA7996"/>
    <w:rsid w:val="00BA7FC4"/>
    <w:rsid w:val="00BB0017"/>
    <w:rsid w:val="00BB00B0"/>
    <w:rsid w:val="00BB04D0"/>
    <w:rsid w:val="00BB055B"/>
    <w:rsid w:val="00BB05D2"/>
    <w:rsid w:val="00BB0BF8"/>
    <w:rsid w:val="00BB11B5"/>
    <w:rsid w:val="00BB1CA7"/>
    <w:rsid w:val="00BB32C4"/>
    <w:rsid w:val="00BB3688"/>
    <w:rsid w:val="00BB36FD"/>
    <w:rsid w:val="00BB3D52"/>
    <w:rsid w:val="00BB40A5"/>
    <w:rsid w:val="00BB44CA"/>
    <w:rsid w:val="00BB4882"/>
    <w:rsid w:val="00BB52C7"/>
    <w:rsid w:val="00BB5864"/>
    <w:rsid w:val="00BB5BCB"/>
    <w:rsid w:val="00BB5D0C"/>
    <w:rsid w:val="00BB5F4C"/>
    <w:rsid w:val="00BB6264"/>
    <w:rsid w:val="00BB633D"/>
    <w:rsid w:val="00BB644A"/>
    <w:rsid w:val="00BB6765"/>
    <w:rsid w:val="00BB6BCB"/>
    <w:rsid w:val="00BB6CF0"/>
    <w:rsid w:val="00BB728E"/>
    <w:rsid w:val="00BB73F2"/>
    <w:rsid w:val="00BB7CBC"/>
    <w:rsid w:val="00BB7D81"/>
    <w:rsid w:val="00BC0185"/>
    <w:rsid w:val="00BC11E5"/>
    <w:rsid w:val="00BC1250"/>
    <w:rsid w:val="00BC169D"/>
    <w:rsid w:val="00BC1B38"/>
    <w:rsid w:val="00BC286B"/>
    <w:rsid w:val="00BC28DA"/>
    <w:rsid w:val="00BC2A81"/>
    <w:rsid w:val="00BC2F5D"/>
    <w:rsid w:val="00BC2F67"/>
    <w:rsid w:val="00BC2F83"/>
    <w:rsid w:val="00BC30E5"/>
    <w:rsid w:val="00BC3C6E"/>
    <w:rsid w:val="00BC42B1"/>
    <w:rsid w:val="00BC43E2"/>
    <w:rsid w:val="00BC44E6"/>
    <w:rsid w:val="00BC458C"/>
    <w:rsid w:val="00BC4ABE"/>
    <w:rsid w:val="00BC4B12"/>
    <w:rsid w:val="00BC4EED"/>
    <w:rsid w:val="00BC5082"/>
    <w:rsid w:val="00BC5613"/>
    <w:rsid w:val="00BC5883"/>
    <w:rsid w:val="00BC5C64"/>
    <w:rsid w:val="00BC60B4"/>
    <w:rsid w:val="00BC6207"/>
    <w:rsid w:val="00BC65CC"/>
    <w:rsid w:val="00BC6734"/>
    <w:rsid w:val="00BC71BD"/>
    <w:rsid w:val="00BC7215"/>
    <w:rsid w:val="00BD0580"/>
    <w:rsid w:val="00BD078B"/>
    <w:rsid w:val="00BD0808"/>
    <w:rsid w:val="00BD09CA"/>
    <w:rsid w:val="00BD09E9"/>
    <w:rsid w:val="00BD0D0A"/>
    <w:rsid w:val="00BD107E"/>
    <w:rsid w:val="00BD1107"/>
    <w:rsid w:val="00BD14CE"/>
    <w:rsid w:val="00BD1590"/>
    <w:rsid w:val="00BD15DC"/>
    <w:rsid w:val="00BD1638"/>
    <w:rsid w:val="00BD16DC"/>
    <w:rsid w:val="00BD1B3B"/>
    <w:rsid w:val="00BD1BBF"/>
    <w:rsid w:val="00BD24C5"/>
    <w:rsid w:val="00BD29EC"/>
    <w:rsid w:val="00BD2C9C"/>
    <w:rsid w:val="00BD2D10"/>
    <w:rsid w:val="00BD2D65"/>
    <w:rsid w:val="00BD3B6D"/>
    <w:rsid w:val="00BD46D4"/>
    <w:rsid w:val="00BD492C"/>
    <w:rsid w:val="00BD4DC1"/>
    <w:rsid w:val="00BD4E72"/>
    <w:rsid w:val="00BD4ED7"/>
    <w:rsid w:val="00BD4F3A"/>
    <w:rsid w:val="00BD5156"/>
    <w:rsid w:val="00BD53AC"/>
    <w:rsid w:val="00BD53BD"/>
    <w:rsid w:val="00BD593D"/>
    <w:rsid w:val="00BD5ADE"/>
    <w:rsid w:val="00BD5C84"/>
    <w:rsid w:val="00BD5CA1"/>
    <w:rsid w:val="00BD5D3F"/>
    <w:rsid w:val="00BD5DFA"/>
    <w:rsid w:val="00BD6283"/>
    <w:rsid w:val="00BD62E2"/>
    <w:rsid w:val="00BD6869"/>
    <w:rsid w:val="00BD72F8"/>
    <w:rsid w:val="00BD75F7"/>
    <w:rsid w:val="00BD7822"/>
    <w:rsid w:val="00BD7E02"/>
    <w:rsid w:val="00BD7FE1"/>
    <w:rsid w:val="00BE00D2"/>
    <w:rsid w:val="00BE01B5"/>
    <w:rsid w:val="00BE07A2"/>
    <w:rsid w:val="00BE0A8E"/>
    <w:rsid w:val="00BE1182"/>
    <w:rsid w:val="00BE1441"/>
    <w:rsid w:val="00BE17F2"/>
    <w:rsid w:val="00BE1CB6"/>
    <w:rsid w:val="00BE1F2E"/>
    <w:rsid w:val="00BE2199"/>
    <w:rsid w:val="00BE2450"/>
    <w:rsid w:val="00BE24A5"/>
    <w:rsid w:val="00BE24ED"/>
    <w:rsid w:val="00BE25D6"/>
    <w:rsid w:val="00BE2854"/>
    <w:rsid w:val="00BE2DB5"/>
    <w:rsid w:val="00BE2E01"/>
    <w:rsid w:val="00BE3D60"/>
    <w:rsid w:val="00BE5136"/>
    <w:rsid w:val="00BE544D"/>
    <w:rsid w:val="00BE567C"/>
    <w:rsid w:val="00BE5C24"/>
    <w:rsid w:val="00BE5D1A"/>
    <w:rsid w:val="00BE5DC1"/>
    <w:rsid w:val="00BE5E6F"/>
    <w:rsid w:val="00BE5E8B"/>
    <w:rsid w:val="00BE60D5"/>
    <w:rsid w:val="00BE65C2"/>
    <w:rsid w:val="00BE67A3"/>
    <w:rsid w:val="00BE696D"/>
    <w:rsid w:val="00BE6C74"/>
    <w:rsid w:val="00BE6C84"/>
    <w:rsid w:val="00BE6EAF"/>
    <w:rsid w:val="00BE7295"/>
    <w:rsid w:val="00BE7348"/>
    <w:rsid w:val="00BE76A7"/>
    <w:rsid w:val="00BE7956"/>
    <w:rsid w:val="00BE7983"/>
    <w:rsid w:val="00BE7CCB"/>
    <w:rsid w:val="00BE7D90"/>
    <w:rsid w:val="00BF00BA"/>
    <w:rsid w:val="00BF037E"/>
    <w:rsid w:val="00BF0D61"/>
    <w:rsid w:val="00BF1092"/>
    <w:rsid w:val="00BF13F6"/>
    <w:rsid w:val="00BF1709"/>
    <w:rsid w:val="00BF17C7"/>
    <w:rsid w:val="00BF186B"/>
    <w:rsid w:val="00BF27C5"/>
    <w:rsid w:val="00BF2D89"/>
    <w:rsid w:val="00BF2FAD"/>
    <w:rsid w:val="00BF30A9"/>
    <w:rsid w:val="00BF3325"/>
    <w:rsid w:val="00BF3EB0"/>
    <w:rsid w:val="00BF4609"/>
    <w:rsid w:val="00BF485F"/>
    <w:rsid w:val="00BF5360"/>
    <w:rsid w:val="00BF57DE"/>
    <w:rsid w:val="00BF5AA9"/>
    <w:rsid w:val="00BF5B5F"/>
    <w:rsid w:val="00BF5CF3"/>
    <w:rsid w:val="00BF5CFD"/>
    <w:rsid w:val="00BF6605"/>
    <w:rsid w:val="00BF6A08"/>
    <w:rsid w:val="00BF6BB0"/>
    <w:rsid w:val="00BF6C05"/>
    <w:rsid w:val="00BF720F"/>
    <w:rsid w:val="00BF74C8"/>
    <w:rsid w:val="00BF7A31"/>
    <w:rsid w:val="00BF7AC1"/>
    <w:rsid w:val="00C0001F"/>
    <w:rsid w:val="00C00782"/>
    <w:rsid w:val="00C00E7D"/>
    <w:rsid w:val="00C00EEC"/>
    <w:rsid w:val="00C0164B"/>
    <w:rsid w:val="00C01799"/>
    <w:rsid w:val="00C017A1"/>
    <w:rsid w:val="00C019DA"/>
    <w:rsid w:val="00C01F3F"/>
    <w:rsid w:val="00C02B64"/>
    <w:rsid w:val="00C02D94"/>
    <w:rsid w:val="00C02DAA"/>
    <w:rsid w:val="00C02F7E"/>
    <w:rsid w:val="00C03324"/>
    <w:rsid w:val="00C0355D"/>
    <w:rsid w:val="00C0367F"/>
    <w:rsid w:val="00C04669"/>
    <w:rsid w:val="00C04C00"/>
    <w:rsid w:val="00C04D32"/>
    <w:rsid w:val="00C04E4C"/>
    <w:rsid w:val="00C05095"/>
    <w:rsid w:val="00C05741"/>
    <w:rsid w:val="00C059D0"/>
    <w:rsid w:val="00C05A7C"/>
    <w:rsid w:val="00C05EEE"/>
    <w:rsid w:val="00C065C6"/>
    <w:rsid w:val="00C06C6B"/>
    <w:rsid w:val="00C07073"/>
    <w:rsid w:val="00C070D6"/>
    <w:rsid w:val="00C078F3"/>
    <w:rsid w:val="00C07C38"/>
    <w:rsid w:val="00C10C2B"/>
    <w:rsid w:val="00C10D33"/>
    <w:rsid w:val="00C10D90"/>
    <w:rsid w:val="00C11164"/>
    <w:rsid w:val="00C1118F"/>
    <w:rsid w:val="00C1172F"/>
    <w:rsid w:val="00C11FD7"/>
    <w:rsid w:val="00C12053"/>
    <w:rsid w:val="00C12596"/>
    <w:rsid w:val="00C12753"/>
    <w:rsid w:val="00C129AD"/>
    <w:rsid w:val="00C1364A"/>
    <w:rsid w:val="00C136A7"/>
    <w:rsid w:val="00C136A9"/>
    <w:rsid w:val="00C13789"/>
    <w:rsid w:val="00C1512A"/>
    <w:rsid w:val="00C1548D"/>
    <w:rsid w:val="00C155D9"/>
    <w:rsid w:val="00C15ADD"/>
    <w:rsid w:val="00C15F81"/>
    <w:rsid w:val="00C16030"/>
    <w:rsid w:val="00C16113"/>
    <w:rsid w:val="00C162C3"/>
    <w:rsid w:val="00C16495"/>
    <w:rsid w:val="00C165F2"/>
    <w:rsid w:val="00C16610"/>
    <w:rsid w:val="00C167BC"/>
    <w:rsid w:val="00C167DB"/>
    <w:rsid w:val="00C17002"/>
    <w:rsid w:val="00C1712C"/>
    <w:rsid w:val="00C173EB"/>
    <w:rsid w:val="00C17574"/>
    <w:rsid w:val="00C1783E"/>
    <w:rsid w:val="00C17A57"/>
    <w:rsid w:val="00C17A7F"/>
    <w:rsid w:val="00C20018"/>
    <w:rsid w:val="00C202F4"/>
    <w:rsid w:val="00C20302"/>
    <w:rsid w:val="00C205C5"/>
    <w:rsid w:val="00C2068C"/>
    <w:rsid w:val="00C207DB"/>
    <w:rsid w:val="00C20BD1"/>
    <w:rsid w:val="00C20C6B"/>
    <w:rsid w:val="00C20DD0"/>
    <w:rsid w:val="00C20F42"/>
    <w:rsid w:val="00C20FC7"/>
    <w:rsid w:val="00C21716"/>
    <w:rsid w:val="00C218F2"/>
    <w:rsid w:val="00C21EFE"/>
    <w:rsid w:val="00C2228C"/>
    <w:rsid w:val="00C2258B"/>
    <w:rsid w:val="00C2260F"/>
    <w:rsid w:val="00C22989"/>
    <w:rsid w:val="00C22FB8"/>
    <w:rsid w:val="00C232AA"/>
    <w:rsid w:val="00C23393"/>
    <w:rsid w:val="00C237BF"/>
    <w:rsid w:val="00C23941"/>
    <w:rsid w:val="00C23AC7"/>
    <w:rsid w:val="00C24627"/>
    <w:rsid w:val="00C24745"/>
    <w:rsid w:val="00C2481C"/>
    <w:rsid w:val="00C248E3"/>
    <w:rsid w:val="00C24962"/>
    <w:rsid w:val="00C25113"/>
    <w:rsid w:val="00C2517D"/>
    <w:rsid w:val="00C25537"/>
    <w:rsid w:val="00C2608F"/>
    <w:rsid w:val="00C2609C"/>
    <w:rsid w:val="00C26581"/>
    <w:rsid w:val="00C2676A"/>
    <w:rsid w:val="00C26C8C"/>
    <w:rsid w:val="00C26EDC"/>
    <w:rsid w:val="00C26FCA"/>
    <w:rsid w:val="00C27508"/>
    <w:rsid w:val="00C27538"/>
    <w:rsid w:val="00C30344"/>
    <w:rsid w:val="00C3080F"/>
    <w:rsid w:val="00C309A0"/>
    <w:rsid w:val="00C30F32"/>
    <w:rsid w:val="00C30FE1"/>
    <w:rsid w:val="00C3104A"/>
    <w:rsid w:val="00C310CE"/>
    <w:rsid w:val="00C314E8"/>
    <w:rsid w:val="00C31A32"/>
    <w:rsid w:val="00C31C80"/>
    <w:rsid w:val="00C31DDB"/>
    <w:rsid w:val="00C325D3"/>
    <w:rsid w:val="00C32942"/>
    <w:rsid w:val="00C3299F"/>
    <w:rsid w:val="00C32C40"/>
    <w:rsid w:val="00C32CB0"/>
    <w:rsid w:val="00C32E63"/>
    <w:rsid w:val="00C32EB7"/>
    <w:rsid w:val="00C32FBE"/>
    <w:rsid w:val="00C33098"/>
    <w:rsid w:val="00C332E1"/>
    <w:rsid w:val="00C3346E"/>
    <w:rsid w:val="00C335B6"/>
    <w:rsid w:val="00C3362F"/>
    <w:rsid w:val="00C338F7"/>
    <w:rsid w:val="00C33ED9"/>
    <w:rsid w:val="00C34280"/>
    <w:rsid w:val="00C3462E"/>
    <w:rsid w:val="00C34A80"/>
    <w:rsid w:val="00C34B94"/>
    <w:rsid w:val="00C351F3"/>
    <w:rsid w:val="00C3533B"/>
    <w:rsid w:val="00C3562B"/>
    <w:rsid w:val="00C35643"/>
    <w:rsid w:val="00C35B2E"/>
    <w:rsid w:val="00C35BE9"/>
    <w:rsid w:val="00C362F3"/>
    <w:rsid w:val="00C363E2"/>
    <w:rsid w:val="00C36538"/>
    <w:rsid w:val="00C36988"/>
    <w:rsid w:val="00C36D11"/>
    <w:rsid w:val="00C36F3F"/>
    <w:rsid w:val="00C37034"/>
    <w:rsid w:val="00C37ADF"/>
    <w:rsid w:val="00C37D17"/>
    <w:rsid w:val="00C37F64"/>
    <w:rsid w:val="00C40452"/>
    <w:rsid w:val="00C4047C"/>
    <w:rsid w:val="00C4103E"/>
    <w:rsid w:val="00C4130D"/>
    <w:rsid w:val="00C4190B"/>
    <w:rsid w:val="00C4197F"/>
    <w:rsid w:val="00C41DA7"/>
    <w:rsid w:val="00C425CC"/>
    <w:rsid w:val="00C42C22"/>
    <w:rsid w:val="00C42C85"/>
    <w:rsid w:val="00C43612"/>
    <w:rsid w:val="00C43667"/>
    <w:rsid w:val="00C436C7"/>
    <w:rsid w:val="00C44010"/>
    <w:rsid w:val="00C44573"/>
    <w:rsid w:val="00C446CF"/>
    <w:rsid w:val="00C44FC6"/>
    <w:rsid w:val="00C45E27"/>
    <w:rsid w:val="00C4600C"/>
    <w:rsid w:val="00C46176"/>
    <w:rsid w:val="00C46222"/>
    <w:rsid w:val="00C4755C"/>
    <w:rsid w:val="00C478B4"/>
    <w:rsid w:val="00C478BA"/>
    <w:rsid w:val="00C5070A"/>
    <w:rsid w:val="00C50868"/>
    <w:rsid w:val="00C50A8B"/>
    <w:rsid w:val="00C50BD4"/>
    <w:rsid w:val="00C50C94"/>
    <w:rsid w:val="00C50D6E"/>
    <w:rsid w:val="00C51AE3"/>
    <w:rsid w:val="00C5222E"/>
    <w:rsid w:val="00C5259F"/>
    <w:rsid w:val="00C529E7"/>
    <w:rsid w:val="00C52BEB"/>
    <w:rsid w:val="00C52CFF"/>
    <w:rsid w:val="00C52F15"/>
    <w:rsid w:val="00C52F93"/>
    <w:rsid w:val="00C53461"/>
    <w:rsid w:val="00C54116"/>
    <w:rsid w:val="00C541EC"/>
    <w:rsid w:val="00C544F9"/>
    <w:rsid w:val="00C549BF"/>
    <w:rsid w:val="00C54BD5"/>
    <w:rsid w:val="00C54D33"/>
    <w:rsid w:val="00C54F38"/>
    <w:rsid w:val="00C553FE"/>
    <w:rsid w:val="00C55596"/>
    <w:rsid w:val="00C5566F"/>
    <w:rsid w:val="00C558AA"/>
    <w:rsid w:val="00C559DF"/>
    <w:rsid w:val="00C55BD6"/>
    <w:rsid w:val="00C5652E"/>
    <w:rsid w:val="00C5657E"/>
    <w:rsid w:val="00C56B71"/>
    <w:rsid w:val="00C56F46"/>
    <w:rsid w:val="00C5740D"/>
    <w:rsid w:val="00C57DE7"/>
    <w:rsid w:val="00C600BD"/>
    <w:rsid w:val="00C60478"/>
    <w:rsid w:val="00C60858"/>
    <w:rsid w:val="00C60A1F"/>
    <w:rsid w:val="00C60AAA"/>
    <w:rsid w:val="00C60B36"/>
    <w:rsid w:val="00C60D59"/>
    <w:rsid w:val="00C60ED9"/>
    <w:rsid w:val="00C61F80"/>
    <w:rsid w:val="00C61FB3"/>
    <w:rsid w:val="00C622C6"/>
    <w:rsid w:val="00C62932"/>
    <w:rsid w:val="00C62C5C"/>
    <w:rsid w:val="00C62DB2"/>
    <w:rsid w:val="00C63373"/>
    <w:rsid w:val="00C63795"/>
    <w:rsid w:val="00C63A3C"/>
    <w:rsid w:val="00C63AC9"/>
    <w:rsid w:val="00C63F7B"/>
    <w:rsid w:val="00C63F94"/>
    <w:rsid w:val="00C6432D"/>
    <w:rsid w:val="00C649A5"/>
    <w:rsid w:val="00C64A81"/>
    <w:rsid w:val="00C64BD1"/>
    <w:rsid w:val="00C64C06"/>
    <w:rsid w:val="00C650A6"/>
    <w:rsid w:val="00C6511E"/>
    <w:rsid w:val="00C651CC"/>
    <w:rsid w:val="00C65931"/>
    <w:rsid w:val="00C65F7A"/>
    <w:rsid w:val="00C6681A"/>
    <w:rsid w:val="00C66936"/>
    <w:rsid w:val="00C66AD6"/>
    <w:rsid w:val="00C66EA5"/>
    <w:rsid w:val="00C67826"/>
    <w:rsid w:val="00C67846"/>
    <w:rsid w:val="00C67870"/>
    <w:rsid w:val="00C6798B"/>
    <w:rsid w:val="00C67A04"/>
    <w:rsid w:val="00C67A34"/>
    <w:rsid w:val="00C701D9"/>
    <w:rsid w:val="00C706B1"/>
    <w:rsid w:val="00C70D07"/>
    <w:rsid w:val="00C70EC7"/>
    <w:rsid w:val="00C70ECD"/>
    <w:rsid w:val="00C71004"/>
    <w:rsid w:val="00C713DF"/>
    <w:rsid w:val="00C71AB5"/>
    <w:rsid w:val="00C71FD1"/>
    <w:rsid w:val="00C72524"/>
    <w:rsid w:val="00C72968"/>
    <w:rsid w:val="00C72B52"/>
    <w:rsid w:val="00C72D76"/>
    <w:rsid w:val="00C72DF8"/>
    <w:rsid w:val="00C7303F"/>
    <w:rsid w:val="00C7306D"/>
    <w:rsid w:val="00C73311"/>
    <w:rsid w:val="00C73464"/>
    <w:rsid w:val="00C73B4E"/>
    <w:rsid w:val="00C73BEF"/>
    <w:rsid w:val="00C73C51"/>
    <w:rsid w:val="00C73E87"/>
    <w:rsid w:val="00C741E6"/>
    <w:rsid w:val="00C74359"/>
    <w:rsid w:val="00C74BB4"/>
    <w:rsid w:val="00C750D5"/>
    <w:rsid w:val="00C751CD"/>
    <w:rsid w:val="00C75475"/>
    <w:rsid w:val="00C754D2"/>
    <w:rsid w:val="00C75B37"/>
    <w:rsid w:val="00C7680D"/>
    <w:rsid w:val="00C76F78"/>
    <w:rsid w:val="00C76F9B"/>
    <w:rsid w:val="00C7755C"/>
    <w:rsid w:val="00C77BF8"/>
    <w:rsid w:val="00C80196"/>
    <w:rsid w:val="00C80937"/>
    <w:rsid w:val="00C80A6F"/>
    <w:rsid w:val="00C80F64"/>
    <w:rsid w:val="00C80FE0"/>
    <w:rsid w:val="00C8109D"/>
    <w:rsid w:val="00C81784"/>
    <w:rsid w:val="00C817AA"/>
    <w:rsid w:val="00C81AC5"/>
    <w:rsid w:val="00C81C03"/>
    <w:rsid w:val="00C81EE8"/>
    <w:rsid w:val="00C81FC1"/>
    <w:rsid w:val="00C81FC2"/>
    <w:rsid w:val="00C82174"/>
    <w:rsid w:val="00C8253E"/>
    <w:rsid w:val="00C825BE"/>
    <w:rsid w:val="00C829E2"/>
    <w:rsid w:val="00C82A9A"/>
    <w:rsid w:val="00C82DD5"/>
    <w:rsid w:val="00C82F4D"/>
    <w:rsid w:val="00C8302D"/>
    <w:rsid w:val="00C83236"/>
    <w:rsid w:val="00C8336C"/>
    <w:rsid w:val="00C83575"/>
    <w:rsid w:val="00C8358B"/>
    <w:rsid w:val="00C83C53"/>
    <w:rsid w:val="00C84331"/>
    <w:rsid w:val="00C84686"/>
    <w:rsid w:val="00C84DFE"/>
    <w:rsid w:val="00C85727"/>
    <w:rsid w:val="00C85754"/>
    <w:rsid w:val="00C857B4"/>
    <w:rsid w:val="00C85C71"/>
    <w:rsid w:val="00C86E1B"/>
    <w:rsid w:val="00C872EE"/>
    <w:rsid w:val="00C87311"/>
    <w:rsid w:val="00C87494"/>
    <w:rsid w:val="00C87858"/>
    <w:rsid w:val="00C878EB"/>
    <w:rsid w:val="00C879C7"/>
    <w:rsid w:val="00C87B17"/>
    <w:rsid w:val="00C901B3"/>
    <w:rsid w:val="00C902EC"/>
    <w:rsid w:val="00C9039F"/>
    <w:rsid w:val="00C90E44"/>
    <w:rsid w:val="00C91072"/>
    <w:rsid w:val="00C9119E"/>
    <w:rsid w:val="00C9125B"/>
    <w:rsid w:val="00C91317"/>
    <w:rsid w:val="00C91357"/>
    <w:rsid w:val="00C917B2"/>
    <w:rsid w:val="00C91818"/>
    <w:rsid w:val="00C91935"/>
    <w:rsid w:val="00C9195B"/>
    <w:rsid w:val="00C91BC6"/>
    <w:rsid w:val="00C91C49"/>
    <w:rsid w:val="00C91CD7"/>
    <w:rsid w:val="00C92023"/>
    <w:rsid w:val="00C92068"/>
    <w:rsid w:val="00C92399"/>
    <w:rsid w:val="00C92DA9"/>
    <w:rsid w:val="00C93AF6"/>
    <w:rsid w:val="00C93CFA"/>
    <w:rsid w:val="00C94622"/>
    <w:rsid w:val="00C94662"/>
    <w:rsid w:val="00C9480C"/>
    <w:rsid w:val="00C94957"/>
    <w:rsid w:val="00C95001"/>
    <w:rsid w:val="00C9526A"/>
    <w:rsid w:val="00C95740"/>
    <w:rsid w:val="00C95B60"/>
    <w:rsid w:val="00C95FED"/>
    <w:rsid w:val="00C96237"/>
    <w:rsid w:val="00C96B1D"/>
    <w:rsid w:val="00C96B8B"/>
    <w:rsid w:val="00C96BA7"/>
    <w:rsid w:val="00C96D46"/>
    <w:rsid w:val="00C97222"/>
    <w:rsid w:val="00C972D8"/>
    <w:rsid w:val="00C976DA"/>
    <w:rsid w:val="00C97738"/>
    <w:rsid w:val="00C97A8B"/>
    <w:rsid w:val="00C97E7C"/>
    <w:rsid w:val="00CA051C"/>
    <w:rsid w:val="00CA063F"/>
    <w:rsid w:val="00CA09DE"/>
    <w:rsid w:val="00CA0C2F"/>
    <w:rsid w:val="00CA0E33"/>
    <w:rsid w:val="00CA1016"/>
    <w:rsid w:val="00CA12E3"/>
    <w:rsid w:val="00CA1706"/>
    <w:rsid w:val="00CA1998"/>
    <w:rsid w:val="00CA24C5"/>
    <w:rsid w:val="00CA2778"/>
    <w:rsid w:val="00CA2C74"/>
    <w:rsid w:val="00CA2ECF"/>
    <w:rsid w:val="00CA32BB"/>
    <w:rsid w:val="00CA3412"/>
    <w:rsid w:val="00CA34F9"/>
    <w:rsid w:val="00CA3631"/>
    <w:rsid w:val="00CA3720"/>
    <w:rsid w:val="00CA3929"/>
    <w:rsid w:val="00CA398D"/>
    <w:rsid w:val="00CA3BEB"/>
    <w:rsid w:val="00CA3DA9"/>
    <w:rsid w:val="00CA42A8"/>
    <w:rsid w:val="00CA49A3"/>
    <w:rsid w:val="00CA4AF8"/>
    <w:rsid w:val="00CA4EC3"/>
    <w:rsid w:val="00CA5774"/>
    <w:rsid w:val="00CA594C"/>
    <w:rsid w:val="00CA612B"/>
    <w:rsid w:val="00CA638C"/>
    <w:rsid w:val="00CA6DE2"/>
    <w:rsid w:val="00CA6E05"/>
    <w:rsid w:val="00CA7157"/>
    <w:rsid w:val="00CA7288"/>
    <w:rsid w:val="00CA7381"/>
    <w:rsid w:val="00CA742A"/>
    <w:rsid w:val="00CB00E6"/>
    <w:rsid w:val="00CB02A1"/>
    <w:rsid w:val="00CB03AF"/>
    <w:rsid w:val="00CB03CF"/>
    <w:rsid w:val="00CB04D4"/>
    <w:rsid w:val="00CB096E"/>
    <w:rsid w:val="00CB0CE9"/>
    <w:rsid w:val="00CB13BA"/>
    <w:rsid w:val="00CB1B4F"/>
    <w:rsid w:val="00CB2604"/>
    <w:rsid w:val="00CB26C4"/>
    <w:rsid w:val="00CB314E"/>
    <w:rsid w:val="00CB37B1"/>
    <w:rsid w:val="00CB37E5"/>
    <w:rsid w:val="00CB386E"/>
    <w:rsid w:val="00CB393E"/>
    <w:rsid w:val="00CB3ACC"/>
    <w:rsid w:val="00CB3B20"/>
    <w:rsid w:val="00CB3E87"/>
    <w:rsid w:val="00CB3F0B"/>
    <w:rsid w:val="00CB3F5C"/>
    <w:rsid w:val="00CB45F2"/>
    <w:rsid w:val="00CB5644"/>
    <w:rsid w:val="00CB56B1"/>
    <w:rsid w:val="00CB59F1"/>
    <w:rsid w:val="00CB5B8F"/>
    <w:rsid w:val="00CB5D45"/>
    <w:rsid w:val="00CB65C4"/>
    <w:rsid w:val="00CB6B88"/>
    <w:rsid w:val="00CB6D50"/>
    <w:rsid w:val="00CB749B"/>
    <w:rsid w:val="00CB75D3"/>
    <w:rsid w:val="00CB769A"/>
    <w:rsid w:val="00CB77F4"/>
    <w:rsid w:val="00CB7CE9"/>
    <w:rsid w:val="00CB7D77"/>
    <w:rsid w:val="00CC02AE"/>
    <w:rsid w:val="00CC0348"/>
    <w:rsid w:val="00CC0359"/>
    <w:rsid w:val="00CC0574"/>
    <w:rsid w:val="00CC0687"/>
    <w:rsid w:val="00CC06AC"/>
    <w:rsid w:val="00CC1077"/>
    <w:rsid w:val="00CC122E"/>
    <w:rsid w:val="00CC14FA"/>
    <w:rsid w:val="00CC15B8"/>
    <w:rsid w:val="00CC17A7"/>
    <w:rsid w:val="00CC1B26"/>
    <w:rsid w:val="00CC1E38"/>
    <w:rsid w:val="00CC23C7"/>
    <w:rsid w:val="00CC2483"/>
    <w:rsid w:val="00CC2B02"/>
    <w:rsid w:val="00CC2ED9"/>
    <w:rsid w:val="00CC3134"/>
    <w:rsid w:val="00CC3156"/>
    <w:rsid w:val="00CC3557"/>
    <w:rsid w:val="00CC3D21"/>
    <w:rsid w:val="00CC3DAA"/>
    <w:rsid w:val="00CC3F1E"/>
    <w:rsid w:val="00CC4B4C"/>
    <w:rsid w:val="00CC4D1E"/>
    <w:rsid w:val="00CC4EE3"/>
    <w:rsid w:val="00CC5B99"/>
    <w:rsid w:val="00CC5BA0"/>
    <w:rsid w:val="00CC5D9F"/>
    <w:rsid w:val="00CC64CB"/>
    <w:rsid w:val="00CC65E2"/>
    <w:rsid w:val="00CC7414"/>
    <w:rsid w:val="00CC7B2D"/>
    <w:rsid w:val="00CD0729"/>
    <w:rsid w:val="00CD0AAE"/>
    <w:rsid w:val="00CD1208"/>
    <w:rsid w:val="00CD1359"/>
    <w:rsid w:val="00CD1442"/>
    <w:rsid w:val="00CD144A"/>
    <w:rsid w:val="00CD1557"/>
    <w:rsid w:val="00CD19C2"/>
    <w:rsid w:val="00CD1B86"/>
    <w:rsid w:val="00CD1C8C"/>
    <w:rsid w:val="00CD29AC"/>
    <w:rsid w:val="00CD2E9D"/>
    <w:rsid w:val="00CD324C"/>
    <w:rsid w:val="00CD36E3"/>
    <w:rsid w:val="00CD3B90"/>
    <w:rsid w:val="00CD3BFC"/>
    <w:rsid w:val="00CD414A"/>
    <w:rsid w:val="00CD47EE"/>
    <w:rsid w:val="00CD589D"/>
    <w:rsid w:val="00CD5967"/>
    <w:rsid w:val="00CD5B88"/>
    <w:rsid w:val="00CD5BBF"/>
    <w:rsid w:val="00CD6152"/>
    <w:rsid w:val="00CD6357"/>
    <w:rsid w:val="00CD68FA"/>
    <w:rsid w:val="00CD6A02"/>
    <w:rsid w:val="00CD701A"/>
    <w:rsid w:val="00CD7EA1"/>
    <w:rsid w:val="00CE003F"/>
    <w:rsid w:val="00CE0539"/>
    <w:rsid w:val="00CE08C6"/>
    <w:rsid w:val="00CE0A56"/>
    <w:rsid w:val="00CE0D75"/>
    <w:rsid w:val="00CE12FA"/>
    <w:rsid w:val="00CE15A6"/>
    <w:rsid w:val="00CE186D"/>
    <w:rsid w:val="00CE1938"/>
    <w:rsid w:val="00CE1B9E"/>
    <w:rsid w:val="00CE23AB"/>
    <w:rsid w:val="00CE2732"/>
    <w:rsid w:val="00CE283E"/>
    <w:rsid w:val="00CE2A99"/>
    <w:rsid w:val="00CE2C61"/>
    <w:rsid w:val="00CE2FAD"/>
    <w:rsid w:val="00CE31EC"/>
    <w:rsid w:val="00CE31ED"/>
    <w:rsid w:val="00CE33A4"/>
    <w:rsid w:val="00CE355F"/>
    <w:rsid w:val="00CE4133"/>
    <w:rsid w:val="00CE48D6"/>
    <w:rsid w:val="00CE5391"/>
    <w:rsid w:val="00CE58E2"/>
    <w:rsid w:val="00CE5CE8"/>
    <w:rsid w:val="00CE5D8F"/>
    <w:rsid w:val="00CE5E37"/>
    <w:rsid w:val="00CE634D"/>
    <w:rsid w:val="00CE671F"/>
    <w:rsid w:val="00CE7630"/>
    <w:rsid w:val="00CE78F2"/>
    <w:rsid w:val="00CE7E4C"/>
    <w:rsid w:val="00CE7F02"/>
    <w:rsid w:val="00CF0030"/>
    <w:rsid w:val="00CF0444"/>
    <w:rsid w:val="00CF055D"/>
    <w:rsid w:val="00CF0A33"/>
    <w:rsid w:val="00CF0F00"/>
    <w:rsid w:val="00CF16AA"/>
    <w:rsid w:val="00CF1752"/>
    <w:rsid w:val="00CF1895"/>
    <w:rsid w:val="00CF1B50"/>
    <w:rsid w:val="00CF221C"/>
    <w:rsid w:val="00CF2BFB"/>
    <w:rsid w:val="00CF2C00"/>
    <w:rsid w:val="00CF2CF0"/>
    <w:rsid w:val="00CF309F"/>
    <w:rsid w:val="00CF3224"/>
    <w:rsid w:val="00CF3743"/>
    <w:rsid w:val="00CF38F0"/>
    <w:rsid w:val="00CF39C3"/>
    <w:rsid w:val="00CF3A37"/>
    <w:rsid w:val="00CF4B8A"/>
    <w:rsid w:val="00CF4F3F"/>
    <w:rsid w:val="00CF4FEC"/>
    <w:rsid w:val="00CF50CF"/>
    <w:rsid w:val="00CF52DB"/>
    <w:rsid w:val="00CF57BC"/>
    <w:rsid w:val="00CF6094"/>
    <w:rsid w:val="00CF62A6"/>
    <w:rsid w:val="00CF6D99"/>
    <w:rsid w:val="00CF6DC7"/>
    <w:rsid w:val="00CF7365"/>
    <w:rsid w:val="00CF786B"/>
    <w:rsid w:val="00CF799C"/>
    <w:rsid w:val="00CF7BB8"/>
    <w:rsid w:val="00CF7C89"/>
    <w:rsid w:val="00D00097"/>
    <w:rsid w:val="00D00B62"/>
    <w:rsid w:val="00D00E57"/>
    <w:rsid w:val="00D00FB1"/>
    <w:rsid w:val="00D01DA0"/>
    <w:rsid w:val="00D01E85"/>
    <w:rsid w:val="00D01EE2"/>
    <w:rsid w:val="00D020F5"/>
    <w:rsid w:val="00D02843"/>
    <w:rsid w:val="00D02900"/>
    <w:rsid w:val="00D029CF"/>
    <w:rsid w:val="00D03078"/>
    <w:rsid w:val="00D03517"/>
    <w:rsid w:val="00D03794"/>
    <w:rsid w:val="00D03FC1"/>
    <w:rsid w:val="00D0521D"/>
    <w:rsid w:val="00D055DA"/>
    <w:rsid w:val="00D05B37"/>
    <w:rsid w:val="00D0635B"/>
    <w:rsid w:val="00D066F2"/>
    <w:rsid w:val="00D06C4E"/>
    <w:rsid w:val="00D0725D"/>
    <w:rsid w:val="00D072B5"/>
    <w:rsid w:val="00D07516"/>
    <w:rsid w:val="00D07D12"/>
    <w:rsid w:val="00D07DD8"/>
    <w:rsid w:val="00D101A8"/>
    <w:rsid w:val="00D1020A"/>
    <w:rsid w:val="00D106DE"/>
    <w:rsid w:val="00D10762"/>
    <w:rsid w:val="00D10E39"/>
    <w:rsid w:val="00D11027"/>
    <w:rsid w:val="00D11926"/>
    <w:rsid w:val="00D11C69"/>
    <w:rsid w:val="00D11F40"/>
    <w:rsid w:val="00D11F8C"/>
    <w:rsid w:val="00D121A3"/>
    <w:rsid w:val="00D12648"/>
    <w:rsid w:val="00D1289A"/>
    <w:rsid w:val="00D128DC"/>
    <w:rsid w:val="00D1305E"/>
    <w:rsid w:val="00D1364E"/>
    <w:rsid w:val="00D1371D"/>
    <w:rsid w:val="00D14AE1"/>
    <w:rsid w:val="00D15210"/>
    <w:rsid w:val="00D1544F"/>
    <w:rsid w:val="00D15671"/>
    <w:rsid w:val="00D15C67"/>
    <w:rsid w:val="00D15CBC"/>
    <w:rsid w:val="00D15CD4"/>
    <w:rsid w:val="00D15D14"/>
    <w:rsid w:val="00D15D72"/>
    <w:rsid w:val="00D16387"/>
    <w:rsid w:val="00D16599"/>
    <w:rsid w:val="00D1693C"/>
    <w:rsid w:val="00D16A28"/>
    <w:rsid w:val="00D16A5F"/>
    <w:rsid w:val="00D16AD9"/>
    <w:rsid w:val="00D16C70"/>
    <w:rsid w:val="00D16FBD"/>
    <w:rsid w:val="00D1703B"/>
    <w:rsid w:val="00D17242"/>
    <w:rsid w:val="00D173E0"/>
    <w:rsid w:val="00D173E2"/>
    <w:rsid w:val="00D178EF"/>
    <w:rsid w:val="00D20078"/>
    <w:rsid w:val="00D20215"/>
    <w:rsid w:val="00D20269"/>
    <w:rsid w:val="00D20275"/>
    <w:rsid w:val="00D2084D"/>
    <w:rsid w:val="00D20A16"/>
    <w:rsid w:val="00D21AC2"/>
    <w:rsid w:val="00D22561"/>
    <w:rsid w:val="00D2270F"/>
    <w:rsid w:val="00D2279A"/>
    <w:rsid w:val="00D22AFF"/>
    <w:rsid w:val="00D22C98"/>
    <w:rsid w:val="00D2330C"/>
    <w:rsid w:val="00D23455"/>
    <w:rsid w:val="00D23979"/>
    <w:rsid w:val="00D242D5"/>
    <w:rsid w:val="00D2431F"/>
    <w:rsid w:val="00D24347"/>
    <w:rsid w:val="00D248F7"/>
    <w:rsid w:val="00D24D91"/>
    <w:rsid w:val="00D25292"/>
    <w:rsid w:val="00D253A7"/>
    <w:rsid w:val="00D25B9C"/>
    <w:rsid w:val="00D25C9A"/>
    <w:rsid w:val="00D26131"/>
    <w:rsid w:val="00D2630C"/>
    <w:rsid w:val="00D26488"/>
    <w:rsid w:val="00D26E38"/>
    <w:rsid w:val="00D26F4A"/>
    <w:rsid w:val="00D2710A"/>
    <w:rsid w:val="00D27CE9"/>
    <w:rsid w:val="00D3013A"/>
    <w:rsid w:val="00D3025B"/>
    <w:rsid w:val="00D308D9"/>
    <w:rsid w:val="00D30A7B"/>
    <w:rsid w:val="00D30D45"/>
    <w:rsid w:val="00D311D7"/>
    <w:rsid w:val="00D31252"/>
    <w:rsid w:val="00D317F2"/>
    <w:rsid w:val="00D31A98"/>
    <w:rsid w:val="00D31B7C"/>
    <w:rsid w:val="00D31F04"/>
    <w:rsid w:val="00D3213E"/>
    <w:rsid w:val="00D32237"/>
    <w:rsid w:val="00D32465"/>
    <w:rsid w:val="00D32514"/>
    <w:rsid w:val="00D3319A"/>
    <w:rsid w:val="00D33443"/>
    <w:rsid w:val="00D3367B"/>
    <w:rsid w:val="00D336C7"/>
    <w:rsid w:val="00D33EAF"/>
    <w:rsid w:val="00D3402C"/>
    <w:rsid w:val="00D34763"/>
    <w:rsid w:val="00D348B6"/>
    <w:rsid w:val="00D3499E"/>
    <w:rsid w:val="00D34C76"/>
    <w:rsid w:val="00D34E7A"/>
    <w:rsid w:val="00D3568F"/>
    <w:rsid w:val="00D358D6"/>
    <w:rsid w:val="00D36014"/>
    <w:rsid w:val="00D3602B"/>
    <w:rsid w:val="00D3602E"/>
    <w:rsid w:val="00D3612F"/>
    <w:rsid w:val="00D363E6"/>
    <w:rsid w:val="00D364F1"/>
    <w:rsid w:val="00D36956"/>
    <w:rsid w:val="00D36B2F"/>
    <w:rsid w:val="00D36BC2"/>
    <w:rsid w:val="00D374EC"/>
    <w:rsid w:val="00D37799"/>
    <w:rsid w:val="00D377A5"/>
    <w:rsid w:val="00D377DF"/>
    <w:rsid w:val="00D3796F"/>
    <w:rsid w:val="00D37E5E"/>
    <w:rsid w:val="00D40293"/>
    <w:rsid w:val="00D406E7"/>
    <w:rsid w:val="00D4094A"/>
    <w:rsid w:val="00D409E6"/>
    <w:rsid w:val="00D4100C"/>
    <w:rsid w:val="00D41533"/>
    <w:rsid w:val="00D418BE"/>
    <w:rsid w:val="00D41E0B"/>
    <w:rsid w:val="00D41F90"/>
    <w:rsid w:val="00D421E0"/>
    <w:rsid w:val="00D42A66"/>
    <w:rsid w:val="00D42AF0"/>
    <w:rsid w:val="00D42C08"/>
    <w:rsid w:val="00D4327B"/>
    <w:rsid w:val="00D433DD"/>
    <w:rsid w:val="00D43B15"/>
    <w:rsid w:val="00D43C07"/>
    <w:rsid w:val="00D43ED1"/>
    <w:rsid w:val="00D4401E"/>
    <w:rsid w:val="00D4444D"/>
    <w:rsid w:val="00D4452C"/>
    <w:rsid w:val="00D45076"/>
    <w:rsid w:val="00D451CB"/>
    <w:rsid w:val="00D45802"/>
    <w:rsid w:val="00D45945"/>
    <w:rsid w:val="00D461FF"/>
    <w:rsid w:val="00D465A0"/>
    <w:rsid w:val="00D4665A"/>
    <w:rsid w:val="00D466CE"/>
    <w:rsid w:val="00D46DE4"/>
    <w:rsid w:val="00D47486"/>
    <w:rsid w:val="00D479D5"/>
    <w:rsid w:val="00D47C90"/>
    <w:rsid w:val="00D47DF0"/>
    <w:rsid w:val="00D505F6"/>
    <w:rsid w:val="00D5080B"/>
    <w:rsid w:val="00D5081F"/>
    <w:rsid w:val="00D50D77"/>
    <w:rsid w:val="00D5175E"/>
    <w:rsid w:val="00D51E2E"/>
    <w:rsid w:val="00D51EA0"/>
    <w:rsid w:val="00D52065"/>
    <w:rsid w:val="00D52606"/>
    <w:rsid w:val="00D52B7D"/>
    <w:rsid w:val="00D52D67"/>
    <w:rsid w:val="00D52E37"/>
    <w:rsid w:val="00D53223"/>
    <w:rsid w:val="00D53915"/>
    <w:rsid w:val="00D539E8"/>
    <w:rsid w:val="00D53E0D"/>
    <w:rsid w:val="00D540C0"/>
    <w:rsid w:val="00D550C7"/>
    <w:rsid w:val="00D554E9"/>
    <w:rsid w:val="00D558A1"/>
    <w:rsid w:val="00D55DE8"/>
    <w:rsid w:val="00D561D0"/>
    <w:rsid w:val="00D56533"/>
    <w:rsid w:val="00D56543"/>
    <w:rsid w:val="00D565F6"/>
    <w:rsid w:val="00D56DC8"/>
    <w:rsid w:val="00D5765E"/>
    <w:rsid w:val="00D5792A"/>
    <w:rsid w:val="00D57E76"/>
    <w:rsid w:val="00D60446"/>
    <w:rsid w:val="00D605A9"/>
    <w:rsid w:val="00D6082D"/>
    <w:rsid w:val="00D6083D"/>
    <w:rsid w:val="00D60879"/>
    <w:rsid w:val="00D60986"/>
    <w:rsid w:val="00D60A5F"/>
    <w:rsid w:val="00D60BDE"/>
    <w:rsid w:val="00D60E9D"/>
    <w:rsid w:val="00D6128F"/>
    <w:rsid w:val="00D614C7"/>
    <w:rsid w:val="00D6188C"/>
    <w:rsid w:val="00D61DCF"/>
    <w:rsid w:val="00D62551"/>
    <w:rsid w:val="00D62AA0"/>
    <w:rsid w:val="00D63155"/>
    <w:rsid w:val="00D636F5"/>
    <w:rsid w:val="00D6397F"/>
    <w:rsid w:val="00D63DCB"/>
    <w:rsid w:val="00D63EAA"/>
    <w:rsid w:val="00D63F1F"/>
    <w:rsid w:val="00D643E7"/>
    <w:rsid w:val="00D6472D"/>
    <w:rsid w:val="00D64740"/>
    <w:rsid w:val="00D64EDB"/>
    <w:rsid w:val="00D64F8D"/>
    <w:rsid w:val="00D6531E"/>
    <w:rsid w:val="00D65334"/>
    <w:rsid w:val="00D6544E"/>
    <w:rsid w:val="00D657F2"/>
    <w:rsid w:val="00D658C8"/>
    <w:rsid w:val="00D65B79"/>
    <w:rsid w:val="00D66208"/>
    <w:rsid w:val="00D6684F"/>
    <w:rsid w:val="00D679A5"/>
    <w:rsid w:val="00D67AE9"/>
    <w:rsid w:val="00D67C26"/>
    <w:rsid w:val="00D67E57"/>
    <w:rsid w:val="00D67FD2"/>
    <w:rsid w:val="00D70464"/>
    <w:rsid w:val="00D706BB"/>
    <w:rsid w:val="00D70A9F"/>
    <w:rsid w:val="00D70D1C"/>
    <w:rsid w:val="00D70FF8"/>
    <w:rsid w:val="00D710BC"/>
    <w:rsid w:val="00D711A9"/>
    <w:rsid w:val="00D7162E"/>
    <w:rsid w:val="00D716EC"/>
    <w:rsid w:val="00D718B1"/>
    <w:rsid w:val="00D719A9"/>
    <w:rsid w:val="00D71AD5"/>
    <w:rsid w:val="00D71B31"/>
    <w:rsid w:val="00D720C8"/>
    <w:rsid w:val="00D7227E"/>
    <w:rsid w:val="00D7292E"/>
    <w:rsid w:val="00D72A7E"/>
    <w:rsid w:val="00D72C97"/>
    <w:rsid w:val="00D72DCB"/>
    <w:rsid w:val="00D73B7D"/>
    <w:rsid w:val="00D73CEE"/>
    <w:rsid w:val="00D73D29"/>
    <w:rsid w:val="00D73D3F"/>
    <w:rsid w:val="00D73E04"/>
    <w:rsid w:val="00D7408B"/>
    <w:rsid w:val="00D74256"/>
    <w:rsid w:val="00D74304"/>
    <w:rsid w:val="00D747B8"/>
    <w:rsid w:val="00D749D1"/>
    <w:rsid w:val="00D74ACE"/>
    <w:rsid w:val="00D7543D"/>
    <w:rsid w:val="00D75474"/>
    <w:rsid w:val="00D75712"/>
    <w:rsid w:val="00D75873"/>
    <w:rsid w:val="00D75E7C"/>
    <w:rsid w:val="00D7626D"/>
    <w:rsid w:val="00D76989"/>
    <w:rsid w:val="00D76C01"/>
    <w:rsid w:val="00D76CBC"/>
    <w:rsid w:val="00D76D94"/>
    <w:rsid w:val="00D76D9C"/>
    <w:rsid w:val="00D76E42"/>
    <w:rsid w:val="00D76EBA"/>
    <w:rsid w:val="00D7704F"/>
    <w:rsid w:val="00D778AA"/>
    <w:rsid w:val="00D77C5D"/>
    <w:rsid w:val="00D77C6C"/>
    <w:rsid w:val="00D800A7"/>
    <w:rsid w:val="00D804D7"/>
    <w:rsid w:val="00D8291E"/>
    <w:rsid w:val="00D82DF0"/>
    <w:rsid w:val="00D82E05"/>
    <w:rsid w:val="00D82F0F"/>
    <w:rsid w:val="00D83012"/>
    <w:rsid w:val="00D8344D"/>
    <w:rsid w:val="00D834F2"/>
    <w:rsid w:val="00D8414D"/>
    <w:rsid w:val="00D8419B"/>
    <w:rsid w:val="00D844BD"/>
    <w:rsid w:val="00D8477A"/>
    <w:rsid w:val="00D847C1"/>
    <w:rsid w:val="00D848A0"/>
    <w:rsid w:val="00D8503D"/>
    <w:rsid w:val="00D8515A"/>
    <w:rsid w:val="00D85258"/>
    <w:rsid w:val="00D85D2F"/>
    <w:rsid w:val="00D85ED2"/>
    <w:rsid w:val="00D85FE9"/>
    <w:rsid w:val="00D8609E"/>
    <w:rsid w:val="00D86531"/>
    <w:rsid w:val="00D86658"/>
    <w:rsid w:val="00D8668C"/>
    <w:rsid w:val="00D86BB7"/>
    <w:rsid w:val="00D870CD"/>
    <w:rsid w:val="00D87418"/>
    <w:rsid w:val="00D878FA"/>
    <w:rsid w:val="00D87919"/>
    <w:rsid w:val="00D87B38"/>
    <w:rsid w:val="00D87C7A"/>
    <w:rsid w:val="00D87C9C"/>
    <w:rsid w:val="00D87E6E"/>
    <w:rsid w:val="00D87FAE"/>
    <w:rsid w:val="00D9050C"/>
    <w:rsid w:val="00D9053C"/>
    <w:rsid w:val="00D90815"/>
    <w:rsid w:val="00D90940"/>
    <w:rsid w:val="00D90DEC"/>
    <w:rsid w:val="00D90F11"/>
    <w:rsid w:val="00D9122A"/>
    <w:rsid w:val="00D91649"/>
    <w:rsid w:val="00D91734"/>
    <w:rsid w:val="00D918DD"/>
    <w:rsid w:val="00D920A8"/>
    <w:rsid w:val="00D92A72"/>
    <w:rsid w:val="00D92A98"/>
    <w:rsid w:val="00D9309F"/>
    <w:rsid w:val="00D9342F"/>
    <w:rsid w:val="00D93781"/>
    <w:rsid w:val="00D937D1"/>
    <w:rsid w:val="00D93BCC"/>
    <w:rsid w:val="00D93D45"/>
    <w:rsid w:val="00D9407B"/>
    <w:rsid w:val="00D94941"/>
    <w:rsid w:val="00D94DA1"/>
    <w:rsid w:val="00D95118"/>
    <w:rsid w:val="00D95412"/>
    <w:rsid w:val="00D95B3B"/>
    <w:rsid w:val="00D95F5B"/>
    <w:rsid w:val="00D9605B"/>
    <w:rsid w:val="00D96AF2"/>
    <w:rsid w:val="00D96BCC"/>
    <w:rsid w:val="00D96C87"/>
    <w:rsid w:val="00D97445"/>
    <w:rsid w:val="00D97514"/>
    <w:rsid w:val="00D978D2"/>
    <w:rsid w:val="00D97AA4"/>
    <w:rsid w:val="00DA0776"/>
    <w:rsid w:val="00DA0777"/>
    <w:rsid w:val="00DA0A24"/>
    <w:rsid w:val="00DA1AE1"/>
    <w:rsid w:val="00DA1C6A"/>
    <w:rsid w:val="00DA2632"/>
    <w:rsid w:val="00DA2CD3"/>
    <w:rsid w:val="00DA2D01"/>
    <w:rsid w:val="00DA31BF"/>
    <w:rsid w:val="00DA3469"/>
    <w:rsid w:val="00DA4478"/>
    <w:rsid w:val="00DA49C1"/>
    <w:rsid w:val="00DA50F5"/>
    <w:rsid w:val="00DA51D2"/>
    <w:rsid w:val="00DA5429"/>
    <w:rsid w:val="00DA57AF"/>
    <w:rsid w:val="00DA5970"/>
    <w:rsid w:val="00DA611B"/>
    <w:rsid w:val="00DA64AD"/>
    <w:rsid w:val="00DA64B2"/>
    <w:rsid w:val="00DA6563"/>
    <w:rsid w:val="00DA7246"/>
    <w:rsid w:val="00DA7636"/>
    <w:rsid w:val="00DA79A4"/>
    <w:rsid w:val="00DA7D0E"/>
    <w:rsid w:val="00DA7D45"/>
    <w:rsid w:val="00DA7D67"/>
    <w:rsid w:val="00DA7EC7"/>
    <w:rsid w:val="00DB016A"/>
    <w:rsid w:val="00DB030E"/>
    <w:rsid w:val="00DB032C"/>
    <w:rsid w:val="00DB04ED"/>
    <w:rsid w:val="00DB0685"/>
    <w:rsid w:val="00DB07DE"/>
    <w:rsid w:val="00DB0F76"/>
    <w:rsid w:val="00DB14A2"/>
    <w:rsid w:val="00DB1753"/>
    <w:rsid w:val="00DB1D66"/>
    <w:rsid w:val="00DB3BB2"/>
    <w:rsid w:val="00DB3E0C"/>
    <w:rsid w:val="00DB40E8"/>
    <w:rsid w:val="00DB4542"/>
    <w:rsid w:val="00DB4778"/>
    <w:rsid w:val="00DB48D0"/>
    <w:rsid w:val="00DB4973"/>
    <w:rsid w:val="00DB4BDA"/>
    <w:rsid w:val="00DB517E"/>
    <w:rsid w:val="00DB58BB"/>
    <w:rsid w:val="00DB5A7B"/>
    <w:rsid w:val="00DB6008"/>
    <w:rsid w:val="00DB689B"/>
    <w:rsid w:val="00DB69DC"/>
    <w:rsid w:val="00DB6DC4"/>
    <w:rsid w:val="00DB71E4"/>
    <w:rsid w:val="00DB77D0"/>
    <w:rsid w:val="00DB7DED"/>
    <w:rsid w:val="00DB7FE5"/>
    <w:rsid w:val="00DC1598"/>
    <w:rsid w:val="00DC196A"/>
    <w:rsid w:val="00DC22BC"/>
    <w:rsid w:val="00DC22F3"/>
    <w:rsid w:val="00DC2302"/>
    <w:rsid w:val="00DC25A7"/>
    <w:rsid w:val="00DC2939"/>
    <w:rsid w:val="00DC2BA6"/>
    <w:rsid w:val="00DC2BD2"/>
    <w:rsid w:val="00DC2BEC"/>
    <w:rsid w:val="00DC328C"/>
    <w:rsid w:val="00DC338C"/>
    <w:rsid w:val="00DC33E8"/>
    <w:rsid w:val="00DC37B1"/>
    <w:rsid w:val="00DC3AF7"/>
    <w:rsid w:val="00DC3CEC"/>
    <w:rsid w:val="00DC3D88"/>
    <w:rsid w:val="00DC3E6E"/>
    <w:rsid w:val="00DC41A4"/>
    <w:rsid w:val="00DC4226"/>
    <w:rsid w:val="00DC434C"/>
    <w:rsid w:val="00DC4C77"/>
    <w:rsid w:val="00DC4CBB"/>
    <w:rsid w:val="00DC4DAB"/>
    <w:rsid w:val="00DC52AF"/>
    <w:rsid w:val="00DC5D35"/>
    <w:rsid w:val="00DC5E38"/>
    <w:rsid w:val="00DC5EA0"/>
    <w:rsid w:val="00DC5F1A"/>
    <w:rsid w:val="00DC5F4F"/>
    <w:rsid w:val="00DC5FF7"/>
    <w:rsid w:val="00DC634F"/>
    <w:rsid w:val="00DC6703"/>
    <w:rsid w:val="00DC671D"/>
    <w:rsid w:val="00DC6A1D"/>
    <w:rsid w:val="00DC6AA1"/>
    <w:rsid w:val="00DC6CD5"/>
    <w:rsid w:val="00DC6D39"/>
    <w:rsid w:val="00DC6FD3"/>
    <w:rsid w:val="00DC740F"/>
    <w:rsid w:val="00DC7F8F"/>
    <w:rsid w:val="00DD056B"/>
    <w:rsid w:val="00DD06CA"/>
    <w:rsid w:val="00DD0BCE"/>
    <w:rsid w:val="00DD0DE7"/>
    <w:rsid w:val="00DD0E6E"/>
    <w:rsid w:val="00DD111F"/>
    <w:rsid w:val="00DD1444"/>
    <w:rsid w:val="00DD14C1"/>
    <w:rsid w:val="00DD15C8"/>
    <w:rsid w:val="00DD190E"/>
    <w:rsid w:val="00DD1CD6"/>
    <w:rsid w:val="00DD2089"/>
    <w:rsid w:val="00DD21FB"/>
    <w:rsid w:val="00DD2260"/>
    <w:rsid w:val="00DD2A29"/>
    <w:rsid w:val="00DD2AF9"/>
    <w:rsid w:val="00DD2EFB"/>
    <w:rsid w:val="00DD3499"/>
    <w:rsid w:val="00DD394B"/>
    <w:rsid w:val="00DD3A27"/>
    <w:rsid w:val="00DD4337"/>
    <w:rsid w:val="00DD44B2"/>
    <w:rsid w:val="00DD47DC"/>
    <w:rsid w:val="00DD4952"/>
    <w:rsid w:val="00DD49EB"/>
    <w:rsid w:val="00DD4D23"/>
    <w:rsid w:val="00DD5681"/>
    <w:rsid w:val="00DD6800"/>
    <w:rsid w:val="00DD6B7E"/>
    <w:rsid w:val="00DD6F34"/>
    <w:rsid w:val="00DD710F"/>
    <w:rsid w:val="00DD74C2"/>
    <w:rsid w:val="00DD7709"/>
    <w:rsid w:val="00DD7D09"/>
    <w:rsid w:val="00DE047E"/>
    <w:rsid w:val="00DE0D67"/>
    <w:rsid w:val="00DE139C"/>
    <w:rsid w:val="00DE213D"/>
    <w:rsid w:val="00DE2183"/>
    <w:rsid w:val="00DE2679"/>
    <w:rsid w:val="00DE28B4"/>
    <w:rsid w:val="00DE2CB6"/>
    <w:rsid w:val="00DE2EBF"/>
    <w:rsid w:val="00DE309C"/>
    <w:rsid w:val="00DE32F4"/>
    <w:rsid w:val="00DE389A"/>
    <w:rsid w:val="00DE39B8"/>
    <w:rsid w:val="00DE3B46"/>
    <w:rsid w:val="00DE4340"/>
    <w:rsid w:val="00DE4854"/>
    <w:rsid w:val="00DE4938"/>
    <w:rsid w:val="00DE4D3E"/>
    <w:rsid w:val="00DE51F6"/>
    <w:rsid w:val="00DE57F3"/>
    <w:rsid w:val="00DE594B"/>
    <w:rsid w:val="00DE5A01"/>
    <w:rsid w:val="00DE5FB0"/>
    <w:rsid w:val="00DE5FED"/>
    <w:rsid w:val="00DE6217"/>
    <w:rsid w:val="00DE663B"/>
    <w:rsid w:val="00DE6B0B"/>
    <w:rsid w:val="00DE751D"/>
    <w:rsid w:val="00DE7D19"/>
    <w:rsid w:val="00DE7E4C"/>
    <w:rsid w:val="00DF02CD"/>
    <w:rsid w:val="00DF0313"/>
    <w:rsid w:val="00DF03EF"/>
    <w:rsid w:val="00DF0AF0"/>
    <w:rsid w:val="00DF0BC4"/>
    <w:rsid w:val="00DF120B"/>
    <w:rsid w:val="00DF146B"/>
    <w:rsid w:val="00DF1572"/>
    <w:rsid w:val="00DF1D4A"/>
    <w:rsid w:val="00DF263A"/>
    <w:rsid w:val="00DF2672"/>
    <w:rsid w:val="00DF287F"/>
    <w:rsid w:val="00DF2A49"/>
    <w:rsid w:val="00DF2F62"/>
    <w:rsid w:val="00DF314B"/>
    <w:rsid w:val="00DF31EC"/>
    <w:rsid w:val="00DF3D57"/>
    <w:rsid w:val="00DF41CB"/>
    <w:rsid w:val="00DF42E0"/>
    <w:rsid w:val="00DF4496"/>
    <w:rsid w:val="00DF460F"/>
    <w:rsid w:val="00DF4EFB"/>
    <w:rsid w:val="00DF5026"/>
    <w:rsid w:val="00DF6A68"/>
    <w:rsid w:val="00DF6BCE"/>
    <w:rsid w:val="00DF6CBE"/>
    <w:rsid w:val="00DF718C"/>
    <w:rsid w:val="00DF72FD"/>
    <w:rsid w:val="00DF7FF9"/>
    <w:rsid w:val="00E00032"/>
    <w:rsid w:val="00E002B3"/>
    <w:rsid w:val="00E0055E"/>
    <w:rsid w:val="00E0065E"/>
    <w:rsid w:val="00E00978"/>
    <w:rsid w:val="00E014BA"/>
    <w:rsid w:val="00E017E2"/>
    <w:rsid w:val="00E01CC3"/>
    <w:rsid w:val="00E01D90"/>
    <w:rsid w:val="00E0222D"/>
    <w:rsid w:val="00E0231E"/>
    <w:rsid w:val="00E02490"/>
    <w:rsid w:val="00E02BF6"/>
    <w:rsid w:val="00E030CD"/>
    <w:rsid w:val="00E031C6"/>
    <w:rsid w:val="00E03A78"/>
    <w:rsid w:val="00E0443C"/>
    <w:rsid w:val="00E046E3"/>
    <w:rsid w:val="00E04AD9"/>
    <w:rsid w:val="00E051A4"/>
    <w:rsid w:val="00E0568B"/>
    <w:rsid w:val="00E0584E"/>
    <w:rsid w:val="00E05A5B"/>
    <w:rsid w:val="00E05DC3"/>
    <w:rsid w:val="00E06484"/>
    <w:rsid w:val="00E065BC"/>
    <w:rsid w:val="00E06863"/>
    <w:rsid w:val="00E06A00"/>
    <w:rsid w:val="00E07193"/>
    <w:rsid w:val="00E072E2"/>
    <w:rsid w:val="00E07597"/>
    <w:rsid w:val="00E07AB4"/>
    <w:rsid w:val="00E07E8E"/>
    <w:rsid w:val="00E1049A"/>
    <w:rsid w:val="00E10C17"/>
    <w:rsid w:val="00E10C65"/>
    <w:rsid w:val="00E10FFC"/>
    <w:rsid w:val="00E1131C"/>
    <w:rsid w:val="00E113A3"/>
    <w:rsid w:val="00E11A42"/>
    <w:rsid w:val="00E11C11"/>
    <w:rsid w:val="00E11C92"/>
    <w:rsid w:val="00E11D27"/>
    <w:rsid w:val="00E11EBF"/>
    <w:rsid w:val="00E11FD3"/>
    <w:rsid w:val="00E12561"/>
    <w:rsid w:val="00E1279B"/>
    <w:rsid w:val="00E12A0B"/>
    <w:rsid w:val="00E12AA0"/>
    <w:rsid w:val="00E13702"/>
    <w:rsid w:val="00E13A7E"/>
    <w:rsid w:val="00E13AEA"/>
    <w:rsid w:val="00E13B7C"/>
    <w:rsid w:val="00E13DE5"/>
    <w:rsid w:val="00E148AE"/>
    <w:rsid w:val="00E14963"/>
    <w:rsid w:val="00E152A9"/>
    <w:rsid w:val="00E152D3"/>
    <w:rsid w:val="00E15563"/>
    <w:rsid w:val="00E15CDA"/>
    <w:rsid w:val="00E15E9A"/>
    <w:rsid w:val="00E16519"/>
    <w:rsid w:val="00E16559"/>
    <w:rsid w:val="00E16636"/>
    <w:rsid w:val="00E167DD"/>
    <w:rsid w:val="00E169CA"/>
    <w:rsid w:val="00E16AFD"/>
    <w:rsid w:val="00E16B10"/>
    <w:rsid w:val="00E16F65"/>
    <w:rsid w:val="00E1730F"/>
    <w:rsid w:val="00E17CEC"/>
    <w:rsid w:val="00E205BC"/>
    <w:rsid w:val="00E208ED"/>
    <w:rsid w:val="00E20C1F"/>
    <w:rsid w:val="00E20D18"/>
    <w:rsid w:val="00E20DD4"/>
    <w:rsid w:val="00E21467"/>
    <w:rsid w:val="00E21760"/>
    <w:rsid w:val="00E21B45"/>
    <w:rsid w:val="00E21E4D"/>
    <w:rsid w:val="00E21F5F"/>
    <w:rsid w:val="00E21FB9"/>
    <w:rsid w:val="00E220F1"/>
    <w:rsid w:val="00E22ED5"/>
    <w:rsid w:val="00E22EEA"/>
    <w:rsid w:val="00E23037"/>
    <w:rsid w:val="00E231FD"/>
    <w:rsid w:val="00E23268"/>
    <w:rsid w:val="00E2358F"/>
    <w:rsid w:val="00E23F2A"/>
    <w:rsid w:val="00E241A3"/>
    <w:rsid w:val="00E24289"/>
    <w:rsid w:val="00E24376"/>
    <w:rsid w:val="00E2437A"/>
    <w:rsid w:val="00E2464F"/>
    <w:rsid w:val="00E24688"/>
    <w:rsid w:val="00E24B83"/>
    <w:rsid w:val="00E24C0E"/>
    <w:rsid w:val="00E24F24"/>
    <w:rsid w:val="00E24FA2"/>
    <w:rsid w:val="00E2573B"/>
    <w:rsid w:val="00E258F3"/>
    <w:rsid w:val="00E25B6B"/>
    <w:rsid w:val="00E260B0"/>
    <w:rsid w:val="00E26862"/>
    <w:rsid w:val="00E26F24"/>
    <w:rsid w:val="00E270CB"/>
    <w:rsid w:val="00E273B3"/>
    <w:rsid w:val="00E2742D"/>
    <w:rsid w:val="00E27575"/>
    <w:rsid w:val="00E27734"/>
    <w:rsid w:val="00E27A03"/>
    <w:rsid w:val="00E27A0A"/>
    <w:rsid w:val="00E27D49"/>
    <w:rsid w:val="00E302E0"/>
    <w:rsid w:val="00E30C13"/>
    <w:rsid w:val="00E30C3B"/>
    <w:rsid w:val="00E30E9A"/>
    <w:rsid w:val="00E30EFC"/>
    <w:rsid w:val="00E31863"/>
    <w:rsid w:val="00E31D4E"/>
    <w:rsid w:val="00E31FBE"/>
    <w:rsid w:val="00E320A5"/>
    <w:rsid w:val="00E3284D"/>
    <w:rsid w:val="00E328D7"/>
    <w:rsid w:val="00E32D2B"/>
    <w:rsid w:val="00E331E0"/>
    <w:rsid w:val="00E337A6"/>
    <w:rsid w:val="00E33A7D"/>
    <w:rsid w:val="00E33CC3"/>
    <w:rsid w:val="00E34762"/>
    <w:rsid w:val="00E3499C"/>
    <w:rsid w:val="00E34E63"/>
    <w:rsid w:val="00E34F04"/>
    <w:rsid w:val="00E351E3"/>
    <w:rsid w:val="00E356E4"/>
    <w:rsid w:val="00E35867"/>
    <w:rsid w:val="00E359D6"/>
    <w:rsid w:val="00E35B06"/>
    <w:rsid w:val="00E35B8F"/>
    <w:rsid w:val="00E35CDF"/>
    <w:rsid w:val="00E35F58"/>
    <w:rsid w:val="00E367C8"/>
    <w:rsid w:val="00E36BC6"/>
    <w:rsid w:val="00E36BF1"/>
    <w:rsid w:val="00E36CCD"/>
    <w:rsid w:val="00E36F4E"/>
    <w:rsid w:val="00E37277"/>
    <w:rsid w:val="00E37373"/>
    <w:rsid w:val="00E373AF"/>
    <w:rsid w:val="00E404FD"/>
    <w:rsid w:val="00E40582"/>
    <w:rsid w:val="00E40A26"/>
    <w:rsid w:val="00E40C8B"/>
    <w:rsid w:val="00E40FCA"/>
    <w:rsid w:val="00E4169D"/>
    <w:rsid w:val="00E41751"/>
    <w:rsid w:val="00E41B97"/>
    <w:rsid w:val="00E41CA3"/>
    <w:rsid w:val="00E4215B"/>
    <w:rsid w:val="00E42244"/>
    <w:rsid w:val="00E423AD"/>
    <w:rsid w:val="00E427F5"/>
    <w:rsid w:val="00E42CEF"/>
    <w:rsid w:val="00E42D92"/>
    <w:rsid w:val="00E42DED"/>
    <w:rsid w:val="00E42EAD"/>
    <w:rsid w:val="00E42EDB"/>
    <w:rsid w:val="00E4303D"/>
    <w:rsid w:val="00E4353A"/>
    <w:rsid w:val="00E4377D"/>
    <w:rsid w:val="00E441A0"/>
    <w:rsid w:val="00E4453C"/>
    <w:rsid w:val="00E44800"/>
    <w:rsid w:val="00E448F4"/>
    <w:rsid w:val="00E44A3C"/>
    <w:rsid w:val="00E44E69"/>
    <w:rsid w:val="00E45019"/>
    <w:rsid w:val="00E4507B"/>
    <w:rsid w:val="00E45129"/>
    <w:rsid w:val="00E45477"/>
    <w:rsid w:val="00E45BD4"/>
    <w:rsid w:val="00E45C46"/>
    <w:rsid w:val="00E45DD7"/>
    <w:rsid w:val="00E46116"/>
    <w:rsid w:val="00E4628F"/>
    <w:rsid w:val="00E46536"/>
    <w:rsid w:val="00E465A6"/>
    <w:rsid w:val="00E466F1"/>
    <w:rsid w:val="00E46A25"/>
    <w:rsid w:val="00E47048"/>
    <w:rsid w:val="00E475B5"/>
    <w:rsid w:val="00E4771D"/>
    <w:rsid w:val="00E4772B"/>
    <w:rsid w:val="00E477C6"/>
    <w:rsid w:val="00E477DC"/>
    <w:rsid w:val="00E47893"/>
    <w:rsid w:val="00E47A14"/>
    <w:rsid w:val="00E47AD2"/>
    <w:rsid w:val="00E47B9C"/>
    <w:rsid w:val="00E47D00"/>
    <w:rsid w:val="00E47E08"/>
    <w:rsid w:val="00E47E1F"/>
    <w:rsid w:val="00E47F97"/>
    <w:rsid w:val="00E50145"/>
    <w:rsid w:val="00E506C7"/>
    <w:rsid w:val="00E50B9A"/>
    <w:rsid w:val="00E50EED"/>
    <w:rsid w:val="00E511D0"/>
    <w:rsid w:val="00E514F2"/>
    <w:rsid w:val="00E5167B"/>
    <w:rsid w:val="00E51871"/>
    <w:rsid w:val="00E518AC"/>
    <w:rsid w:val="00E523FD"/>
    <w:rsid w:val="00E525BB"/>
    <w:rsid w:val="00E525FB"/>
    <w:rsid w:val="00E52624"/>
    <w:rsid w:val="00E52F60"/>
    <w:rsid w:val="00E53704"/>
    <w:rsid w:val="00E5374A"/>
    <w:rsid w:val="00E53C71"/>
    <w:rsid w:val="00E5475F"/>
    <w:rsid w:val="00E5497D"/>
    <w:rsid w:val="00E54A92"/>
    <w:rsid w:val="00E54DF5"/>
    <w:rsid w:val="00E54F50"/>
    <w:rsid w:val="00E55202"/>
    <w:rsid w:val="00E55278"/>
    <w:rsid w:val="00E55858"/>
    <w:rsid w:val="00E5591C"/>
    <w:rsid w:val="00E55A37"/>
    <w:rsid w:val="00E55C33"/>
    <w:rsid w:val="00E55D1F"/>
    <w:rsid w:val="00E56363"/>
    <w:rsid w:val="00E5649E"/>
    <w:rsid w:val="00E5682F"/>
    <w:rsid w:val="00E56AEA"/>
    <w:rsid w:val="00E56B4B"/>
    <w:rsid w:val="00E56BA5"/>
    <w:rsid w:val="00E56C56"/>
    <w:rsid w:val="00E57285"/>
    <w:rsid w:val="00E5730C"/>
    <w:rsid w:val="00E57351"/>
    <w:rsid w:val="00E575C8"/>
    <w:rsid w:val="00E57634"/>
    <w:rsid w:val="00E578D8"/>
    <w:rsid w:val="00E57C50"/>
    <w:rsid w:val="00E6004C"/>
    <w:rsid w:val="00E603E5"/>
    <w:rsid w:val="00E6049A"/>
    <w:rsid w:val="00E606B4"/>
    <w:rsid w:val="00E6088B"/>
    <w:rsid w:val="00E60B9C"/>
    <w:rsid w:val="00E60CAB"/>
    <w:rsid w:val="00E60E23"/>
    <w:rsid w:val="00E60E75"/>
    <w:rsid w:val="00E60EC9"/>
    <w:rsid w:val="00E60EE6"/>
    <w:rsid w:val="00E61015"/>
    <w:rsid w:val="00E618AC"/>
    <w:rsid w:val="00E61BDA"/>
    <w:rsid w:val="00E61CBB"/>
    <w:rsid w:val="00E61F98"/>
    <w:rsid w:val="00E62395"/>
    <w:rsid w:val="00E625D0"/>
    <w:rsid w:val="00E62728"/>
    <w:rsid w:val="00E6285F"/>
    <w:rsid w:val="00E629AA"/>
    <w:rsid w:val="00E62AA5"/>
    <w:rsid w:val="00E6302B"/>
    <w:rsid w:val="00E63240"/>
    <w:rsid w:val="00E638DB"/>
    <w:rsid w:val="00E639CF"/>
    <w:rsid w:val="00E63C39"/>
    <w:rsid w:val="00E63E4D"/>
    <w:rsid w:val="00E6419D"/>
    <w:rsid w:val="00E641C7"/>
    <w:rsid w:val="00E642C0"/>
    <w:rsid w:val="00E64FA7"/>
    <w:rsid w:val="00E65238"/>
    <w:rsid w:val="00E6544F"/>
    <w:rsid w:val="00E655EB"/>
    <w:rsid w:val="00E65CAF"/>
    <w:rsid w:val="00E6600C"/>
    <w:rsid w:val="00E66168"/>
    <w:rsid w:val="00E66307"/>
    <w:rsid w:val="00E66553"/>
    <w:rsid w:val="00E66A20"/>
    <w:rsid w:val="00E66DD2"/>
    <w:rsid w:val="00E670A4"/>
    <w:rsid w:val="00E67663"/>
    <w:rsid w:val="00E67789"/>
    <w:rsid w:val="00E67EFC"/>
    <w:rsid w:val="00E70034"/>
    <w:rsid w:val="00E702E7"/>
    <w:rsid w:val="00E702F5"/>
    <w:rsid w:val="00E706B2"/>
    <w:rsid w:val="00E70BC3"/>
    <w:rsid w:val="00E70D35"/>
    <w:rsid w:val="00E712DC"/>
    <w:rsid w:val="00E71787"/>
    <w:rsid w:val="00E719DE"/>
    <w:rsid w:val="00E71C23"/>
    <w:rsid w:val="00E72395"/>
    <w:rsid w:val="00E72A75"/>
    <w:rsid w:val="00E72D41"/>
    <w:rsid w:val="00E72DBA"/>
    <w:rsid w:val="00E73A42"/>
    <w:rsid w:val="00E73C54"/>
    <w:rsid w:val="00E73D29"/>
    <w:rsid w:val="00E74571"/>
    <w:rsid w:val="00E74EDA"/>
    <w:rsid w:val="00E74F3C"/>
    <w:rsid w:val="00E752FA"/>
    <w:rsid w:val="00E75EB2"/>
    <w:rsid w:val="00E76822"/>
    <w:rsid w:val="00E76A1A"/>
    <w:rsid w:val="00E76A73"/>
    <w:rsid w:val="00E76A7D"/>
    <w:rsid w:val="00E76C58"/>
    <w:rsid w:val="00E76D61"/>
    <w:rsid w:val="00E7745B"/>
    <w:rsid w:val="00E77E75"/>
    <w:rsid w:val="00E8017D"/>
    <w:rsid w:val="00E80966"/>
    <w:rsid w:val="00E8099C"/>
    <w:rsid w:val="00E80EE7"/>
    <w:rsid w:val="00E81309"/>
    <w:rsid w:val="00E81C63"/>
    <w:rsid w:val="00E81D8C"/>
    <w:rsid w:val="00E821E5"/>
    <w:rsid w:val="00E8266A"/>
    <w:rsid w:val="00E828C8"/>
    <w:rsid w:val="00E82EC8"/>
    <w:rsid w:val="00E833C8"/>
    <w:rsid w:val="00E84321"/>
    <w:rsid w:val="00E843BF"/>
    <w:rsid w:val="00E84554"/>
    <w:rsid w:val="00E8469B"/>
    <w:rsid w:val="00E8499C"/>
    <w:rsid w:val="00E84E8E"/>
    <w:rsid w:val="00E855FF"/>
    <w:rsid w:val="00E85A94"/>
    <w:rsid w:val="00E85B4F"/>
    <w:rsid w:val="00E85BEF"/>
    <w:rsid w:val="00E863D0"/>
    <w:rsid w:val="00E867F6"/>
    <w:rsid w:val="00E86806"/>
    <w:rsid w:val="00E86B91"/>
    <w:rsid w:val="00E86C33"/>
    <w:rsid w:val="00E8759D"/>
    <w:rsid w:val="00E8782F"/>
    <w:rsid w:val="00E879A2"/>
    <w:rsid w:val="00E87AB5"/>
    <w:rsid w:val="00E905FE"/>
    <w:rsid w:val="00E90BE3"/>
    <w:rsid w:val="00E91075"/>
    <w:rsid w:val="00E917FA"/>
    <w:rsid w:val="00E91C39"/>
    <w:rsid w:val="00E91E11"/>
    <w:rsid w:val="00E91EC3"/>
    <w:rsid w:val="00E91FCB"/>
    <w:rsid w:val="00E920BE"/>
    <w:rsid w:val="00E92865"/>
    <w:rsid w:val="00E92BF2"/>
    <w:rsid w:val="00E92CA8"/>
    <w:rsid w:val="00E92D00"/>
    <w:rsid w:val="00E93198"/>
    <w:rsid w:val="00E93AC1"/>
    <w:rsid w:val="00E93E0A"/>
    <w:rsid w:val="00E940D6"/>
    <w:rsid w:val="00E9417B"/>
    <w:rsid w:val="00E942C8"/>
    <w:rsid w:val="00E944A7"/>
    <w:rsid w:val="00E9454D"/>
    <w:rsid w:val="00E946B8"/>
    <w:rsid w:val="00E94816"/>
    <w:rsid w:val="00E94A9F"/>
    <w:rsid w:val="00E9541B"/>
    <w:rsid w:val="00E95C64"/>
    <w:rsid w:val="00E95CFD"/>
    <w:rsid w:val="00E95D38"/>
    <w:rsid w:val="00E9611C"/>
    <w:rsid w:val="00E96498"/>
    <w:rsid w:val="00E96762"/>
    <w:rsid w:val="00E972C3"/>
    <w:rsid w:val="00E9736A"/>
    <w:rsid w:val="00E977A7"/>
    <w:rsid w:val="00E979DA"/>
    <w:rsid w:val="00E97B27"/>
    <w:rsid w:val="00E97FC0"/>
    <w:rsid w:val="00EA0214"/>
    <w:rsid w:val="00EA071B"/>
    <w:rsid w:val="00EA0907"/>
    <w:rsid w:val="00EA09ED"/>
    <w:rsid w:val="00EA0B1D"/>
    <w:rsid w:val="00EA0BB0"/>
    <w:rsid w:val="00EA0BD7"/>
    <w:rsid w:val="00EA0DE2"/>
    <w:rsid w:val="00EA17A2"/>
    <w:rsid w:val="00EA2242"/>
    <w:rsid w:val="00EA2388"/>
    <w:rsid w:val="00EA25E2"/>
    <w:rsid w:val="00EA2D1C"/>
    <w:rsid w:val="00EA32E1"/>
    <w:rsid w:val="00EA3427"/>
    <w:rsid w:val="00EA39E9"/>
    <w:rsid w:val="00EA45A2"/>
    <w:rsid w:val="00EA46CE"/>
    <w:rsid w:val="00EA537E"/>
    <w:rsid w:val="00EA53A4"/>
    <w:rsid w:val="00EA54EB"/>
    <w:rsid w:val="00EA5C59"/>
    <w:rsid w:val="00EA5D8A"/>
    <w:rsid w:val="00EA619B"/>
    <w:rsid w:val="00EA623F"/>
    <w:rsid w:val="00EA62F1"/>
    <w:rsid w:val="00EA632E"/>
    <w:rsid w:val="00EA6652"/>
    <w:rsid w:val="00EA693D"/>
    <w:rsid w:val="00EA69A1"/>
    <w:rsid w:val="00EA6B66"/>
    <w:rsid w:val="00EA7271"/>
    <w:rsid w:val="00EA74F6"/>
    <w:rsid w:val="00EA7B03"/>
    <w:rsid w:val="00EA7E36"/>
    <w:rsid w:val="00EA7E62"/>
    <w:rsid w:val="00EB008F"/>
    <w:rsid w:val="00EB00EE"/>
    <w:rsid w:val="00EB035F"/>
    <w:rsid w:val="00EB0477"/>
    <w:rsid w:val="00EB1185"/>
    <w:rsid w:val="00EB1357"/>
    <w:rsid w:val="00EB17EF"/>
    <w:rsid w:val="00EB1C7B"/>
    <w:rsid w:val="00EB20B9"/>
    <w:rsid w:val="00EB3266"/>
    <w:rsid w:val="00EB32A3"/>
    <w:rsid w:val="00EB337D"/>
    <w:rsid w:val="00EB3562"/>
    <w:rsid w:val="00EB3850"/>
    <w:rsid w:val="00EB3983"/>
    <w:rsid w:val="00EB4006"/>
    <w:rsid w:val="00EB40B9"/>
    <w:rsid w:val="00EB40CD"/>
    <w:rsid w:val="00EB4764"/>
    <w:rsid w:val="00EB5101"/>
    <w:rsid w:val="00EB551F"/>
    <w:rsid w:val="00EB58A3"/>
    <w:rsid w:val="00EB5E8C"/>
    <w:rsid w:val="00EB5F3A"/>
    <w:rsid w:val="00EB5FD6"/>
    <w:rsid w:val="00EB648F"/>
    <w:rsid w:val="00EB659E"/>
    <w:rsid w:val="00EB667D"/>
    <w:rsid w:val="00EB67DE"/>
    <w:rsid w:val="00EB6991"/>
    <w:rsid w:val="00EB6AF2"/>
    <w:rsid w:val="00EB6E36"/>
    <w:rsid w:val="00EB7113"/>
    <w:rsid w:val="00EB78BB"/>
    <w:rsid w:val="00EB79E9"/>
    <w:rsid w:val="00EB7C3C"/>
    <w:rsid w:val="00EC00B2"/>
    <w:rsid w:val="00EC046A"/>
    <w:rsid w:val="00EC083D"/>
    <w:rsid w:val="00EC0867"/>
    <w:rsid w:val="00EC1AAF"/>
    <w:rsid w:val="00EC1DB1"/>
    <w:rsid w:val="00EC27BA"/>
    <w:rsid w:val="00EC29FF"/>
    <w:rsid w:val="00EC2A97"/>
    <w:rsid w:val="00EC2D73"/>
    <w:rsid w:val="00EC30ED"/>
    <w:rsid w:val="00EC3275"/>
    <w:rsid w:val="00EC38F8"/>
    <w:rsid w:val="00EC407E"/>
    <w:rsid w:val="00EC42F1"/>
    <w:rsid w:val="00EC43B7"/>
    <w:rsid w:val="00EC4419"/>
    <w:rsid w:val="00EC4421"/>
    <w:rsid w:val="00EC49FF"/>
    <w:rsid w:val="00EC4CB7"/>
    <w:rsid w:val="00EC4FD8"/>
    <w:rsid w:val="00EC5023"/>
    <w:rsid w:val="00EC5227"/>
    <w:rsid w:val="00EC5502"/>
    <w:rsid w:val="00EC574F"/>
    <w:rsid w:val="00EC57F0"/>
    <w:rsid w:val="00EC5A0D"/>
    <w:rsid w:val="00EC5A53"/>
    <w:rsid w:val="00EC5FCA"/>
    <w:rsid w:val="00EC6730"/>
    <w:rsid w:val="00EC68AD"/>
    <w:rsid w:val="00EC6B14"/>
    <w:rsid w:val="00EC7334"/>
    <w:rsid w:val="00EC7669"/>
    <w:rsid w:val="00EC7A28"/>
    <w:rsid w:val="00EC7BC5"/>
    <w:rsid w:val="00ED066F"/>
    <w:rsid w:val="00ED08FF"/>
    <w:rsid w:val="00ED0C5A"/>
    <w:rsid w:val="00ED1C70"/>
    <w:rsid w:val="00ED1D47"/>
    <w:rsid w:val="00ED1D73"/>
    <w:rsid w:val="00ED27C0"/>
    <w:rsid w:val="00ED2AAE"/>
    <w:rsid w:val="00ED2AD4"/>
    <w:rsid w:val="00ED2CEC"/>
    <w:rsid w:val="00ED2E09"/>
    <w:rsid w:val="00ED3125"/>
    <w:rsid w:val="00ED32CD"/>
    <w:rsid w:val="00ED3325"/>
    <w:rsid w:val="00ED3441"/>
    <w:rsid w:val="00ED355C"/>
    <w:rsid w:val="00ED3719"/>
    <w:rsid w:val="00ED3D16"/>
    <w:rsid w:val="00ED45C6"/>
    <w:rsid w:val="00ED48B6"/>
    <w:rsid w:val="00ED491D"/>
    <w:rsid w:val="00ED558C"/>
    <w:rsid w:val="00ED5C66"/>
    <w:rsid w:val="00ED5FB5"/>
    <w:rsid w:val="00ED6098"/>
    <w:rsid w:val="00ED69B2"/>
    <w:rsid w:val="00ED6B4D"/>
    <w:rsid w:val="00ED6D93"/>
    <w:rsid w:val="00ED71C5"/>
    <w:rsid w:val="00ED7582"/>
    <w:rsid w:val="00ED784D"/>
    <w:rsid w:val="00ED7F30"/>
    <w:rsid w:val="00ED7FA7"/>
    <w:rsid w:val="00EE027F"/>
    <w:rsid w:val="00EE036B"/>
    <w:rsid w:val="00EE0C57"/>
    <w:rsid w:val="00EE0C70"/>
    <w:rsid w:val="00EE0DE1"/>
    <w:rsid w:val="00EE194F"/>
    <w:rsid w:val="00EE1D1C"/>
    <w:rsid w:val="00EE20F7"/>
    <w:rsid w:val="00EE2176"/>
    <w:rsid w:val="00EE25F5"/>
    <w:rsid w:val="00EE2899"/>
    <w:rsid w:val="00EE2BB4"/>
    <w:rsid w:val="00EE2FF2"/>
    <w:rsid w:val="00EE3063"/>
    <w:rsid w:val="00EE3128"/>
    <w:rsid w:val="00EE31EF"/>
    <w:rsid w:val="00EE31F7"/>
    <w:rsid w:val="00EE378A"/>
    <w:rsid w:val="00EE39D1"/>
    <w:rsid w:val="00EE39D3"/>
    <w:rsid w:val="00EE3ACA"/>
    <w:rsid w:val="00EE3B53"/>
    <w:rsid w:val="00EE40B4"/>
    <w:rsid w:val="00EE423B"/>
    <w:rsid w:val="00EE4316"/>
    <w:rsid w:val="00EE440D"/>
    <w:rsid w:val="00EE4CEA"/>
    <w:rsid w:val="00EE4D5F"/>
    <w:rsid w:val="00EE4F99"/>
    <w:rsid w:val="00EE5630"/>
    <w:rsid w:val="00EE5659"/>
    <w:rsid w:val="00EE5C29"/>
    <w:rsid w:val="00EE5CC1"/>
    <w:rsid w:val="00EE6168"/>
    <w:rsid w:val="00EE6393"/>
    <w:rsid w:val="00EE64E9"/>
    <w:rsid w:val="00EE65BE"/>
    <w:rsid w:val="00EE6716"/>
    <w:rsid w:val="00EE67D0"/>
    <w:rsid w:val="00EE6DA1"/>
    <w:rsid w:val="00EE6ED3"/>
    <w:rsid w:val="00EE75A8"/>
    <w:rsid w:val="00EE770E"/>
    <w:rsid w:val="00EE79B6"/>
    <w:rsid w:val="00EE7A49"/>
    <w:rsid w:val="00EE7BA5"/>
    <w:rsid w:val="00EE7E91"/>
    <w:rsid w:val="00EE7ED1"/>
    <w:rsid w:val="00EF04A2"/>
    <w:rsid w:val="00EF0587"/>
    <w:rsid w:val="00EF0A53"/>
    <w:rsid w:val="00EF0C2A"/>
    <w:rsid w:val="00EF0EEC"/>
    <w:rsid w:val="00EF0FE2"/>
    <w:rsid w:val="00EF12E2"/>
    <w:rsid w:val="00EF1E85"/>
    <w:rsid w:val="00EF20F9"/>
    <w:rsid w:val="00EF23E8"/>
    <w:rsid w:val="00EF2D5F"/>
    <w:rsid w:val="00EF2EEA"/>
    <w:rsid w:val="00EF32C6"/>
    <w:rsid w:val="00EF365C"/>
    <w:rsid w:val="00EF3730"/>
    <w:rsid w:val="00EF3932"/>
    <w:rsid w:val="00EF3FDD"/>
    <w:rsid w:val="00EF437B"/>
    <w:rsid w:val="00EF463B"/>
    <w:rsid w:val="00EF4879"/>
    <w:rsid w:val="00EF48A1"/>
    <w:rsid w:val="00EF498D"/>
    <w:rsid w:val="00EF4B68"/>
    <w:rsid w:val="00EF4E9F"/>
    <w:rsid w:val="00EF5808"/>
    <w:rsid w:val="00EF58F7"/>
    <w:rsid w:val="00EF63E7"/>
    <w:rsid w:val="00EF6619"/>
    <w:rsid w:val="00EF6715"/>
    <w:rsid w:val="00EF689E"/>
    <w:rsid w:val="00EF6B01"/>
    <w:rsid w:val="00EF6F48"/>
    <w:rsid w:val="00EF7007"/>
    <w:rsid w:val="00EF7128"/>
    <w:rsid w:val="00EF729F"/>
    <w:rsid w:val="00EF75EA"/>
    <w:rsid w:val="00EF7731"/>
    <w:rsid w:val="00EF7EDB"/>
    <w:rsid w:val="00F010A7"/>
    <w:rsid w:val="00F01455"/>
    <w:rsid w:val="00F01A5A"/>
    <w:rsid w:val="00F01F11"/>
    <w:rsid w:val="00F01FEE"/>
    <w:rsid w:val="00F0266E"/>
    <w:rsid w:val="00F026F6"/>
    <w:rsid w:val="00F02AC2"/>
    <w:rsid w:val="00F034A7"/>
    <w:rsid w:val="00F0360E"/>
    <w:rsid w:val="00F038AA"/>
    <w:rsid w:val="00F038EB"/>
    <w:rsid w:val="00F03933"/>
    <w:rsid w:val="00F03B46"/>
    <w:rsid w:val="00F03E15"/>
    <w:rsid w:val="00F040E0"/>
    <w:rsid w:val="00F04206"/>
    <w:rsid w:val="00F0461F"/>
    <w:rsid w:val="00F0496C"/>
    <w:rsid w:val="00F04D32"/>
    <w:rsid w:val="00F04D99"/>
    <w:rsid w:val="00F05090"/>
    <w:rsid w:val="00F050CD"/>
    <w:rsid w:val="00F0541E"/>
    <w:rsid w:val="00F0573F"/>
    <w:rsid w:val="00F05944"/>
    <w:rsid w:val="00F05DBB"/>
    <w:rsid w:val="00F06573"/>
    <w:rsid w:val="00F065C5"/>
    <w:rsid w:val="00F066F4"/>
    <w:rsid w:val="00F06801"/>
    <w:rsid w:val="00F06990"/>
    <w:rsid w:val="00F06C51"/>
    <w:rsid w:val="00F06CCE"/>
    <w:rsid w:val="00F0759B"/>
    <w:rsid w:val="00F075E1"/>
    <w:rsid w:val="00F07BEC"/>
    <w:rsid w:val="00F07CD1"/>
    <w:rsid w:val="00F07DB5"/>
    <w:rsid w:val="00F07E21"/>
    <w:rsid w:val="00F1053A"/>
    <w:rsid w:val="00F105A7"/>
    <w:rsid w:val="00F10D88"/>
    <w:rsid w:val="00F10FB0"/>
    <w:rsid w:val="00F118CA"/>
    <w:rsid w:val="00F11A17"/>
    <w:rsid w:val="00F11ABA"/>
    <w:rsid w:val="00F11E20"/>
    <w:rsid w:val="00F1263E"/>
    <w:rsid w:val="00F1277C"/>
    <w:rsid w:val="00F1282E"/>
    <w:rsid w:val="00F12850"/>
    <w:rsid w:val="00F12D45"/>
    <w:rsid w:val="00F132A8"/>
    <w:rsid w:val="00F134ED"/>
    <w:rsid w:val="00F136FB"/>
    <w:rsid w:val="00F13C36"/>
    <w:rsid w:val="00F13D61"/>
    <w:rsid w:val="00F13E73"/>
    <w:rsid w:val="00F141B9"/>
    <w:rsid w:val="00F1446F"/>
    <w:rsid w:val="00F14743"/>
    <w:rsid w:val="00F147DF"/>
    <w:rsid w:val="00F148F1"/>
    <w:rsid w:val="00F149C0"/>
    <w:rsid w:val="00F14F4B"/>
    <w:rsid w:val="00F14FCA"/>
    <w:rsid w:val="00F1524E"/>
    <w:rsid w:val="00F158F5"/>
    <w:rsid w:val="00F15A8D"/>
    <w:rsid w:val="00F15DB5"/>
    <w:rsid w:val="00F162C8"/>
    <w:rsid w:val="00F16570"/>
    <w:rsid w:val="00F16F5A"/>
    <w:rsid w:val="00F16FA9"/>
    <w:rsid w:val="00F16FAD"/>
    <w:rsid w:val="00F171EA"/>
    <w:rsid w:val="00F172E2"/>
    <w:rsid w:val="00F17541"/>
    <w:rsid w:val="00F17924"/>
    <w:rsid w:val="00F20246"/>
    <w:rsid w:val="00F2037B"/>
    <w:rsid w:val="00F203D8"/>
    <w:rsid w:val="00F20C4D"/>
    <w:rsid w:val="00F20DE9"/>
    <w:rsid w:val="00F20FE1"/>
    <w:rsid w:val="00F21234"/>
    <w:rsid w:val="00F217E5"/>
    <w:rsid w:val="00F21855"/>
    <w:rsid w:val="00F21872"/>
    <w:rsid w:val="00F21D2B"/>
    <w:rsid w:val="00F21E48"/>
    <w:rsid w:val="00F21EE9"/>
    <w:rsid w:val="00F22114"/>
    <w:rsid w:val="00F2219E"/>
    <w:rsid w:val="00F2267F"/>
    <w:rsid w:val="00F22C31"/>
    <w:rsid w:val="00F23030"/>
    <w:rsid w:val="00F231B2"/>
    <w:rsid w:val="00F23688"/>
    <w:rsid w:val="00F23873"/>
    <w:rsid w:val="00F23D4E"/>
    <w:rsid w:val="00F23DB7"/>
    <w:rsid w:val="00F23E7E"/>
    <w:rsid w:val="00F24C66"/>
    <w:rsid w:val="00F253AD"/>
    <w:rsid w:val="00F2586B"/>
    <w:rsid w:val="00F259A9"/>
    <w:rsid w:val="00F25A28"/>
    <w:rsid w:val="00F25CAD"/>
    <w:rsid w:val="00F26392"/>
    <w:rsid w:val="00F26672"/>
    <w:rsid w:val="00F26A29"/>
    <w:rsid w:val="00F26BFD"/>
    <w:rsid w:val="00F26D6A"/>
    <w:rsid w:val="00F26E45"/>
    <w:rsid w:val="00F27255"/>
    <w:rsid w:val="00F27306"/>
    <w:rsid w:val="00F27590"/>
    <w:rsid w:val="00F279A9"/>
    <w:rsid w:val="00F3020A"/>
    <w:rsid w:val="00F30394"/>
    <w:rsid w:val="00F304B5"/>
    <w:rsid w:val="00F30B30"/>
    <w:rsid w:val="00F30FA0"/>
    <w:rsid w:val="00F313FC"/>
    <w:rsid w:val="00F318AC"/>
    <w:rsid w:val="00F31D3C"/>
    <w:rsid w:val="00F32259"/>
    <w:rsid w:val="00F323AB"/>
    <w:rsid w:val="00F3268E"/>
    <w:rsid w:val="00F32927"/>
    <w:rsid w:val="00F32DEE"/>
    <w:rsid w:val="00F32F2F"/>
    <w:rsid w:val="00F3331E"/>
    <w:rsid w:val="00F3369F"/>
    <w:rsid w:val="00F3378F"/>
    <w:rsid w:val="00F337FD"/>
    <w:rsid w:val="00F33F9C"/>
    <w:rsid w:val="00F340BA"/>
    <w:rsid w:val="00F340E0"/>
    <w:rsid w:val="00F348C0"/>
    <w:rsid w:val="00F34F52"/>
    <w:rsid w:val="00F35059"/>
    <w:rsid w:val="00F35344"/>
    <w:rsid w:val="00F35FAD"/>
    <w:rsid w:val="00F3659C"/>
    <w:rsid w:val="00F367E2"/>
    <w:rsid w:val="00F36875"/>
    <w:rsid w:val="00F36D20"/>
    <w:rsid w:val="00F370F4"/>
    <w:rsid w:val="00F3717A"/>
    <w:rsid w:val="00F371B2"/>
    <w:rsid w:val="00F3720C"/>
    <w:rsid w:val="00F3723E"/>
    <w:rsid w:val="00F375BD"/>
    <w:rsid w:val="00F37C27"/>
    <w:rsid w:val="00F400C0"/>
    <w:rsid w:val="00F406A4"/>
    <w:rsid w:val="00F40978"/>
    <w:rsid w:val="00F409AF"/>
    <w:rsid w:val="00F40A6D"/>
    <w:rsid w:val="00F40BAA"/>
    <w:rsid w:val="00F40C55"/>
    <w:rsid w:val="00F40E02"/>
    <w:rsid w:val="00F414AA"/>
    <w:rsid w:val="00F41B75"/>
    <w:rsid w:val="00F42286"/>
    <w:rsid w:val="00F4231E"/>
    <w:rsid w:val="00F4262E"/>
    <w:rsid w:val="00F42EA9"/>
    <w:rsid w:val="00F42EDF"/>
    <w:rsid w:val="00F4301D"/>
    <w:rsid w:val="00F43154"/>
    <w:rsid w:val="00F43673"/>
    <w:rsid w:val="00F437B9"/>
    <w:rsid w:val="00F437C0"/>
    <w:rsid w:val="00F43C44"/>
    <w:rsid w:val="00F4442C"/>
    <w:rsid w:val="00F444A6"/>
    <w:rsid w:val="00F44B32"/>
    <w:rsid w:val="00F44D0A"/>
    <w:rsid w:val="00F44D81"/>
    <w:rsid w:val="00F452A7"/>
    <w:rsid w:val="00F4547D"/>
    <w:rsid w:val="00F45A52"/>
    <w:rsid w:val="00F45B6C"/>
    <w:rsid w:val="00F45C7B"/>
    <w:rsid w:val="00F460E6"/>
    <w:rsid w:val="00F462EF"/>
    <w:rsid w:val="00F469F8"/>
    <w:rsid w:val="00F4756E"/>
    <w:rsid w:val="00F50343"/>
    <w:rsid w:val="00F50A6B"/>
    <w:rsid w:val="00F50A94"/>
    <w:rsid w:val="00F50FBB"/>
    <w:rsid w:val="00F517DA"/>
    <w:rsid w:val="00F51E0B"/>
    <w:rsid w:val="00F520CC"/>
    <w:rsid w:val="00F524CB"/>
    <w:rsid w:val="00F52F34"/>
    <w:rsid w:val="00F533B4"/>
    <w:rsid w:val="00F53F01"/>
    <w:rsid w:val="00F543A0"/>
    <w:rsid w:val="00F548DD"/>
    <w:rsid w:val="00F54A59"/>
    <w:rsid w:val="00F54BD9"/>
    <w:rsid w:val="00F55260"/>
    <w:rsid w:val="00F5529F"/>
    <w:rsid w:val="00F5557F"/>
    <w:rsid w:val="00F557BA"/>
    <w:rsid w:val="00F55A68"/>
    <w:rsid w:val="00F55BB5"/>
    <w:rsid w:val="00F55C5C"/>
    <w:rsid w:val="00F55CEA"/>
    <w:rsid w:val="00F55E6A"/>
    <w:rsid w:val="00F55E85"/>
    <w:rsid w:val="00F55FA2"/>
    <w:rsid w:val="00F564A4"/>
    <w:rsid w:val="00F56927"/>
    <w:rsid w:val="00F56CAD"/>
    <w:rsid w:val="00F56E5C"/>
    <w:rsid w:val="00F56F8D"/>
    <w:rsid w:val="00F5741E"/>
    <w:rsid w:val="00F57510"/>
    <w:rsid w:val="00F57784"/>
    <w:rsid w:val="00F57ACE"/>
    <w:rsid w:val="00F57CA8"/>
    <w:rsid w:val="00F603B8"/>
    <w:rsid w:val="00F604F3"/>
    <w:rsid w:val="00F6078A"/>
    <w:rsid w:val="00F60C91"/>
    <w:rsid w:val="00F6103C"/>
    <w:rsid w:val="00F613F3"/>
    <w:rsid w:val="00F61714"/>
    <w:rsid w:val="00F617B0"/>
    <w:rsid w:val="00F61C57"/>
    <w:rsid w:val="00F61F66"/>
    <w:rsid w:val="00F6214B"/>
    <w:rsid w:val="00F62757"/>
    <w:rsid w:val="00F628C9"/>
    <w:rsid w:val="00F62B89"/>
    <w:rsid w:val="00F62CC1"/>
    <w:rsid w:val="00F62CD3"/>
    <w:rsid w:val="00F62D93"/>
    <w:rsid w:val="00F62FC4"/>
    <w:rsid w:val="00F63101"/>
    <w:rsid w:val="00F631C0"/>
    <w:rsid w:val="00F636E5"/>
    <w:rsid w:val="00F636EE"/>
    <w:rsid w:val="00F63D59"/>
    <w:rsid w:val="00F642C4"/>
    <w:rsid w:val="00F64421"/>
    <w:rsid w:val="00F64AC0"/>
    <w:rsid w:val="00F64BD6"/>
    <w:rsid w:val="00F64E80"/>
    <w:rsid w:val="00F65748"/>
    <w:rsid w:val="00F657B7"/>
    <w:rsid w:val="00F65A55"/>
    <w:rsid w:val="00F65C51"/>
    <w:rsid w:val="00F66695"/>
    <w:rsid w:val="00F66A34"/>
    <w:rsid w:val="00F66A94"/>
    <w:rsid w:val="00F67B20"/>
    <w:rsid w:val="00F70060"/>
    <w:rsid w:val="00F70328"/>
    <w:rsid w:val="00F70678"/>
    <w:rsid w:val="00F709E5"/>
    <w:rsid w:val="00F70A30"/>
    <w:rsid w:val="00F70B51"/>
    <w:rsid w:val="00F70FE9"/>
    <w:rsid w:val="00F7100F"/>
    <w:rsid w:val="00F713F5"/>
    <w:rsid w:val="00F7149C"/>
    <w:rsid w:val="00F71715"/>
    <w:rsid w:val="00F71900"/>
    <w:rsid w:val="00F719CA"/>
    <w:rsid w:val="00F724AF"/>
    <w:rsid w:val="00F7269D"/>
    <w:rsid w:val="00F7293A"/>
    <w:rsid w:val="00F72B0C"/>
    <w:rsid w:val="00F72C13"/>
    <w:rsid w:val="00F72F5E"/>
    <w:rsid w:val="00F73617"/>
    <w:rsid w:val="00F7366B"/>
    <w:rsid w:val="00F738C5"/>
    <w:rsid w:val="00F73B63"/>
    <w:rsid w:val="00F73DEC"/>
    <w:rsid w:val="00F742BD"/>
    <w:rsid w:val="00F7434E"/>
    <w:rsid w:val="00F743EF"/>
    <w:rsid w:val="00F74670"/>
    <w:rsid w:val="00F748D6"/>
    <w:rsid w:val="00F74C3D"/>
    <w:rsid w:val="00F74EDF"/>
    <w:rsid w:val="00F7594E"/>
    <w:rsid w:val="00F7595B"/>
    <w:rsid w:val="00F75CA7"/>
    <w:rsid w:val="00F760C2"/>
    <w:rsid w:val="00F76198"/>
    <w:rsid w:val="00F76913"/>
    <w:rsid w:val="00F769D6"/>
    <w:rsid w:val="00F76E91"/>
    <w:rsid w:val="00F7716A"/>
    <w:rsid w:val="00F7730F"/>
    <w:rsid w:val="00F77A4F"/>
    <w:rsid w:val="00F77AE1"/>
    <w:rsid w:val="00F77B6B"/>
    <w:rsid w:val="00F80C31"/>
    <w:rsid w:val="00F81033"/>
    <w:rsid w:val="00F81421"/>
    <w:rsid w:val="00F81493"/>
    <w:rsid w:val="00F81931"/>
    <w:rsid w:val="00F82075"/>
    <w:rsid w:val="00F82473"/>
    <w:rsid w:val="00F829E9"/>
    <w:rsid w:val="00F82D8B"/>
    <w:rsid w:val="00F833AC"/>
    <w:rsid w:val="00F83870"/>
    <w:rsid w:val="00F83AE2"/>
    <w:rsid w:val="00F83B04"/>
    <w:rsid w:val="00F83BB8"/>
    <w:rsid w:val="00F83ED4"/>
    <w:rsid w:val="00F842E7"/>
    <w:rsid w:val="00F8445A"/>
    <w:rsid w:val="00F84F82"/>
    <w:rsid w:val="00F84FC4"/>
    <w:rsid w:val="00F85011"/>
    <w:rsid w:val="00F8542B"/>
    <w:rsid w:val="00F85A2E"/>
    <w:rsid w:val="00F85AE8"/>
    <w:rsid w:val="00F85BC1"/>
    <w:rsid w:val="00F85CDD"/>
    <w:rsid w:val="00F862CF"/>
    <w:rsid w:val="00F866AA"/>
    <w:rsid w:val="00F8681F"/>
    <w:rsid w:val="00F86942"/>
    <w:rsid w:val="00F869A5"/>
    <w:rsid w:val="00F86A7A"/>
    <w:rsid w:val="00F86F6A"/>
    <w:rsid w:val="00F86FDF"/>
    <w:rsid w:val="00F87063"/>
    <w:rsid w:val="00F87099"/>
    <w:rsid w:val="00F870D7"/>
    <w:rsid w:val="00F8738A"/>
    <w:rsid w:val="00F8761B"/>
    <w:rsid w:val="00F878FF"/>
    <w:rsid w:val="00F90254"/>
    <w:rsid w:val="00F9069A"/>
    <w:rsid w:val="00F907DC"/>
    <w:rsid w:val="00F90984"/>
    <w:rsid w:val="00F909A2"/>
    <w:rsid w:val="00F90BA8"/>
    <w:rsid w:val="00F910DC"/>
    <w:rsid w:val="00F92700"/>
    <w:rsid w:val="00F93360"/>
    <w:rsid w:val="00F93488"/>
    <w:rsid w:val="00F93608"/>
    <w:rsid w:val="00F93ACA"/>
    <w:rsid w:val="00F93C9D"/>
    <w:rsid w:val="00F93EA2"/>
    <w:rsid w:val="00F943C2"/>
    <w:rsid w:val="00F94739"/>
    <w:rsid w:val="00F94D82"/>
    <w:rsid w:val="00F94F77"/>
    <w:rsid w:val="00F95054"/>
    <w:rsid w:val="00F954F2"/>
    <w:rsid w:val="00F95681"/>
    <w:rsid w:val="00F95880"/>
    <w:rsid w:val="00F95AC1"/>
    <w:rsid w:val="00F95F82"/>
    <w:rsid w:val="00F963BE"/>
    <w:rsid w:val="00F96540"/>
    <w:rsid w:val="00F96E7B"/>
    <w:rsid w:val="00F9703B"/>
    <w:rsid w:val="00F970D0"/>
    <w:rsid w:val="00F9759A"/>
    <w:rsid w:val="00F976C1"/>
    <w:rsid w:val="00F97C59"/>
    <w:rsid w:val="00F97FED"/>
    <w:rsid w:val="00FA01AD"/>
    <w:rsid w:val="00FA07CF"/>
    <w:rsid w:val="00FA093D"/>
    <w:rsid w:val="00FA0A8E"/>
    <w:rsid w:val="00FA0BD0"/>
    <w:rsid w:val="00FA117B"/>
    <w:rsid w:val="00FA11A9"/>
    <w:rsid w:val="00FA1291"/>
    <w:rsid w:val="00FA1428"/>
    <w:rsid w:val="00FA180A"/>
    <w:rsid w:val="00FA2286"/>
    <w:rsid w:val="00FA2323"/>
    <w:rsid w:val="00FA2434"/>
    <w:rsid w:val="00FA2775"/>
    <w:rsid w:val="00FA28E6"/>
    <w:rsid w:val="00FA2A52"/>
    <w:rsid w:val="00FA32F7"/>
    <w:rsid w:val="00FA33F1"/>
    <w:rsid w:val="00FA4137"/>
    <w:rsid w:val="00FA42A7"/>
    <w:rsid w:val="00FA4468"/>
    <w:rsid w:val="00FA46AD"/>
    <w:rsid w:val="00FA528D"/>
    <w:rsid w:val="00FA55AB"/>
    <w:rsid w:val="00FA5A82"/>
    <w:rsid w:val="00FA5C26"/>
    <w:rsid w:val="00FA5DA4"/>
    <w:rsid w:val="00FA6A1F"/>
    <w:rsid w:val="00FA6B1A"/>
    <w:rsid w:val="00FA6D8A"/>
    <w:rsid w:val="00FA75CC"/>
    <w:rsid w:val="00FA7A34"/>
    <w:rsid w:val="00FB01FC"/>
    <w:rsid w:val="00FB03AC"/>
    <w:rsid w:val="00FB06E4"/>
    <w:rsid w:val="00FB0C36"/>
    <w:rsid w:val="00FB0FCB"/>
    <w:rsid w:val="00FB14ED"/>
    <w:rsid w:val="00FB17B3"/>
    <w:rsid w:val="00FB17E6"/>
    <w:rsid w:val="00FB1D89"/>
    <w:rsid w:val="00FB2902"/>
    <w:rsid w:val="00FB2999"/>
    <w:rsid w:val="00FB2F65"/>
    <w:rsid w:val="00FB311F"/>
    <w:rsid w:val="00FB38D5"/>
    <w:rsid w:val="00FB4797"/>
    <w:rsid w:val="00FB4C82"/>
    <w:rsid w:val="00FB5118"/>
    <w:rsid w:val="00FB51AA"/>
    <w:rsid w:val="00FB5540"/>
    <w:rsid w:val="00FB5741"/>
    <w:rsid w:val="00FB5BE7"/>
    <w:rsid w:val="00FB5E96"/>
    <w:rsid w:val="00FB6B43"/>
    <w:rsid w:val="00FB6D24"/>
    <w:rsid w:val="00FB6DBE"/>
    <w:rsid w:val="00FB7120"/>
    <w:rsid w:val="00FB7B7A"/>
    <w:rsid w:val="00FB7EDC"/>
    <w:rsid w:val="00FC009A"/>
    <w:rsid w:val="00FC0524"/>
    <w:rsid w:val="00FC0855"/>
    <w:rsid w:val="00FC1466"/>
    <w:rsid w:val="00FC1CC4"/>
    <w:rsid w:val="00FC228B"/>
    <w:rsid w:val="00FC23B5"/>
    <w:rsid w:val="00FC271E"/>
    <w:rsid w:val="00FC31F7"/>
    <w:rsid w:val="00FC3816"/>
    <w:rsid w:val="00FC40E0"/>
    <w:rsid w:val="00FC41BA"/>
    <w:rsid w:val="00FC4331"/>
    <w:rsid w:val="00FC50F2"/>
    <w:rsid w:val="00FC5490"/>
    <w:rsid w:val="00FC5834"/>
    <w:rsid w:val="00FC62FE"/>
    <w:rsid w:val="00FC64C8"/>
    <w:rsid w:val="00FC6934"/>
    <w:rsid w:val="00FC6A4B"/>
    <w:rsid w:val="00FC6C9F"/>
    <w:rsid w:val="00FC712D"/>
    <w:rsid w:val="00FC738F"/>
    <w:rsid w:val="00FC739B"/>
    <w:rsid w:val="00FC7468"/>
    <w:rsid w:val="00FC7B26"/>
    <w:rsid w:val="00FD0288"/>
    <w:rsid w:val="00FD04CB"/>
    <w:rsid w:val="00FD0D63"/>
    <w:rsid w:val="00FD1039"/>
    <w:rsid w:val="00FD1616"/>
    <w:rsid w:val="00FD191B"/>
    <w:rsid w:val="00FD1BCD"/>
    <w:rsid w:val="00FD1D12"/>
    <w:rsid w:val="00FD2085"/>
    <w:rsid w:val="00FD2437"/>
    <w:rsid w:val="00FD2611"/>
    <w:rsid w:val="00FD271E"/>
    <w:rsid w:val="00FD2A0B"/>
    <w:rsid w:val="00FD2D21"/>
    <w:rsid w:val="00FD2F7C"/>
    <w:rsid w:val="00FD3C5D"/>
    <w:rsid w:val="00FD3C72"/>
    <w:rsid w:val="00FD3E5D"/>
    <w:rsid w:val="00FD480D"/>
    <w:rsid w:val="00FD497E"/>
    <w:rsid w:val="00FD4A76"/>
    <w:rsid w:val="00FD4DA1"/>
    <w:rsid w:val="00FD5453"/>
    <w:rsid w:val="00FD5649"/>
    <w:rsid w:val="00FD5BE5"/>
    <w:rsid w:val="00FD5EB8"/>
    <w:rsid w:val="00FD6075"/>
    <w:rsid w:val="00FD6275"/>
    <w:rsid w:val="00FD6538"/>
    <w:rsid w:val="00FD68E8"/>
    <w:rsid w:val="00FD729D"/>
    <w:rsid w:val="00FD73DA"/>
    <w:rsid w:val="00FD73F3"/>
    <w:rsid w:val="00FD7595"/>
    <w:rsid w:val="00FD78C3"/>
    <w:rsid w:val="00FD7934"/>
    <w:rsid w:val="00FD79BB"/>
    <w:rsid w:val="00FD7C77"/>
    <w:rsid w:val="00FE08C9"/>
    <w:rsid w:val="00FE0913"/>
    <w:rsid w:val="00FE12BD"/>
    <w:rsid w:val="00FE13F1"/>
    <w:rsid w:val="00FE1635"/>
    <w:rsid w:val="00FE1A5A"/>
    <w:rsid w:val="00FE1C6C"/>
    <w:rsid w:val="00FE2601"/>
    <w:rsid w:val="00FE288A"/>
    <w:rsid w:val="00FE28BB"/>
    <w:rsid w:val="00FE3458"/>
    <w:rsid w:val="00FE36A6"/>
    <w:rsid w:val="00FE3A22"/>
    <w:rsid w:val="00FE3A86"/>
    <w:rsid w:val="00FE3C99"/>
    <w:rsid w:val="00FE3E90"/>
    <w:rsid w:val="00FE4002"/>
    <w:rsid w:val="00FE4502"/>
    <w:rsid w:val="00FE487A"/>
    <w:rsid w:val="00FE48DE"/>
    <w:rsid w:val="00FE4E74"/>
    <w:rsid w:val="00FE4EF1"/>
    <w:rsid w:val="00FE5004"/>
    <w:rsid w:val="00FE523B"/>
    <w:rsid w:val="00FE5639"/>
    <w:rsid w:val="00FE5C13"/>
    <w:rsid w:val="00FE6217"/>
    <w:rsid w:val="00FE66AC"/>
    <w:rsid w:val="00FE68E4"/>
    <w:rsid w:val="00FE69DF"/>
    <w:rsid w:val="00FE6C2E"/>
    <w:rsid w:val="00FE7112"/>
    <w:rsid w:val="00FE76FF"/>
    <w:rsid w:val="00FE7B34"/>
    <w:rsid w:val="00FE7CB1"/>
    <w:rsid w:val="00FE7EA5"/>
    <w:rsid w:val="00FF0306"/>
    <w:rsid w:val="00FF08F7"/>
    <w:rsid w:val="00FF09E2"/>
    <w:rsid w:val="00FF0CF2"/>
    <w:rsid w:val="00FF0EFA"/>
    <w:rsid w:val="00FF1053"/>
    <w:rsid w:val="00FF22AE"/>
    <w:rsid w:val="00FF232E"/>
    <w:rsid w:val="00FF25DF"/>
    <w:rsid w:val="00FF263E"/>
    <w:rsid w:val="00FF2D1D"/>
    <w:rsid w:val="00FF2DD0"/>
    <w:rsid w:val="00FF2E32"/>
    <w:rsid w:val="00FF2E8E"/>
    <w:rsid w:val="00FF2F1A"/>
    <w:rsid w:val="00FF3159"/>
    <w:rsid w:val="00FF4450"/>
    <w:rsid w:val="00FF4F8A"/>
    <w:rsid w:val="00FF4FE4"/>
    <w:rsid w:val="00FF5D83"/>
    <w:rsid w:val="00FF646D"/>
    <w:rsid w:val="00FF66BD"/>
    <w:rsid w:val="00FF675C"/>
    <w:rsid w:val="00FF6942"/>
    <w:rsid w:val="00FF6B35"/>
    <w:rsid w:val="00FF6DCA"/>
    <w:rsid w:val="00FF7683"/>
    <w:rsid w:val="00FF782E"/>
    <w:rsid w:val="00FF7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5:docId w15:val="{EF6E6D92-3B2C-465D-B808-BF334EC4C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0"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qFormat="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ATHI 1 + 10 pt,Justified"/>
    <w:qFormat/>
    <w:rsid w:val="00DC25A7"/>
    <w:rPr>
      <w:rFonts w:ascii="Arial" w:hAnsi="Arial" w:cs="Arial"/>
      <w:szCs w:val="24"/>
      <w:lang w:val="en-AU"/>
    </w:rPr>
  </w:style>
  <w:style w:type="paragraph" w:styleId="Heading1">
    <w:name w:val="heading 1"/>
    <w:basedOn w:val="Normal"/>
    <w:next w:val="Normal"/>
    <w:link w:val="Heading1Char"/>
    <w:uiPriority w:val="9"/>
    <w:qFormat/>
    <w:rsid w:val="0077766E"/>
    <w:pPr>
      <w:keepNext/>
      <w:jc w:val="center"/>
      <w:outlineLvl w:val="0"/>
    </w:pPr>
    <w:rPr>
      <w:sz w:val="44"/>
    </w:rPr>
  </w:style>
  <w:style w:type="paragraph" w:styleId="Heading2">
    <w:name w:val="heading 2"/>
    <w:basedOn w:val="Normal"/>
    <w:next w:val="Normal"/>
    <w:link w:val="Heading2Char"/>
    <w:uiPriority w:val="9"/>
    <w:qFormat/>
    <w:rsid w:val="0077766E"/>
    <w:pPr>
      <w:keepNext/>
      <w:jc w:val="center"/>
      <w:outlineLvl w:val="1"/>
    </w:pPr>
    <w:rPr>
      <w:b/>
      <w:bCs/>
      <w:i/>
      <w:iCs/>
      <w:sz w:val="44"/>
    </w:rPr>
  </w:style>
  <w:style w:type="paragraph" w:styleId="Heading3">
    <w:name w:val="heading 3"/>
    <w:basedOn w:val="Normal"/>
    <w:next w:val="Normal"/>
    <w:link w:val="Heading3Char"/>
    <w:uiPriority w:val="9"/>
    <w:qFormat/>
    <w:rsid w:val="0077766E"/>
    <w:pPr>
      <w:keepNext/>
      <w:spacing w:before="240" w:after="60"/>
      <w:outlineLvl w:val="2"/>
    </w:pPr>
    <w:rPr>
      <w:b/>
      <w:bCs/>
      <w:sz w:val="26"/>
      <w:szCs w:val="26"/>
    </w:rPr>
  </w:style>
  <w:style w:type="paragraph" w:styleId="Heading4">
    <w:name w:val="heading 4"/>
    <w:basedOn w:val="Normal"/>
    <w:next w:val="Normal"/>
    <w:link w:val="Heading4Char"/>
    <w:uiPriority w:val="9"/>
    <w:qFormat/>
    <w:rsid w:val="0077766E"/>
    <w:pPr>
      <w:keepNext/>
      <w:ind w:left="1440"/>
      <w:jc w:val="both"/>
      <w:outlineLvl w:val="3"/>
    </w:pPr>
    <w:rPr>
      <w:b/>
      <w:u w:val="single"/>
    </w:rPr>
  </w:style>
  <w:style w:type="paragraph" w:styleId="Heading5">
    <w:name w:val="heading 5"/>
    <w:basedOn w:val="Normal"/>
    <w:next w:val="Normal"/>
    <w:link w:val="Heading5Char"/>
    <w:uiPriority w:val="9"/>
    <w:qFormat/>
    <w:rsid w:val="0077766E"/>
    <w:pPr>
      <w:keepNext/>
      <w:tabs>
        <w:tab w:val="left" w:pos="1440"/>
      </w:tabs>
      <w:ind w:left="720"/>
      <w:outlineLvl w:val="4"/>
    </w:pPr>
    <w:rPr>
      <w:rFonts w:cs="Times New Roman"/>
      <w:b/>
    </w:rPr>
  </w:style>
  <w:style w:type="paragraph" w:styleId="Heading6">
    <w:name w:val="heading 6"/>
    <w:basedOn w:val="Normal"/>
    <w:next w:val="Normal"/>
    <w:link w:val="Heading6Char"/>
    <w:uiPriority w:val="9"/>
    <w:qFormat/>
    <w:rsid w:val="0077766E"/>
    <w:pPr>
      <w:keepNext/>
      <w:ind w:left="720"/>
      <w:outlineLvl w:val="5"/>
    </w:pPr>
    <w:rPr>
      <w:b/>
      <w:sz w:val="20"/>
    </w:rPr>
  </w:style>
  <w:style w:type="paragraph" w:styleId="Heading7">
    <w:name w:val="heading 7"/>
    <w:basedOn w:val="Normal"/>
    <w:next w:val="Normal"/>
    <w:link w:val="Heading7Char"/>
    <w:uiPriority w:val="9"/>
    <w:qFormat/>
    <w:rsid w:val="0077766E"/>
    <w:pPr>
      <w:keepNext/>
      <w:ind w:left="720"/>
      <w:jc w:val="right"/>
      <w:outlineLvl w:val="6"/>
    </w:pPr>
    <w:rPr>
      <w:b/>
      <w:sz w:val="20"/>
    </w:rPr>
  </w:style>
  <w:style w:type="paragraph" w:styleId="Heading8">
    <w:name w:val="heading 8"/>
    <w:basedOn w:val="Normal"/>
    <w:next w:val="Normal"/>
    <w:link w:val="Heading8Char"/>
    <w:uiPriority w:val="9"/>
    <w:qFormat/>
    <w:rsid w:val="0077766E"/>
    <w:pPr>
      <w:keepNext/>
      <w:outlineLvl w:val="7"/>
    </w:pPr>
    <w:rPr>
      <w:rFonts w:cs="Times New Roman"/>
      <w:b/>
      <w:szCs w:val="20"/>
    </w:rPr>
  </w:style>
  <w:style w:type="paragraph" w:styleId="Heading9">
    <w:name w:val="heading 9"/>
    <w:basedOn w:val="Normal"/>
    <w:next w:val="Normal"/>
    <w:link w:val="Heading9Char"/>
    <w:uiPriority w:val="9"/>
    <w:qFormat/>
    <w:rsid w:val="0077766E"/>
    <w:pPr>
      <w:keepNext/>
      <w:jc w:val="right"/>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C374E"/>
    <w:rPr>
      <w:rFonts w:ascii="Cambria" w:hAnsi="Cambria" w:cs="Times New Roman"/>
      <w:b/>
      <w:bCs/>
      <w:kern w:val="32"/>
      <w:sz w:val="32"/>
      <w:szCs w:val="32"/>
      <w:lang w:val="en-AU"/>
    </w:rPr>
  </w:style>
  <w:style w:type="character" w:customStyle="1" w:styleId="Heading2Char">
    <w:name w:val="Heading 2 Char"/>
    <w:basedOn w:val="DefaultParagraphFont"/>
    <w:link w:val="Heading2"/>
    <w:uiPriority w:val="9"/>
    <w:locked/>
    <w:rsid w:val="000C374E"/>
    <w:rPr>
      <w:rFonts w:ascii="Cambria" w:hAnsi="Cambria" w:cs="Times New Roman"/>
      <w:b/>
      <w:bCs/>
      <w:i/>
      <w:iCs/>
      <w:sz w:val="28"/>
      <w:szCs w:val="28"/>
      <w:lang w:val="en-AU"/>
    </w:rPr>
  </w:style>
  <w:style w:type="character" w:customStyle="1" w:styleId="Heading3Char">
    <w:name w:val="Heading 3 Char"/>
    <w:basedOn w:val="DefaultParagraphFont"/>
    <w:link w:val="Heading3"/>
    <w:uiPriority w:val="9"/>
    <w:semiHidden/>
    <w:locked/>
    <w:rsid w:val="000C374E"/>
    <w:rPr>
      <w:rFonts w:ascii="Cambria" w:hAnsi="Cambria" w:cs="Times New Roman"/>
      <w:b/>
      <w:bCs/>
      <w:sz w:val="26"/>
      <w:szCs w:val="26"/>
      <w:lang w:val="en-AU"/>
    </w:rPr>
  </w:style>
  <w:style w:type="character" w:customStyle="1" w:styleId="Heading4Char">
    <w:name w:val="Heading 4 Char"/>
    <w:basedOn w:val="DefaultParagraphFont"/>
    <w:link w:val="Heading4"/>
    <w:uiPriority w:val="9"/>
    <w:semiHidden/>
    <w:locked/>
    <w:rsid w:val="000C374E"/>
    <w:rPr>
      <w:rFonts w:ascii="Calibri" w:hAnsi="Calibri" w:cs="Times New Roman"/>
      <w:b/>
      <w:bCs/>
      <w:sz w:val="28"/>
      <w:szCs w:val="28"/>
      <w:lang w:val="en-AU"/>
    </w:rPr>
  </w:style>
  <w:style w:type="character" w:customStyle="1" w:styleId="Heading5Char">
    <w:name w:val="Heading 5 Char"/>
    <w:basedOn w:val="DefaultParagraphFont"/>
    <w:link w:val="Heading5"/>
    <w:uiPriority w:val="9"/>
    <w:locked/>
    <w:rsid w:val="000C374E"/>
    <w:rPr>
      <w:rFonts w:ascii="Calibri" w:hAnsi="Calibri" w:cs="Times New Roman"/>
      <w:b/>
      <w:bCs/>
      <w:i/>
      <w:iCs/>
      <w:sz w:val="26"/>
      <w:szCs w:val="26"/>
      <w:lang w:val="en-AU"/>
    </w:rPr>
  </w:style>
  <w:style w:type="character" w:customStyle="1" w:styleId="Heading6Char">
    <w:name w:val="Heading 6 Char"/>
    <w:basedOn w:val="DefaultParagraphFont"/>
    <w:link w:val="Heading6"/>
    <w:uiPriority w:val="9"/>
    <w:semiHidden/>
    <w:locked/>
    <w:rsid w:val="000C374E"/>
    <w:rPr>
      <w:rFonts w:ascii="Calibri" w:hAnsi="Calibri" w:cs="Times New Roman"/>
      <w:b/>
      <w:bCs/>
      <w:lang w:val="en-AU"/>
    </w:rPr>
  </w:style>
  <w:style w:type="character" w:customStyle="1" w:styleId="Heading7Char">
    <w:name w:val="Heading 7 Char"/>
    <w:basedOn w:val="DefaultParagraphFont"/>
    <w:link w:val="Heading7"/>
    <w:uiPriority w:val="9"/>
    <w:semiHidden/>
    <w:locked/>
    <w:rsid w:val="000C374E"/>
    <w:rPr>
      <w:rFonts w:ascii="Calibri" w:hAnsi="Calibri" w:cs="Times New Roman"/>
      <w:sz w:val="24"/>
      <w:szCs w:val="24"/>
      <w:lang w:val="en-AU"/>
    </w:rPr>
  </w:style>
  <w:style w:type="character" w:customStyle="1" w:styleId="Heading8Char">
    <w:name w:val="Heading 8 Char"/>
    <w:basedOn w:val="DefaultParagraphFont"/>
    <w:link w:val="Heading8"/>
    <w:uiPriority w:val="9"/>
    <w:semiHidden/>
    <w:locked/>
    <w:rsid w:val="000C374E"/>
    <w:rPr>
      <w:rFonts w:ascii="Calibri" w:hAnsi="Calibri" w:cs="Times New Roman"/>
      <w:i/>
      <w:iCs/>
      <w:sz w:val="24"/>
      <w:szCs w:val="24"/>
      <w:lang w:val="en-AU"/>
    </w:rPr>
  </w:style>
  <w:style w:type="character" w:customStyle="1" w:styleId="Heading9Char">
    <w:name w:val="Heading 9 Char"/>
    <w:basedOn w:val="DefaultParagraphFont"/>
    <w:link w:val="Heading9"/>
    <w:uiPriority w:val="9"/>
    <w:semiHidden/>
    <w:locked/>
    <w:rsid w:val="000C374E"/>
    <w:rPr>
      <w:rFonts w:ascii="Cambria" w:hAnsi="Cambria" w:cs="Times New Roman"/>
      <w:lang w:val="en-AU"/>
    </w:rPr>
  </w:style>
  <w:style w:type="paragraph" w:customStyle="1" w:styleId="CATHI4">
    <w:name w:val="CATHI 4"/>
    <w:basedOn w:val="Normal"/>
    <w:autoRedefine/>
    <w:rsid w:val="0077766E"/>
    <w:pPr>
      <w:jc w:val="both"/>
    </w:pPr>
    <w:rPr>
      <w:sz w:val="20"/>
    </w:rPr>
  </w:style>
  <w:style w:type="paragraph" w:customStyle="1" w:styleId="CATHI2">
    <w:name w:val="CATHI 2"/>
    <w:basedOn w:val="Normal"/>
    <w:autoRedefine/>
    <w:uiPriority w:val="99"/>
    <w:rsid w:val="0077766E"/>
    <w:pPr>
      <w:ind w:firstLine="720"/>
    </w:pPr>
    <w:rPr>
      <w:b/>
      <w:caps/>
      <w:sz w:val="20"/>
    </w:rPr>
  </w:style>
  <w:style w:type="paragraph" w:customStyle="1" w:styleId="CATHI3">
    <w:name w:val="CATHI 3"/>
    <w:basedOn w:val="Normal"/>
    <w:autoRedefine/>
    <w:uiPriority w:val="99"/>
    <w:rsid w:val="0077766E"/>
    <w:rPr>
      <w:sz w:val="20"/>
    </w:rPr>
  </w:style>
  <w:style w:type="paragraph" w:customStyle="1" w:styleId="CATHI5">
    <w:name w:val="CATHI 5"/>
    <w:basedOn w:val="Normal"/>
    <w:autoRedefine/>
    <w:rsid w:val="00CB3E87"/>
    <w:pPr>
      <w:ind w:left="709"/>
      <w:jc w:val="both"/>
    </w:pPr>
    <w:rPr>
      <w:rFonts w:ascii="Times New Roman" w:hAnsi="Times New Roman" w:cs="Times New Roman"/>
      <w:b/>
      <w:bCs/>
      <w:color w:val="000000" w:themeColor="text1"/>
      <w:sz w:val="24"/>
    </w:rPr>
  </w:style>
  <w:style w:type="paragraph" w:styleId="Header">
    <w:name w:val="header"/>
    <w:basedOn w:val="Normal"/>
    <w:link w:val="HeaderChar"/>
    <w:uiPriority w:val="99"/>
    <w:rsid w:val="0077766E"/>
    <w:pPr>
      <w:tabs>
        <w:tab w:val="center" w:pos="4320"/>
        <w:tab w:val="right" w:pos="8640"/>
      </w:tabs>
    </w:pPr>
  </w:style>
  <w:style w:type="character" w:customStyle="1" w:styleId="HeaderChar">
    <w:name w:val="Header Char"/>
    <w:basedOn w:val="DefaultParagraphFont"/>
    <w:link w:val="Header"/>
    <w:uiPriority w:val="99"/>
    <w:locked/>
    <w:rsid w:val="00E67EFC"/>
    <w:rPr>
      <w:rFonts w:ascii="Arial" w:hAnsi="Arial" w:cs="Times New Roman"/>
      <w:sz w:val="24"/>
      <w:lang w:val="en-AU" w:eastAsia="en-US"/>
    </w:rPr>
  </w:style>
  <w:style w:type="paragraph" w:styleId="Footer">
    <w:name w:val="footer"/>
    <w:basedOn w:val="Normal"/>
    <w:link w:val="FooterChar"/>
    <w:uiPriority w:val="99"/>
    <w:rsid w:val="0077766E"/>
    <w:pPr>
      <w:tabs>
        <w:tab w:val="center" w:pos="4320"/>
        <w:tab w:val="right" w:pos="8640"/>
      </w:tabs>
    </w:pPr>
  </w:style>
  <w:style w:type="character" w:customStyle="1" w:styleId="FooterChar">
    <w:name w:val="Footer Char"/>
    <w:basedOn w:val="DefaultParagraphFont"/>
    <w:link w:val="Footer"/>
    <w:uiPriority w:val="99"/>
    <w:locked/>
    <w:rsid w:val="000C374E"/>
    <w:rPr>
      <w:rFonts w:ascii="Arial" w:hAnsi="Arial" w:cs="Arial"/>
      <w:sz w:val="24"/>
      <w:szCs w:val="24"/>
      <w:lang w:val="en-AU"/>
    </w:rPr>
  </w:style>
  <w:style w:type="paragraph" w:styleId="Title">
    <w:name w:val="Title"/>
    <w:basedOn w:val="Normal"/>
    <w:link w:val="TitleChar"/>
    <w:uiPriority w:val="10"/>
    <w:qFormat/>
    <w:rsid w:val="0077766E"/>
    <w:pPr>
      <w:jc w:val="center"/>
    </w:pPr>
    <w:rPr>
      <w:sz w:val="32"/>
    </w:rPr>
  </w:style>
  <w:style w:type="character" w:customStyle="1" w:styleId="TitleChar">
    <w:name w:val="Title Char"/>
    <w:basedOn w:val="DefaultParagraphFont"/>
    <w:link w:val="Title"/>
    <w:uiPriority w:val="10"/>
    <w:locked/>
    <w:rsid w:val="000C374E"/>
    <w:rPr>
      <w:rFonts w:ascii="Cambria" w:hAnsi="Cambria" w:cs="Times New Roman"/>
      <w:b/>
      <w:bCs/>
      <w:kern w:val="28"/>
      <w:sz w:val="32"/>
      <w:szCs w:val="32"/>
      <w:lang w:val="en-AU"/>
    </w:rPr>
  </w:style>
  <w:style w:type="paragraph" w:styleId="BodyText">
    <w:name w:val="Body Text"/>
    <w:basedOn w:val="Normal"/>
    <w:link w:val="BodyTextChar"/>
    <w:uiPriority w:val="99"/>
    <w:rsid w:val="0077766E"/>
    <w:pPr>
      <w:jc w:val="both"/>
    </w:pPr>
  </w:style>
  <w:style w:type="character" w:customStyle="1" w:styleId="BodyTextChar">
    <w:name w:val="Body Text Char"/>
    <w:basedOn w:val="DefaultParagraphFont"/>
    <w:link w:val="BodyText"/>
    <w:uiPriority w:val="99"/>
    <w:locked/>
    <w:rsid w:val="00731BE2"/>
    <w:rPr>
      <w:rFonts w:ascii="Arial" w:hAnsi="Arial" w:cs="Times New Roman"/>
      <w:sz w:val="24"/>
      <w:lang w:val="en-AU" w:eastAsia="en-US"/>
    </w:rPr>
  </w:style>
  <w:style w:type="paragraph" w:customStyle="1" w:styleId="AGENDA1CharChar">
    <w:name w:val="AGENDA 1 Char Char"/>
    <w:basedOn w:val="Header"/>
    <w:link w:val="AGENDA1CharCharChar"/>
    <w:rsid w:val="0077766E"/>
    <w:pPr>
      <w:numPr>
        <w:numId w:val="1"/>
      </w:numPr>
      <w:tabs>
        <w:tab w:val="clear" w:pos="4320"/>
        <w:tab w:val="clear" w:pos="8640"/>
        <w:tab w:val="num" w:pos="720"/>
      </w:tabs>
      <w:ind w:left="720" w:hanging="720"/>
      <w:jc w:val="both"/>
    </w:pPr>
    <w:rPr>
      <w:rFonts w:ascii="Arial Bold" w:hAnsi="Arial Bold" w:cs="Times New Roman"/>
      <w:b/>
      <w:sz w:val="20"/>
      <w:u w:val="single"/>
      <w:lang w:val="en-US"/>
    </w:rPr>
  </w:style>
  <w:style w:type="character" w:customStyle="1" w:styleId="AGENDA1CharCharChar">
    <w:name w:val="AGENDA 1 Char Char Char"/>
    <w:link w:val="AGENDA1CharChar"/>
    <w:locked/>
    <w:rsid w:val="00E67EFC"/>
    <w:rPr>
      <w:rFonts w:ascii="Arial Bold" w:hAnsi="Arial Bold"/>
      <w:b/>
      <w:sz w:val="20"/>
      <w:szCs w:val="24"/>
      <w:u w:val="single"/>
    </w:rPr>
  </w:style>
  <w:style w:type="paragraph" w:customStyle="1" w:styleId="AGENDA1A">
    <w:name w:val="AGENDA1A"/>
    <w:basedOn w:val="AGENDA1CharChar"/>
    <w:autoRedefine/>
    <w:uiPriority w:val="99"/>
    <w:rsid w:val="0077766E"/>
    <w:pPr>
      <w:tabs>
        <w:tab w:val="num" w:pos="1080"/>
      </w:tabs>
    </w:pPr>
    <w:rPr>
      <w:rFonts w:ascii="Arial" w:hAnsi="Arial"/>
      <w:b w:val="0"/>
      <w:u w:val="none"/>
    </w:rPr>
  </w:style>
  <w:style w:type="paragraph" w:customStyle="1" w:styleId="AGENDASUBChar">
    <w:name w:val="AGENDA SUB Char"/>
    <w:basedOn w:val="AGENDA1CharChar"/>
    <w:link w:val="AGENDASUBCharChar"/>
    <w:autoRedefine/>
    <w:uiPriority w:val="99"/>
    <w:rsid w:val="00AA5366"/>
    <w:pPr>
      <w:numPr>
        <w:numId w:val="0"/>
      </w:numPr>
      <w:ind w:left="720" w:right="-154" w:hanging="720"/>
    </w:pPr>
    <w:rPr>
      <w:rFonts w:ascii="Arial" w:eastAsiaTheme="minorEastAsia" w:hAnsi="Arial"/>
      <w:sz w:val="22"/>
      <w:szCs w:val="20"/>
      <w:u w:val="none"/>
    </w:rPr>
  </w:style>
  <w:style w:type="character" w:customStyle="1" w:styleId="AGENDASUBCharChar">
    <w:name w:val="AGENDA SUB Char Char"/>
    <w:link w:val="AGENDASUBChar"/>
    <w:uiPriority w:val="99"/>
    <w:locked/>
    <w:rsid w:val="00AA5366"/>
    <w:rPr>
      <w:rFonts w:ascii="Arial" w:eastAsiaTheme="minorEastAsia" w:hAnsi="Arial"/>
      <w:b/>
      <w:szCs w:val="20"/>
    </w:rPr>
  </w:style>
  <w:style w:type="paragraph" w:customStyle="1" w:styleId="AGENDABODYTEXTChar">
    <w:name w:val="AGENDA BODY TEXT Char"/>
    <w:basedOn w:val="AGENDASUBChar"/>
    <w:link w:val="AGENDABODYTEXTCharChar"/>
    <w:rsid w:val="0077766E"/>
    <w:pPr>
      <w:ind w:left="0" w:firstLine="0"/>
    </w:pPr>
  </w:style>
  <w:style w:type="character" w:customStyle="1" w:styleId="AGENDABODYTEXTCharChar">
    <w:name w:val="AGENDA BODY TEXT Char Char"/>
    <w:basedOn w:val="AGENDASUBCharChar"/>
    <w:link w:val="AGENDABODYTEXTChar"/>
    <w:locked/>
    <w:rsid w:val="00E67EFC"/>
    <w:rPr>
      <w:rFonts w:ascii="Arial" w:eastAsiaTheme="minorEastAsia" w:hAnsi="Arial" w:cs="Arial"/>
      <w:b/>
      <w:sz w:val="22"/>
      <w:szCs w:val="22"/>
      <w:u w:val="single"/>
      <w:lang w:val="en-US" w:eastAsia="en-US" w:bidi="ar-SA"/>
    </w:rPr>
  </w:style>
  <w:style w:type="paragraph" w:styleId="TOC2">
    <w:name w:val="toc 2"/>
    <w:basedOn w:val="AGENDASUBChar"/>
    <w:next w:val="AGENDASUBChar"/>
    <w:autoRedefine/>
    <w:uiPriority w:val="39"/>
    <w:rsid w:val="00BC7215"/>
    <w:pPr>
      <w:tabs>
        <w:tab w:val="clear" w:pos="720"/>
        <w:tab w:val="num" w:pos="851"/>
        <w:tab w:val="left" w:pos="9356"/>
      </w:tabs>
      <w:ind w:left="851" w:right="-96" w:hanging="851"/>
      <w:jc w:val="left"/>
    </w:pPr>
    <w:rPr>
      <w:rFonts w:ascii="Calibri Light" w:hAnsi="Calibri Light"/>
      <w:b w:val="0"/>
      <w:smallCaps/>
      <w:noProof/>
    </w:rPr>
  </w:style>
  <w:style w:type="paragraph" w:styleId="TOC1">
    <w:name w:val="toc 1"/>
    <w:basedOn w:val="AGENDA1CharChar"/>
    <w:next w:val="AGENDA1CharChar"/>
    <w:autoRedefine/>
    <w:uiPriority w:val="39"/>
    <w:rsid w:val="00AD182B"/>
    <w:pPr>
      <w:numPr>
        <w:numId w:val="0"/>
      </w:numPr>
      <w:tabs>
        <w:tab w:val="left" w:pos="567"/>
        <w:tab w:val="left" w:pos="9356"/>
      </w:tabs>
      <w:spacing w:before="120" w:after="120"/>
      <w:ind w:right="-96"/>
    </w:pPr>
    <w:rPr>
      <w:rFonts w:ascii="Calibri Light" w:hAnsi="Calibri Light"/>
      <w:bCs/>
      <w:caps/>
      <w:noProof/>
      <w:sz w:val="24"/>
      <w:u w:val="none"/>
      <w:lang w:val="en-AU"/>
    </w:rPr>
  </w:style>
  <w:style w:type="paragraph" w:styleId="TOC3">
    <w:name w:val="toc 3"/>
    <w:basedOn w:val="Normal"/>
    <w:next w:val="Normal"/>
    <w:autoRedefine/>
    <w:uiPriority w:val="99"/>
    <w:semiHidden/>
    <w:rsid w:val="0077766E"/>
    <w:pPr>
      <w:ind w:left="440"/>
    </w:pPr>
    <w:rPr>
      <w:rFonts w:ascii="Times New Roman" w:hAnsi="Times New Roman" w:cs="Times New Roman"/>
      <w:i/>
      <w:iCs/>
    </w:rPr>
  </w:style>
  <w:style w:type="paragraph" w:styleId="TOC4">
    <w:name w:val="toc 4"/>
    <w:basedOn w:val="Normal"/>
    <w:next w:val="Normal"/>
    <w:autoRedefine/>
    <w:uiPriority w:val="99"/>
    <w:semiHidden/>
    <w:rsid w:val="0077766E"/>
    <w:pPr>
      <w:ind w:left="660"/>
    </w:pPr>
    <w:rPr>
      <w:rFonts w:ascii="Times New Roman" w:hAnsi="Times New Roman" w:cs="Times New Roman"/>
      <w:szCs w:val="21"/>
    </w:rPr>
  </w:style>
  <w:style w:type="paragraph" w:styleId="TOC5">
    <w:name w:val="toc 5"/>
    <w:basedOn w:val="Normal"/>
    <w:next w:val="Normal"/>
    <w:autoRedefine/>
    <w:uiPriority w:val="99"/>
    <w:semiHidden/>
    <w:rsid w:val="0077766E"/>
    <w:pPr>
      <w:ind w:left="880"/>
    </w:pPr>
    <w:rPr>
      <w:rFonts w:ascii="Times New Roman" w:hAnsi="Times New Roman" w:cs="Times New Roman"/>
      <w:szCs w:val="21"/>
    </w:rPr>
  </w:style>
  <w:style w:type="paragraph" w:styleId="TOC6">
    <w:name w:val="toc 6"/>
    <w:basedOn w:val="Normal"/>
    <w:next w:val="Normal"/>
    <w:autoRedefine/>
    <w:uiPriority w:val="99"/>
    <w:semiHidden/>
    <w:rsid w:val="0077766E"/>
    <w:pPr>
      <w:ind w:left="1100"/>
    </w:pPr>
    <w:rPr>
      <w:rFonts w:ascii="Times New Roman" w:hAnsi="Times New Roman" w:cs="Times New Roman"/>
      <w:szCs w:val="21"/>
    </w:rPr>
  </w:style>
  <w:style w:type="paragraph" w:styleId="TOC7">
    <w:name w:val="toc 7"/>
    <w:basedOn w:val="Normal"/>
    <w:next w:val="Normal"/>
    <w:autoRedefine/>
    <w:uiPriority w:val="99"/>
    <w:semiHidden/>
    <w:rsid w:val="0077766E"/>
    <w:pPr>
      <w:ind w:left="1320"/>
    </w:pPr>
    <w:rPr>
      <w:rFonts w:ascii="Times New Roman" w:hAnsi="Times New Roman" w:cs="Times New Roman"/>
      <w:szCs w:val="21"/>
    </w:rPr>
  </w:style>
  <w:style w:type="paragraph" w:styleId="TOC8">
    <w:name w:val="toc 8"/>
    <w:basedOn w:val="Normal"/>
    <w:next w:val="Normal"/>
    <w:autoRedefine/>
    <w:uiPriority w:val="99"/>
    <w:semiHidden/>
    <w:rsid w:val="0077766E"/>
    <w:pPr>
      <w:ind w:left="1540"/>
    </w:pPr>
    <w:rPr>
      <w:rFonts w:ascii="Times New Roman" w:hAnsi="Times New Roman" w:cs="Times New Roman"/>
      <w:szCs w:val="21"/>
    </w:rPr>
  </w:style>
  <w:style w:type="paragraph" w:styleId="TOC9">
    <w:name w:val="toc 9"/>
    <w:basedOn w:val="Normal"/>
    <w:next w:val="Normal"/>
    <w:autoRedefine/>
    <w:uiPriority w:val="99"/>
    <w:semiHidden/>
    <w:rsid w:val="0077766E"/>
    <w:pPr>
      <w:ind w:left="1760"/>
    </w:pPr>
    <w:rPr>
      <w:rFonts w:ascii="Times New Roman" w:hAnsi="Times New Roman" w:cs="Times New Roman"/>
      <w:szCs w:val="21"/>
    </w:rPr>
  </w:style>
  <w:style w:type="character" w:styleId="Hyperlink">
    <w:name w:val="Hyperlink"/>
    <w:basedOn w:val="DefaultParagraphFont"/>
    <w:uiPriority w:val="99"/>
    <w:rsid w:val="0077766E"/>
    <w:rPr>
      <w:rFonts w:cs="Times New Roman"/>
      <w:color w:val="0000FF"/>
      <w:u w:val="single"/>
    </w:rPr>
  </w:style>
  <w:style w:type="character" w:styleId="Emphasis">
    <w:name w:val="Emphasis"/>
    <w:basedOn w:val="DefaultParagraphFont"/>
    <w:uiPriority w:val="20"/>
    <w:qFormat/>
    <w:rsid w:val="0077766E"/>
    <w:rPr>
      <w:rFonts w:cs="Times New Roman"/>
      <w:i/>
    </w:rPr>
  </w:style>
  <w:style w:type="paragraph" w:styleId="BodyText2">
    <w:name w:val="Body Text 2"/>
    <w:basedOn w:val="Normal"/>
    <w:link w:val="BodyText2Char"/>
    <w:uiPriority w:val="99"/>
    <w:rsid w:val="0077766E"/>
    <w:pPr>
      <w:jc w:val="both"/>
    </w:pPr>
    <w:rPr>
      <w:sz w:val="32"/>
    </w:rPr>
  </w:style>
  <w:style w:type="character" w:customStyle="1" w:styleId="BodyText2Char">
    <w:name w:val="Body Text 2 Char"/>
    <w:basedOn w:val="DefaultParagraphFont"/>
    <w:link w:val="BodyText2"/>
    <w:uiPriority w:val="99"/>
    <w:semiHidden/>
    <w:locked/>
    <w:rsid w:val="000C374E"/>
    <w:rPr>
      <w:rFonts w:ascii="Arial" w:hAnsi="Arial" w:cs="Arial"/>
      <w:sz w:val="24"/>
      <w:szCs w:val="24"/>
      <w:lang w:val="en-AU"/>
    </w:rPr>
  </w:style>
  <w:style w:type="paragraph" w:styleId="BodyTextIndent2">
    <w:name w:val="Body Text Indent 2"/>
    <w:basedOn w:val="Normal"/>
    <w:link w:val="BodyTextIndent2Char"/>
    <w:uiPriority w:val="99"/>
    <w:rsid w:val="0077766E"/>
    <w:pPr>
      <w:ind w:left="1440"/>
      <w:jc w:val="both"/>
    </w:pPr>
  </w:style>
  <w:style w:type="character" w:customStyle="1" w:styleId="BodyTextIndent2Char">
    <w:name w:val="Body Text Indent 2 Char"/>
    <w:basedOn w:val="DefaultParagraphFont"/>
    <w:link w:val="BodyTextIndent2"/>
    <w:uiPriority w:val="99"/>
    <w:semiHidden/>
    <w:locked/>
    <w:rsid w:val="000C374E"/>
    <w:rPr>
      <w:rFonts w:ascii="Arial" w:hAnsi="Arial" w:cs="Arial"/>
      <w:sz w:val="24"/>
      <w:szCs w:val="24"/>
      <w:lang w:val="en-AU"/>
    </w:rPr>
  </w:style>
  <w:style w:type="paragraph" w:styleId="BodyTextIndent">
    <w:name w:val="Body Text Indent"/>
    <w:basedOn w:val="Normal"/>
    <w:link w:val="BodyTextIndentChar"/>
    <w:uiPriority w:val="99"/>
    <w:rsid w:val="0077766E"/>
    <w:pPr>
      <w:ind w:left="720"/>
    </w:pPr>
    <w:rPr>
      <w:sz w:val="24"/>
    </w:rPr>
  </w:style>
  <w:style w:type="character" w:customStyle="1" w:styleId="BodyTextIndentChar">
    <w:name w:val="Body Text Indent Char"/>
    <w:basedOn w:val="DefaultParagraphFont"/>
    <w:link w:val="BodyTextIndent"/>
    <w:uiPriority w:val="99"/>
    <w:semiHidden/>
    <w:locked/>
    <w:rsid w:val="000C374E"/>
    <w:rPr>
      <w:rFonts w:ascii="Arial" w:hAnsi="Arial" w:cs="Arial"/>
      <w:sz w:val="24"/>
      <w:szCs w:val="24"/>
      <w:lang w:val="en-AU"/>
    </w:rPr>
  </w:style>
  <w:style w:type="character" w:styleId="FollowedHyperlink">
    <w:name w:val="FollowedHyperlink"/>
    <w:basedOn w:val="DefaultParagraphFont"/>
    <w:uiPriority w:val="99"/>
    <w:rsid w:val="0077766E"/>
    <w:rPr>
      <w:rFonts w:cs="Times New Roman"/>
      <w:color w:val="800080"/>
      <w:u w:val="single"/>
    </w:rPr>
  </w:style>
  <w:style w:type="paragraph" w:styleId="BodyTextIndent3">
    <w:name w:val="Body Text Indent 3"/>
    <w:basedOn w:val="Normal"/>
    <w:link w:val="BodyTextIndent3Char"/>
    <w:uiPriority w:val="99"/>
    <w:rsid w:val="0077766E"/>
    <w:pPr>
      <w:ind w:left="720"/>
    </w:pPr>
  </w:style>
  <w:style w:type="character" w:customStyle="1" w:styleId="BodyTextIndent3Char">
    <w:name w:val="Body Text Indent 3 Char"/>
    <w:basedOn w:val="DefaultParagraphFont"/>
    <w:link w:val="BodyTextIndent3"/>
    <w:uiPriority w:val="99"/>
    <w:semiHidden/>
    <w:locked/>
    <w:rsid w:val="000C374E"/>
    <w:rPr>
      <w:rFonts w:ascii="Arial" w:hAnsi="Arial" w:cs="Arial"/>
      <w:sz w:val="16"/>
      <w:szCs w:val="16"/>
      <w:lang w:val="en-AU"/>
    </w:rPr>
  </w:style>
  <w:style w:type="paragraph" w:styleId="Caption">
    <w:name w:val="caption"/>
    <w:basedOn w:val="Normal"/>
    <w:next w:val="Normal"/>
    <w:uiPriority w:val="35"/>
    <w:qFormat/>
    <w:rsid w:val="0077766E"/>
    <w:pPr>
      <w:widowControl w:val="0"/>
      <w:tabs>
        <w:tab w:val="left" w:pos="2160"/>
        <w:tab w:val="right" w:pos="2736"/>
      </w:tabs>
      <w:autoSpaceDE w:val="0"/>
      <w:autoSpaceDN w:val="0"/>
      <w:adjustRightInd w:val="0"/>
    </w:pPr>
    <w:rPr>
      <w:rFonts w:cs="Times New Roman"/>
      <w:b/>
      <w:bCs/>
      <w:szCs w:val="22"/>
      <w:lang w:val="en-US"/>
    </w:rPr>
  </w:style>
  <w:style w:type="paragraph" w:styleId="BlockText">
    <w:name w:val="Block Text"/>
    <w:basedOn w:val="Normal"/>
    <w:link w:val="BlockTextChar"/>
    <w:qFormat/>
    <w:rsid w:val="0077766E"/>
    <w:pPr>
      <w:ind w:left="720" w:right="720"/>
      <w:jc w:val="both"/>
    </w:pPr>
  </w:style>
  <w:style w:type="character" w:customStyle="1" w:styleId="BlockTextChar">
    <w:name w:val="Block Text Char"/>
    <w:basedOn w:val="DefaultParagraphFont"/>
    <w:link w:val="BlockText"/>
    <w:rsid w:val="00176D1C"/>
    <w:rPr>
      <w:rFonts w:ascii="Arial" w:hAnsi="Arial" w:cs="Arial"/>
      <w:szCs w:val="24"/>
      <w:lang w:val="en-AU"/>
    </w:rPr>
  </w:style>
  <w:style w:type="paragraph" w:styleId="BodyText3">
    <w:name w:val="Body Text 3"/>
    <w:basedOn w:val="Normal"/>
    <w:link w:val="BodyText3Char"/>
    <w:uiPriority w:val="99"/>
    <w:rsid w:val="0077766E"/>
    <w:pPr>
      <w:widowControl w:val="0"/>
      <w:tabs>
        <w:tab w:val="left" w:pos="1260"/>
        <w:tab w:val="left" w:pos="3780"/>
      </w:tabs>
      <w:autoSpaceDE w:val="0"/>
      <w:autoSpaceDN w:val="0"/>
      <w:adjustRightInd w:val="0"/>
    </w:pPr>
    <w:rPr>
      <w:b/>
      <w:bCs/>
      <w:szCs w:val="22"/>
    </w:rPr>
  </w:style>
  <w:style w:type="character" w:customStyle="1" w:styleId="BodyText3Char">
    <w:name w:val="Body Text 3 Char"/>
    <w:basedOn w:val="DefaultParagraphFont"/>
    <w:link w:val="BodyText3"/>
    <w:uiPriority w:val="99"/>
    <w:semiHidden/>
    <w:locked/>
    <w:rsid w:val="000C374E"/>
    <w:rPr>
      <w:rFonts w:ascii="Arial" w:hAnsi="Arial" w:cs="Arial"/>
      <w:sz w:val="16"/>
      <w:szCs w:val="16"/>
      <w:lang w:val="en-AU"/>
    </w:rPr>
  </w:style>
  <w:style w:type="character" w:styleId="PageNumber">
    <w:name w:val="page number"/>
    <w:basedOn w:val="DefaultParagraphFont"/>
    <w:uiPriority w:val="99"/>
    <w:rsid w:val="0077766E"/>
    <w:rPr>
      <w:rFonts w:cs="Times New Roman"/>
    </w:rPr>
  </w:style>
  <w:style w:type="paragraph" w:customStyle="1" w:styleId="xl38">
    <w:name w:val="xl38"/>
    <w:basedOn w:val="Normal"/>
    <w:uiPriority w:val="99"/>
    <w:rsid w:val="0077766E"/>
    <w:pPr>
      <w:pBdr>
        <w:top w:val="single" w:sz="8" w:space="0" w:color="FF0000"/>
        <w:left w:val="single" w:sz="8" w:space="0" w:color="FF0000"/>
      </w:pBdr>
      <w:spacing w:before="100" w:beforeAutospacing="1" w:after="100" w:afterAutospacing="1"/>
      <w:jc w:val="center"/>
    </w:pPr>
    <w:rPr>
      <w:rFonts w:ascii="Arial Unicode MS" w:hAnsi="Arial Unicode MS" w:cs="Arial Unicode MS"/>
      <w:sz w:val="24"/>
    </w:rPr>
  </w:style>
  <w:style w:type="paragraph" w:customStyle="1" w:styleId="xl24">
    <w:name w:val="xl24"/>
    <w:basedOn w:val="Normal"/>
    <w:uiPriority w:val="99"/>
    <w:rsid w:val="0077766E"/>
    <w:pPr>
      <w:pBdr>
        <w:top w:val="single" w:sz="4" w:space="0" w:color="auto"/>
        <w:left w:val="single" w:sz="8" w:space="0" w:color="FF0000"/>
        <w:bottom w:val="single" w:sz="4" w:space="0" w:color="auto"/>
        <w:right w:val="single" w:sz="8" w:space="0" w:color="FF0000"/>
      </w:pBdr>
      <w:spacing w:before="100" w:beforeAutospacing="1" w:after="100" w:afterAutospacing="1"/>
    </w:pPr>
    <w:rPr>
      <w:rFonts w:ascii="Arial Unicode MS" w:hAnsi="Arial Unicode MS" w:cs="Arial Unicode MS"/>
      <w:sz w:val="24"/>
    </w:rPr>
  </w:style>
  <w:style w:type="paragraph" w:customStyle="1" w:styleId="xl25">
    <w:name w:val="xl25"/>
    <w:basedOn w:val="Normal"/>
    <w:uiPriority w:val="99"/>
    <w:rsid w:val="0077766E"/>
    <w:pPr>
      <w:pBdr>
        <w:top w:val="single" w:sz="4" w:space="0" w:color="auto"/>
        <w:left w:val="single" w:sz="8" w:space="0" w:color="FF0000"/>
        <w:bottom w:val="single" w:sz="8" w:space="0" w:color="FF0000"/>
        <w:right w:val="single" w:sz="8" w:space="0" w:color="FF0000"/>
      </w:pBdr>
      <w:spacing w:before="100" w:beforeAutospacing="1" w:after="100" w:afterAutospacing="1"/>
    </w:pPr>
    <w:rPr>
      <w:rFonts w:ascii="Arial Unicode MS" w:hAnsi="Arial Unicode MS" w:cs="Arial Unicode MS"/>
      <w:sz w:val="24"/>
    </w:rPr>
  </w:style>
  <w:style w:type="paragraph" w:styleId="NormalWeb">
    <w:name w:val="Normal (Web)"/>
    <w:basedOn w:val="Normal"/>
    <w:uiPriority w:val="99"/>
    <w:rsid w:val="0077766E"/>
    <w:pPr>
      <w:spacing w:before="100" w:beforeAutospacing="1" w:after="100" w:afterAutospacing="1"/>
    </w:pPr>
    <w:rPr>
      <w:rFonts w:ascii="Arial Unicode MS" w:hAnsi="Arial Unicode MS" w:cs="Arial Unicode MS"/>
      <w:color w:val="000000"/>
      <w:sz w:val="24"/>
    </w:rPr>
  </w:style>
  <w:style w:type="character" w:customStyle="1" w:styleId="goohl1">
    <w:name w:val="goohl1"/>
    <w:basedOn w:val="DefaultParagraphFont"/>
    <w:uiPriority w:val="99"/>
    <w:rsid w:val="0077766E"/>
    <w:rPr>
      <w:rFonts w:cs="Times New Roman"/>
    </w:rPr>
  </w:style>
  <w:style w:type="character" w:customStyle="1" w:styleId="goohl0">
    <w:name w:val="goohl0"/>
    <w:basedOn w:val="DefaultParagraphFont"/>
    <w:uiPriority w:val="99"/>
    <w:rsid w:val="0077766E"/>
    <w:rPr>
      <w:rFonts w:cs="Times New Roman"/>
    </w:rPr>
  </w:style>
  <w:style w:type="paragraph" w:styleId="BalloonText">
    <w:name w:val="Balloon Text"/>
    <w:aliases w:val="Char"/>
    <w:basedOn w:val="Normal"/>
    <w:link w:val="BalloonTextChar"/>
    <w:uiPriority w:val="99"/>
    <w:semiHidden/>
    <w:rsid w:val="0077766E"/>
    <w:rPr>
      <w:rFonts w:ascii="Tahoma" w:hAnsi="Tahoma" w:cs="Tahoma"/>
      <w:sz w:val="16"/>
      <w:szCs w:val="16"/>
    </w:rPr>
  </w:style>
  <w:style w:type="character" w:customStyle="1" w:styleId="BalloonTextChar">
    <w:name w:val="Balloon Text Char"/>
    <w:aliases w:val="Char Char"/>
    <w:basedOn w:val="DefaultParagraphFont"/>
    <w:link w:val="BalloonText"/>
    <w:uiPriority w:val="99"/>
    <w:semiHidden/>
    <w:locked/>
    <w:rsid w:val="00AB7544"/>
    <w:rPr>
      <w:rFonts w:ascii="Tahoma" w:hAnsi="Tahoma" w:cs="Times New Roman"/>
      <w:sz w:val="16"/>
      <w:lang w:val="en-AU" w:eastAsia="en-US"/>
    </w:rPr>
  </w:style>
  <w:style w:type="paragraph" w:customStyle="1" w:styleId="AGENDASUBChar2">
    <w:name w:val="AGENDA SUB Char2"/>
    <w:basedOn w:val="Normal"/>
    <w:autoRedefine/>
    <w:uiPriority w:val="99"/>
    <w:rsid w:val="007A700A"/>
    <w:pPr>
      <w:numPr>
        <w:ilvl w:val="1"/>
        <w:numId w:val="4"/>
      </w:numPr>
      <w:tabs>
        <w:tab w:val="left" w:pos="1965"/>
      </w:tabs>
    </w:pPr>
    <w:rPr>
      <w:sz w:val="20"/>
      <w:szCs w:val="20"/>
    </w:rPr>
  </w:style>
  <w:style w:type="paragraph" w:customStyle="1" w:styleId="BackComRec">
    <w:name w:val="Back/Com/Rec"/>
    <w:basedOn w:val="Normal"/>
    <w:next w:val="Normal"/>
    <w:uiPriority w:val="99"/>
    <w:rsid w:val="007424D6"/>
    <w:rPr>
      <w:rFonts w:cs="Times New Roman"/>
      <w:b/>
      <w:iCs/>
      <w:sz w:val="24"/>
      <w:szCs w:val="20"/>
    </w:rPr>
  </w:style>
  <w:style w:type="table" w:styleId="TableGrid">
    <w:name w:val="Table Grid"/>
    <w:basedOn w:val="TableNormal"/>
    <w:rsid w:val="00B91C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072D09"/>
    <w:pPr>
      <w:autoSpaceDE w:val="0"/>
      <w:autoSpaceDN w:val="0"/>
      <w:adjustRightInd w:val="0"/>
    </w:pPr>
    <w:rPr>
      <w:color w:val="000000"/>
      <w:sz w:val="24"/>
      <w:szCs w:val="24"/>
    </w:rPr>
  </w:style>
  <w:style w:type="character" w:customStyle="1" w:styleId="DefaultChar">
    <w:name w:val="Default Char"/>
    <w:basedOn w:val="DefaultParagraphFont"/>
    <w:link w:val="Default"/>
    <w:rsid w:val="00066E0A"/>
    <w:rPr>
      <w:color w:val="000000"/>
      <w:sz w:val="24"/>
      <w:szCs w:val="24"/>
    </w:rPr>
  </w:style>
  <w:style w:type="character" w:customStyle="1" w:styleId="AGENDABODYTEXTCharChar2">
    <w:name w:val="AGENDA BODY TEXT Char Char2"/>
    <w:basedOn w:val="AGENDASUBCharChar"/>
    <w:uiPriority w:val="99"/>
    <w:rsid w:val="00731BE2"/>
    <w:rPr>
      <w:rFonts w:ascii="Arial" w:eastAsiaTheme="minorEastAsia" w:hAnsi="Arial" w:cs="Arial"/>
      <w:b/>
      <w:sz w:val="22"/>
      <w:szCs w:val="22"/>
      <w:u w:val="single"/>
      <w:lang w:val="en-US" w:eastAsia="en-US" w:bidi="ar-SA"/>
    </w:rPr>
  </w:style>
  <w:style w:type="paragraph" w:customStyle="1" w:styleId="StyleAGENDASUBLeft0cmFirstline0cm">
    <w:name w:val="Style AGENDA SUB + Left:  0 cm First line:  0 cm"/>
    <w:basedOn w:val="Normal"/>
    <w:rsid w:val="00F42286"/>
    <w:pPr>
      <w:numPr>
        <w:ilvl w:val="1"/>
        <w:numId w:val="3"/>
      </w:numPr>
    </w:pPr>
    <w:rPr>
      <w:rFonts w:cs="Times New Roman"/>
      <w:sz w:val="20"/>
      <w:szCs w:val="20"/>
    </w:rPr>
  </w:style>
  <w:style w:type="paragraph" w:styleId="ListParagraph">
    <w:name w:val="List Paragraph"/>
    <w:aliases w:val="HFM List Paragraph"/>
    <w:basedOn w:val="Normal"/>
    <w:link w:val="ListParagraphChar"/>
    <w:uiPriority w:val="34"/>
    <w:qFormat/>
    <w:rsid w:val="009D6C28"/>
    <w:pPr>
      <w:ind w:left="720"/>
      <w:contextualSpacing/>
    </w:pPr>
    <w:rPr>
      <w:rFonts w:ascii="Times New Roman" w:hAnsi="Times New Roman" w:cs="Times New Roman"/>
      <w:sz w:val="24"/>
      <w:lang w:val="en-GB"/>
    </w:rPr>
  </w:style>
  <w:style w:type="character" w:customStyle="1" w:styleId="ListParagraphChar">
    <w:name w:val="List Paragraph Char"/>
    <w:aliases w:val="HFM List Paragraph Char"/>
    <w:basedOn w:val="DefaultParagraphFont"/>
    <w:link w:val="ListParagraph"/>
    <w:uiPriority w:val="34"/>
    <w:locked/>
    <w:rsid w:val="00CB03AF"/>
    <w:rPr>
      <w:sz w:val="24"/>
      <w:szCs w:val="24"/>
      <w:lang w:val="en-GB"/>
    </w:rPr>
  </w:style>
  <w:style w:type="character" w:customStyle="1" w:styleId="AGENDABODYTEXTCharCharChar">
    <w:name w:val="AGENDA BODY TEXT Char Char Char"/>
    <w:uiPriority w:val="99"/>
    <w:rsid w:val="009B04EE"/>
    <w:rPr>
      <w:rFonts w:ascii="Arial" w:hAnsi="Arial"/>
      <w:b/>
      <w:sz w:val="22"/>
      <w:u w:val="single"/>
      <w:lang w:val="en-AU" w:eastAsia="en-US"/>
    </w:rPr>
  </w:style>
  <w:style w:type="paragraph" w:customStyle="1" w:styleId="AGENDASUBLeft0cm">
    <w:name w:val="AGENDA SUB + Left:  0 cm"/>
    <w:aliases w:val="Hanging:  1.27 cm"/>
    <w:basedOn w:val="AGENDASUBChar"/>
    <w:uiPriority w:val="99"/>
    <w:rsid w:val="00AD5B58"/>
  </w:style>
  <w:style w:type="character" w:customStyle="1" w:styleId="AGENDASUBChar1">
    <w:name w:val="AGENDA SUB Char1"/>
    <w:uiPriority w:val="99"/>
    <w:rsid w:val="003022A0"/>
    <w:rPr>
      <w:rFonts w:ascii="Arial" w:hAnsi="Arial"/>
      <w:b/>
      <w:sz w:val="24"/>
      <w:u w:val="single"/>
      <w:lang w:val="en-AU" w:eastAsia="en-US"/>
    </w:rPr>
  </w:style>
  <w:style w:type="paragraph" w:customStyle="1" w:styleId="AGENDABODYTEXTCharChar1">
    <w:name w:val="AGENDA BODY TEXT Char Char1"/>
    <w:basedOn w:val="AGENDASUBChar"/>
    <w:link w:val="AGENDABODYTEXTCharCharChar1"/>
    <w:uiPriority w:val="99"/>
    <w:rsid w:val="00292C44"/>
    <w:pPr>
      <w:ind w:left="0" w:right="0" w:firstLine="0"/>
    </w:pPr>
    <w:rPr>
      <w:lang w:val="en-AU"/>
    </w:rPr>
  </w:style>
  <w:style w:type="character" w:customStyle="1" w:styleId="AGENDABODYTEXTCharCharChar1">
    <w:name w:val="AGENDA BODY TEXT Char Char Char1"/>
    <w:link w:val="AGENDABODYTEXTCharChar1"/>
    <w:uiPriority w:val="99"/>
    <w:locked/>
    <w:rsid w:val="00AC4C13"/>
    <w:rPr>
      <w:rFonts w:ascii="Arial" w:hAnsi="Arial"/>
      <w:b/>
      <w:sz w:val="22"/>
      <w:u w:val="single"/>
      <w:lang w:val="en-AU" w:eastAsia="en-US"/>
    </w:rPr>
  </w:style>
  <w:style w:type="paragraph" w:customStyle="1" w:styleId="AGENDA1">
    <w:name w:val="AGENDA 1"/>
    <w:basedOn w:val="AGENDA1CharChar"/>
    <w:link w:val="AGENDA1Char"/>
    <w:rsid w:val="006579CB"/>
    <w:pPr>
      <w:tabs>
        <w:tab w:val="clear" w:pos="720"/>
      </w:tabs>
      <w:spacing w:before="120" w:after="120"/>
      <w:ind w:left="502" w:hanging="360"/>
      <w:outlineLvl w:val="0"/>
    </w:pPr>
    <w:rPr>
      <w:rFonts w:ascii="Times New Roman" w:hAnsi="Times New Roman"/>
      <w:szCs w:val="20"/>
    </w:rPr>
  </w:style>
  <w:style w:type="character" w:customStyle="1" w:styleId="AGENDA1Char">
    <w:name w:val="AGENDA 1 Char"/>
    <w:link w:val="AGENDA1"/>
    <w:locked/>
    <w:rsid w:val="006579CB"/>
    <w:rPr>
      <w:b/>
      <w:sz w:val="20"/>
      <w:szCs w:val="20"/>
      <w:u w:val="single"/>
    </w:rPr>
  </w:style>
  <w:style w:type="paragraph" w:styleId="NoSpacing">
    <w:name w:val="No Spacing"/>
    <w:link w:val="NoSpacingChar"/>
    <w:uiPriority w:val="1"/>
    <w:qFormat/>
    <w:rsid w:val="003A3337"/>
    <w:rPr>
      <w:rFonts w:ascii="Calibri" w:hAnsi="Calibri"/>
      <w:lang w:val="en-AU"/>
    </w:rPr>
  </w:style>
  <w:style w:type="character" w:customStyle="1" w:styleId="NoSpacingChar">
    <w:name w:val="No Spacing Char"/>
    <w:basedOn w:val="DefaultParagraphFont"/>
    <w:link w:val="NoSpacing"/>
    <w:uiPriority w:val="1"/>
    <w:rsid w:val="007E6956"/>
    <w:rPr>
      <w:rFonts w:ascii="Calibri" w:hAnsi="Calibri"/>
      <w:lang w:val="en-AU"/>
    </w:rPr>
  </w:style>
  <w:style w:type="paragraph" w:customStyle="1" w:styleId="agendabodytextchar0">
    <w:name w:val="agendabodytextchar"/>
    <w:basedOn w:val="Normal"/>
    <w:uiPriority w:val="99"/>
    <w:rsid w:val="00602C77"/>
    <w:pPr>
      <w:ind w:right="-154"/>
      <w:jc w:val="both"/>
    </w:pPr>
    <w:rPr>
      <w:sz w:val="20"/>
      <w:szCs w:val="20"/>
      <w:lang w:val="en-US"/>
    </w:rPr>
  </w:style>
  <w:style w:type="character" w:customStyle="1" w:styleId="AGENDABODYTEXTChar1">
    <w:name w:val="AGENDA BODY TEXT Char1"/>
    <w:uiPriority w:val="99"/>
    <w:rsid w:val="00633635"/>
    <w:rPr>
      <w:rFonts w:ascii="Arial" w:hAnsi="Arial"/>
      <w:b/>
      <w:sz w:val="22"/>
      <w:u w:val="single"/>
      <w:lang w:val="en-AU" w:eastAsia="en-US"/>
    </w:rPr>
  </w:style>
  <w:style w:type="paragraph" w:customStyle="1" w:styleId="Agendabody">
    <w:name w:val="Agenda body"/>
    <w:uiPriority w:val="99"/>
    <w:rsid w:val="006579CB"/>
    <w:pPr>
      <w:spacing w:after="120"/>
      <w:ind w:left="737"/>
      <w:jc w:val="both"/>
    </w:pPr>
    <w:rPr>
      <w:rFonts w:cs="Arial"/>
      <w:szCs w:val="20"/>
      <w:lang w:val="en-AU"/>
    </w:rPr>
  </w:style>
  <w:style w:type="paragraph" w:customStyle="1" w:styleId="AGENDABODYTEXT">
    <w:name w:val="AGENDA BODY TEXT"/>
    <w:basedOn w:val="AGENDASUBChar"/>
    <w:rsid w:val="00676EB2"/>
    <w:pPr>
      <w:ind w:left="0" w:right="0" w:firstLine="0"/>
    </w:pPr>
  </w:style>
  <w:style w:type="paragraph" w:customStyle="1" w:styleId="Normalcatholic">
    <w:name w:val="Normal catholic"/>
    <w:basedOn w:val="AGENDASUBChar"/>
    <w:rsid w:val="00B01AE9"/>
  </w:style>
  <w:style w:type="paragraph" w:customStyle="1" w:styleId="AGENDASUB">
    <w:name w:val="AGENDA SUB"/>
    <w:basedOn w:val="Normal"/>
    <w:autoRedefine/>
    <w:uiPriority w:val="99"/>
    <w:qFormat/>
    <w:rsid w:val="009879E9"/>
    <w:pPr>
      <w:ind w:right="311"/>
      <w:jc w:val="both"/>
    </w:pPr>
    <w:rPr>
      <w:rFonts w:ascii="Calibri Light" w:hAnsi="Calibri Light" w:cs="Times New Roman"/>
      <w:iCs/>
      <w:sz w:val="24"/>
      <w:lang w:val="en-US"/>
    </w:rPr>
  </w:style>
  <w:style w:type="paragraph" w:customStyle="1" w:styleId="agendabodytext0">
    <w:name w:val="agendabodytext"/>
    <w:basedOn w:val="Normal"/>
    <w:uiPriority w:val="99"/>
    <w:rsid w:val="00996897"/>
    <w:rPr>
      <w:sz w:val="20"/>
      <w:szCs w:val="20"/>
      <w:lang w:val="en-US"/>
    </w:rPr>
  </w:style>
  <w:style w:type="paragraph" w:customStyle="1" w:styleId="Subsection">
    <w:name w:val="Subsection"/>
    <w:link w:val="SubsectionChar"/>
    <w:uiPriority w:val="99"/>
    <w:rsid w:val="00ED7FA7"/>
    <w:pPr>
      <w:tabs>
        <w:tab w:val="right" w:pos="595"/>
        <w:tab w:val="left" w:pos="879"/>
      </w:tabs>
      <w:spacing w:before="160" w:line="260" w:lineRule="atLeast"/>
      <w:ind w:left="879" w:hanging="879"/>
    </w:pPr>
    <w:rPr>
      <w:sz w:val="24"/>
      <w:szCs w:val="20"/>
      <w:lang w:val="en-AU"/>
    </w:rPr>
  </w:style>
  <w:style w:type="character" w:customStyle="1" w:styleId="SubsectionChar">
    <w:name w:val="Subsection Char"/>
    <w:basedOn w:val="DefaultParagraphFont"/>
    <w:link w:val="Subsection"/>
    <w:uiPriority w:val="99"/>
    <w:locked/>
    <w:rsid w:val="002550C5"/>
    <w:rPr>
      <w:rFonts w:cs="Times New Roman"/>
      <w:sz w:val="24"/>
      <w:lang w:val="en-AU" w:eastAsia="en-US" w:bidi="ar-SA"/>
    </w:rPr>
  </w:style>
  <w:style w:type="paragraph" w:customStyle="1" w:styleId="Indenta">
    <w:name w:val="Indent(a)"/>
    <w:link w:val="IndentaChar"/>
    <w:rsid w:val="00ED7FA7"/>
    <w:pPr>
      <w:tabs>
        <w:tab w:val="right" w:pos="1332"/>
        <w:tab w:val="left" w:pos="1616"/>
      </w:tabs>
      <w:spacing w:before="80" w:line="260" w:lineRule="atLeast"/>
      <w:ind w:left="1616" w:hanging="1616"/>
    </w:pPr>
    <w:rPr>
      <w:sz w:val="24"/>
      <w:szCs w:val="20"/>
      <w:lang w:val="en-AU"/>
    </w:rPr>
  </w:style>
  <w:style w:type="character" w:customStyle="1" w:styleId="IndentaChar">
    <w:name w:val="Indent(a) Char"/>
    <w:basedOn w:val="DefaultParagraphFont"/>
    <w:link w:val="Indenta"/>
    <w:locked/>
    <w:rsid w:val="00491B2B"/>
    <w:rPr>
      <w:rFonts w:cs="Times New Roman"/>
      <w:sz w:val="24"/>
      <w:lang w:val="en-AU" w:eastAsia="en-US" w:bidi="ar-SA"/>
    </w:rPr>
  </w:style>
  <w:style w:type="character" w:customStyle="1" w:styleId="CharSectno">
    <w:name w:val="CharSectno"/>
    <w:rsid w:val="00ED7FA7"/>
    <w:rPr>
      <w:lang w:val="en-AU"/>
    </w:rPr>
  </w:style>
  <w:style w:type="character" w:styleId="Strong">
    <w:name w:val="Strong"/>
    <w:basedOn w:val="DefaultParagraphFont"/>
    <w:uiPriority w:val="22"/>
    <w:qFormat/>
    <w:rsid w:val="00C558AA"/>
    <w:rPr>
      <w:rFonts w:cs="Times New Roman"/>
      <w:b/>
    </w:rPr>
  </w:style>
  <w:style w:type="paragraph" w:styleId="PlainText">
    <w:name w:val="Plain Text"/>
    <w:basedOn w:val="Normal"/>
    <w:link w:val="PlainTextChar"/>
    <w:uiPriority w:val="99"/>
    <w:rsid w:val="00756601"/>
    <w:rPr>
      <w:rFonts w:ascii="Courier New" w:hAnsi="Courier New" w:cs="Courier New"/>
      <w:sz w:val="20"/>
      <w:szCs w:val="20"/>
      <w:lang w:val="en-US"/>
    </w:rPr>
  </w:style>
  <w:style w:type="character" w:customStyle="1" w:styleId="PlainTextChar">
    <w:name w:val="Plain Text Char"/>
    <w:basedOn w:val="DefaultParagraphFont"/>
    <w:link w:val="PlainText"/>
    <w:uiPriority w:val="99"/>
    <w:locked/>
    <w:rsid w:val="000C374E"/>
    <w:rPr>
      <w:rFonts w:ascii="Courier New" w:hAnsi="Courier New" w:cs="Courier New"/>
      <w:sz w:val="20"/>
      <w:szCs w:val="20"/>
      <w:lang w:val="en-AU"/>
    </w:rPr>
  </w:style>
  <w:style w:type="paragraph" w:customStyle="1" w:styleId="subsection0">
    <w:name w:val="subsection"/>
    <w:basedOn w:val="Normal"/>
    <w:uiPriority w:val="99"/>
    <w:rsid w:val="00756601"/>
    <w:pPr>
      <w:spacing w:before="160" w:line="260" w:lineRule="atLeast"/>
      <w:ind w:left="879" w:hanging="879"/>
    </w:pPr>
    <w:rPr>
      <w:rFonts w:ascii="Times New Roman" w:hAnsi="Times New Roman" w:cs="Times New Roman"/>
      <w:sz w:val="24"/>
      <w:lang w:val="en-US"/>
    </w:rPr>
  </w:style>
  <w:style w:type="paragraph" w:customStyle="1" w:styleId="indenta0">
    <w:name w:val="indenta"/>
    <w:basedOn w:val="Normal"/>
    <w:uiPriority w:val="99"/>
    <w:rsid w:val="00756601"/>
    <w:pPr>
      <w:spacing w:before="80" w:line="260" w:lineRule="atLeast"/>
      <w:ind w:left="1616" w:hanging="1616"/>
    </w:pPr>
    <w:rPr>
      <w:rFonts w:ascii="Times New Roman" w:hAnsi="Times New Roman" w:cs="Times New Roman"/>
      <w:sz w:val="24"/>
      <w:lang w:val="en-US"/>
    </w:rPr>
  </w:style>
  <w:style w:type="character" w:customStyle="1" w:styleId="charsectno0">
    <w:name w:val="charsectno"/>
    <w:basedOn w:val="DefaultParagraphFont"/>
    <w:uiPriority w:val="99"/>
    <w:rsid w:val="00756601"/>
    <w:rPr>
      <w:rFonts w:cs="Times New Roman"/>
    </w:rPr>
  </w:style>
  <w:style w:type="paragraph" w:customStyle="1" w:styleId="CATHI1">
    <w:name w:val="CATHI 1"/>
    <w:basedOn w:val="Normal"/>
    <w:autoRedefine/>
    <w:uiPriority w:val="99"/>
    <w:rsid w:val="00B601D6"/>
    <w:pPr>
      <w:ind w:left="720"/>
    </w:pPr>
    <w:rPr>
      <w:rFonts w:ascii="Verdana" w:hAnsi="Verdana"/>
      <w:b/>
      <w:szCs w:val="22"/>
    </w:rPr>
  </w:style>
  <w:style w:type="paragraph" w:customStyle="1" w:styleId="Indenti">
    <w:name w:val="Indent(i)"/>
    <w:rsid w:val="009B3566"/>
    <w:pPr>
      <w:tabs>
        <w:tab w:val="right" w:pos="2041"/>
        <w:tab w:val="left" w:pos="2325"/>
      </w:tabs>
      <w:spacing w:before="80" w:line="260" w:lineRule="atLeast"/>
      <w:ind w:left="2325" w:hanging="2325"/>
    </w:pPr>
    <w:rPr>
      <w:sz w:val="24"/>
      <w:szCs w:val="20"/>
      <w:lang w:val="en-AU"/>
    </w:rPr>
  </w:style>
  <w:style w:type="paragraph" w:customStyle="1" w:styleId="Agenda-Para">
    <w:name w:val="Agenda - Para"/>
    <w:basedOn w:val="Normal"/>
    <w:qFormat/>
    <w:rsid w:val="00D451CB"/>
    <w:pPr>
      <w:autoSpaceDE w:val="0"/>
      <w:autoSpaceDN w:val="0"/>
      <w:adjustRightInd w:val="0"/>
      <w:spacing w:after="120"/>
      <w:ind w:left="720"/>
    </w:pPr>
    <w:rPr>
      <w:sz w:val="20"/>
      <w:szCs w:val="20"/>
    </w:rPr>
  </w:style>
  <w:style w:type="paragraph" w:customStyle="1" w:styleId="Agenda-Heading2">
    <w:name w:val="Agenda - Heading 2"/>
    <w:uiPriority w:val="99"/>
    <w:rsid w:val="00D451CB"/>
    <w:pPr>
      <w:autoSpaceDE w:val="0"/>
      <w:autoSpaceDN w:val="0"/>
      <w:adjustRightInd w:val="0"/>
      <w:spacing w:before="120"/>
      <w:ind w:left="720"/>
    </w:pPr>
    <w:rPr>
      <w:rFonts w:ascii="Arial Bold" w:hAnsi="Arial Bold" w:cs="Arial"/>
      <w:b/>
      <w:bCs/>
      <w:caps/>
      <w:sz w:val="20"/>
      <w:szCs w:val="20"/>
      <w:lang w:val="en-AU"/>
    </w:rPr>
  </w:style>
  <w:style w:type="paragraph" w:customStyle="1" w:styleId="StyleAGENDASUBLeft0cmFirstline0cm1">
    <w:name w:val="Style AGENDA SUB + Left:  0 cm First line:  0 cm1"/>
    <w:basedOn w:val="AGENDASUB"/>
    <w:uiPriority w:val="99"/>
    <w:rsid w:val="00654F1F"/>
    <w:pPr>
      <w:outlineLvl w:val="1"/>
    </w:pPr>
    <w:rPr>
      <w:szCs w:val="20"/>
    </w:rPr>
  </w:style>
  <w:style w:type="paragraph" w:customStyle="1" w:styleId="NotesPerm">
    <w:name w:val="NotesPerm"/>
    <w:basedOn w:val="Normal"/>
    <w:uiPriority w:val="99"/>
    <w:rsid w:val="00AA04B3"/>
    <w:pPr>
      <w:tabs>
        <w:tab w:val="left" w:pos="879"/>
      </w:tabs>
      <w:spacing w:before="160"/>
      <w:ind w:left="879" w:hanging="879"/>
    </w:pPr>
    <w:rPr>
      <w:sz w:val="18"/>
      <w:szCs w:val="18"/>
    </w:rPr>
  </w:style>
  <w:style w:type="character" w:customStyle="1" w:styleId="introduction1">
    <w:name w:val="introduction1"/>
    <w:uiPriority w:val="99"/>
    <w:rsid w:val="003B6541"/>
    <w:rPr>
      <w:b/>
      <w:color w:val="888888"/>
      <w:sz w:val="20"/>
    </w:rPr>
  </w:style>
  <w:style w:type="paragraph" w:customStyle="1" w:styleId="Policy-Bullet1">
    <w:name w:val="Policy - Bullet 1"/>
    <w:basedOn w:val="Normal"/>
    <w:qFormat/>
    <w:rsid w:val="00BA7996"/>
    <w:pPr>
      <w:numPr>
        <w:numId w:val="5"/>
      </w:numPr>
      <w:autoSpaceDE w:val="0"/>
      <w:autoSpaceDN w:val="0"/>
      <w:adjustRightInd w:val="0"/>
      <w:spacing w:after="40"/>
      <w:ind w:left="907" w:hanging="340"/>
      <w:contextualSpacing/>
      <w:jc w:val="both"/>
    </w:pPr>
    <w:rPr>
      <w:rFonts w:ascii="Calibri" w:hAnsi="Calibri" w:cs="Calibri"/>
      <w:lang w:eastAsia="en-AU"/>
    </w:rPr>
  </w:style>
  <w:style w:type="paragraph" w:customStyle="1" w:styleId="Policy-Para">
    <w:name w:val="Policy - Para"/>
    <w:qFormat/>
    <w:rsid w:val="00BA7996"/>
    <w:pPr>
      <w:tabs>
        <w:tab w:val="left" w:pos="1871"/>
        <w:tab w:val="left" w:leader="underscore" w:pos="7938"/>
        <w:tab w:val="left" w:leader="underscore" w:pos="9690"/>
      </w:tabs>
      <w:autoSpaceDE w:val="0"/>
      <w:autoSpaceDN w:val="0"/>
      <w:adjustRightInd w:val="0"/>
      <w:spacing w:before="20" w:after="80"/>
      <w:ind w:left="227"/>
      <w:jc w:val="both"/>
    </w:pPr>
    <w:rPr>
      <w:rFonts w:ascii="Calibri" w:hAnsi="Calibri" w:cs="Calibri"/>
      <w:szCs w:val="24"/>
      <w:lang w:val="en-AU" w:eastAsia="en-AU"/>
    </w:rPr>
  </w:style>
  <w:style w:type="paragraph" w:customStyle="1" w:styleId="Policy-SubHeading1">
    <w:name w:val="Policy - Sub Heading 1"/>
    <w:uiPriority w:val="99"/>
    <w:rsid w:val="00BA7996"/>
    <w:pPr>
      <w:spacing w:before="160" w:after="40"/>
      <w:ind w:left="-227"/>
    </w:pPr>
    <w:rPr>
      <w:rFonts w:ascii="Calibri" w:hAnsi="Calibri" w:cs="Arial"/>
      <w:b/>
      <w:caps/>
      <w:sz w:val="24"/>
      <w:szCs w:val="24"/>
      <w:lang w:val="en-AU" w:eastAsia="en-AU"/>
    </w:rPr>
  </w:style>
  <w:style w:type="paragraph" w:customStyle="1" w:styleId="Policy-Heading1">
    <w:name w:val="Policy - Heading 1"/>
    <w:uiPriority w:val="99"/>
    <w:rsid w:val="00BA7996"/>
    <w:pPr>
      <w:numPr>
        <w:numId w:val="6"/>
      </w:numPr>
      <w:spacing w:after="120"/>
      <w:ind w:left="0" w:hanging="397"/>
      <w:outlineLvl w:val="1"/>
    </w:pPr>
    <w:rPr>
      <w:rFonts w:ascii="Calibri" w:hAnsi="Calibri" w:cs="Calibri"/>
      <w:b/>
      <w:caps/>
      <w:color w:val="FF9900"/>
      <w:sz w:val="36"/>
      <w:szCs w:val="24"/>
      <w:lang w:val="en-AU"/>
    </w:rPr>
  </w:style>
  <w:style w:type="paragraph" w:customStyle="1" w:styleId="Policy-InfoHeading">
    <w:name w:val="Policy - Info Heading"/>
    <w:qFormat/>
    <w:rsid w:val="00BA7996"/>
    <w:rPr>
      <w:rFonts w:ascii="Calibri" w:hAnsi="Calibri" w:cs="Calibri"/>
      <w:b/>
      <w:szCs w:val="24"/>
      <w:lang w:val="en-AU"/>
    </w:rPr>
  </w:style>
  <w:style w:type="paragraph" w:customStyle="1" w:styleId="Policy-InfoPara">
    <w:name w:val="Policy - Info Para"/>
    <w:qFormat/>
    <w:rsid w:val="00BA7996"/>
    <w:pPr>
      <w:spacing w:after="60"/>
      <w:ind w:left="680" w:hanging="680"/>
    </w:pPr>
    <w:rPr>
      <w:rFonts w:ascii="Calibri" w:hAnsi="Calibri" w:cs="Calibri"/>
      <w:szCs w:val="26"/>
      <w:lang w:val="en-AU" w:eastAsia="en-AU"/>
    </w:rPr>
  </w:style>
  <w:style w:type="paragraph" w:customStyle="1" w:styleId="Policy-PolicyName">
    <w:name w:val="Policy - Policy Name"/>
    <w:uiPriority w:val="99"/>
    <w:rsid w:val="00BA7996"/>
    <w:pPr>
      <w:pBdr>
        <w:top w:val="threeDEmboss" w:sz="12" w:space="1" w:color="FF9933"/>
        <w:left w:val="threeDEmboss" w:sz="12" w:space="4" w:color="FF9933"/>
        <w:bottom w:val="threeDEngrave" w:sz="12" w:space="1" w:color="FF9933"/>
        <w:right w:val="threeDEngrave" w:sz="12" w:space="4" w:color="FF9933"/>
      </w:pBdr>
      <w:shd w:val="clear" w:color="auto" w:fill="FFCC66"/>
      <w:spacing w:after="120"/>
      <w:ind w:left="453" w:right="-227" w:hanging="680"/>
      <w:outlineLvl w:val="2"/>
    </w:pPr>
    <w:rPr>
      <w:rFonts w:ascii="Berlin Sans FB" w:hAnsi="Berlin Sans FB" w:cs="Arial"/>
      <w:caps/>
      <w:color w:val="000000"/>
      <w:sz w:val="28"/>
      <w:szCs w:val="24"/>
      <w:lang w:val="en-AU" w:eastAsia="en-AU"/>
    </w:rPr>
  </w:style>
  <w:style w:type="paragraph" w:customStyle="1" w:styleId="Policy-RomanNumeral">
    <w:name w:val="Policy - Roman Numeral"/>
    <w:basedOn w:val="Normal"/>
    <w:uiPriority w:val="99"/>
    <w:rsid w:val="004E50FC"/>
    <w:pPr>
      <w:widowControl w:val="0"/>
      <w:autoSpaceDE w:val="0"/>
      <w:autoSpaceDN w:val="0"/>
      <w:adjustRightInd w:val="0"/>
      <w:spacing w:after="40"/>
      <w:ind w:left="1985" w:hanging="454"/>
      <w:contextualSpacing/>
      <w:jc w:val="both"/>
    </w:pPr>
    <w:rPr>
      <w:rFonts w:ascii="Calibri" w:hAnsi="Calibri" w:cs="Calibri"/>
      <w:bCs/>
    </w:rPr>
  </w:style>
  <w:style w:type="paragraph" w:customStyle="1" w:styleId="Policy-Alpha">
    <w:name w:val="Policy - Alpha"/>
    <w:uiPriority w:val="99"/>
    <w:rsid w:val="004E50FC"/>
    <w:pPr>
      <w:spacing w:after="40"/>
      <w:ind w:left="1474" w:hanging="340"/>
      <w:contextualSpacing/>
    </w:pPr>
    <w:rPr>
      <w:rFonts w:ascii="Calibri" w:hAnsi="Calibri" w:cs="Calibri"/>
      <w:szCs w:val="24"/>
      <w:lang w:val="en-AU"/>
    </w:rPr>
  </w:style>
  <w:style w:type="paragraph" w:customStyle="1" w:styleId="Policy-Number">
    <w:name w:val="Policy - Number"/>
    <w:basedOn w:val="ListNumber"/>
    <w:qFormat/>
    <w:rsid w:val="004E50FC"/>
    <w:pPr>
      <w:numPr>
        <w:numId w:val="7"/>
      </w:numPr>
      <w:spacing w:after="40"/>
      <w:ind w:left="908" w:hanging="454"/>
      <w:jc w:val="both"/>
    </w:pPr>
    <w:rPr>
      <w:rFonts w:ascii="Calibri" w:hAnsi="Calibri" w:cs="Calibri"/>
    </w:rPr>
  </w:style>
  <w:style w:type="paragraph" w:styleId="ListNumber">
    <w:name w:val="List Number"/>
    <w:basedOn w:val="Normal"/>
    <w:uiPriority w:val="99"/>
    <w:rsid w:val="004E50FC"/>
    <w:pPr>
      <w:ind w:left="1985" w:hanging="454"/>
      <w:contextualSpacing/>
    </w:pPr>
  </w:style>
  <w:style w:type="paragraph" w:customStyle="1" w:styleId="Letter-Body">
    <w:name w:val="Letter - Body"/>
    <w:basedOn w:val="Normal"/>
    <w:qFormat/>
    <w:rsid w:val="00D719A9"/>
    <w:pPr>
      <w:spacing w:before="360" w:after="360"/>
      <w:jc w:val="both"/>
    </w:pPr>
    <w:rPr>
      <w:rFonts w:ascii="Times New Roman" w:hAnsi="Times New Roman" w:cs="Times New Roman"/>
      <w:sz w:val="24"/>
      <w:lang w:val="en-US"/>
    </w:rPr>
  </w:style>
  <w:style w:type="paragraph" w:customStyle="1" w:styleId="Letter-Yourssincerely">
    <w:name w:val="Letter - Yours sincerely"/>
    <w:basedOn w:val="Normal"/>
    <w:qFormat/>
    <w:rsid w:val="00D719A9"/>
    <w:pPr>
      <w:spacing w:before="480" w:after="1200"/>
    </w:pPr>
    <w:rPr>
      <w:rFonts w:ascii="Times New Roman" w:hAnsi="Times New Roman" w:cs="Times New Roman"/>
      <w:sz w:val="24"/>
      <w:lang w:val="en-US"/>
    </w:rPr>
  </w:style>
  <w:style w:type="paragraph" w:customStyle="1" w:styleId="Letter-Subject">
    <w:name w:val="Letter - Subject"/>
    <w:basedOn w:val="Normal"/>
    <w:qFormat/>
    <w:rsid w:val="00D719A9"/>
    <w:pPr>
      <w:spacing w:before="360" w:after="360"/>
      <w:jc w:val="center"/>
    </w:pPr>
    <w:rPr>
      <w:rFonts w:ascii="Times New Roman" w:hAnsi="Times New Roman" w:cs="Times New Roman"/>
      <w:b/>
      <w:sz w:val="24"/>
      <w:lang w:val="en-US"/>
    </w:rPr>
  </w:style>
  <w:style w:type="paragraph" w:customStyle="1" w:styleId="Letter-YourName">
    <w:name w:val="Letter - Your Name"/>
    <w:basedOn w:val="Normal"/>
    <w:qFormat/>
    <w:rsid w:val="00D719A9"/>
    <w:rPr>
      <w:rFonts w:ascii="Times New Roman" w:hAnsi="Times New Roman" w:cs="Times New Roman"/>
      <w:sz w:val="24"/>
      <w:lang w:val="en-US"/>
    </w:rPr>
  </w:style>
  <w:style w:type="character" w:customStyle="1" w:styleId="capsBodyTextCharChar">
    <w:name w:val="caps_BodyText Char Char"/>
    <w:basedOn w:val="DefaultParagraphFont"/>
    <w:link w:val="capsBodyText"/>
    <w:uiPriority w:val="99"/>
    <w:locked/>
    <w:rsid w:val="00675A85"/>
    <w:rPr>
      <w:rFonts w:ascii="Arial" w:hAnsi="Arial" w:cs="Arial"/>
      <w:sz w:val="24"/>
    </w:rPr>
  </w:style>
  <w:style w:type="paragraph" w:customStyle="1" w:styleId="capsBodyText">
    <w:name w:val="caps_BodyText"/>
    <w:basedOn w:val="Normal"/>
    <w:link w:val="capsBodyTextCharChar"/>
    <w:uiPriority w:val="99"/>
    <w:rsid w:val="00675A85"/>
    <w:pPr>
      <w:jc w:val="both"/>
    </w:pPr>
    <w:rPr>
      <w:sz w:val="24"/>
      <w:szCs w:val="20"/>
      <w:lang w:eastAsia="en-AU"/>
    </w:rPr>
  </w:style>
  <w:style w:type="paragraph" w:customStyle="1" w:styleId="Policy-Heading2">
    <w:name w:val="Policy - Heading 2"/>
    <w:uiPriority w:val="99"/>
    <w:rsid w:val="00F44D0A"/>
    <w:pPr>
      <w:widowControl w:val="0"/>
      <w:spacing w:before="60"/>
      <w:jc w:val="both"/>
    </w:pPr>
    <w:rPr>
      <w:rFonts w:ascii="Calibri" w:hAnsi="Calibri" w:cs="Calibri"/>
      <w:b/>
      <w:bCs/>
      <w:i/>
      <w:smallCaps/>
      <w:szCs w:val="24"/>
      <w:lang w:val="en-AU"/>
    </w:rPr>
  </w:style>
  <w:style w:type="paragraph" w:customStyle="1" w:styleId="Policy-UnderReview">
    <w:name w:val="Policy - Under Review"/>
    <w:qFormat/>
    <w:rsid w:val="00F44D0A"/>
    <w:pPr>
      <w:jc w:val="right"/>
    </w:pPr>
    <w:rPr>
      <w:rFonts w:ascii="Calibri" w:hAnsi="Calibri" w:cs="Calibri"/>
      <w:b/>
      <w:i/>
      <w:color w:val="FF0000"/>
      <w:sz w:val="24"/>
      <w:szCs w:val="26"/>
      <w:u w:val="single"/>
      <w:lang w:val="en-AU" w:eastAsia="en-AU"/>
    </w:rPr>
  </w:style>
  <w:style w:type="paragraph" w:customStyle="1" w:styleId="rcBodyText">
    <w:name w:val="rcBodyText"/>
    <w:basedOn w:val="Normal"/>
    <w:uiPriority w:val="99"/>
    <w:rsid w:val="006C7754"/>
    <w:pPr>
      <w:jc w:val="both"/>
    </w:pPr>
    <w:rPr>
      <w:rFonts w:cs="Times New Roman"/>
      <w:sz w:val="24"/>
      <w:szCs w:val="20"/>
    </w:rPr>
  </w:style>
  <w:style w:type="paragraph" w:customStyle="1" w:styleId="Defstart">
    <w:name w:val="Defstart"/>
    <w:rsid w:val="002550C5"/>
    <w:pPr>
      <w:tabs>
        <w:tab w:val="left" w:pos="879"/>
      </w:tabs>
      <w:spacing w:before="80" w:line="260" w:lineRule="atLeast"/>
      <w:ind w:left="879" w:hanging="879"/>
    </w:pPr>
    <w:rPr>
      <w:sz w:val="24"/>
      <w:szCs w:val="20"/>
      <w:lang w:val="en-AU"/>
    </w:rPr>
  </w:style>
  <w:style w:type="paragraph" w:customStyle="1" w:styleId="IndentI0">
    <w:name w:val="Indent(I)"/>
    <w:uiPriority w:val="99"/>
    <w:rsid w:val="002550C5"/>
    <w:pPr>
      <w:tabs>
        <w:tab w:val="right" w:pos="2892"/>
        <w:tab w:val="left" w:pos="3204"/>
      </w:tabs>
      <w:spacing w:before="80" w:line="260" w:lineRule="atLeast"/>
      <w:ind w:left="3204" w:hanging="3204"/>
    </w:pPr>
    <w:rPr>
      <w:sz w:val="24"/>
      <w:szCs w:val="20"/>
      <w:lang w:val="en-AU"/>
    </w:rPr>
  </w:style>
  <w:style w:type="paragraph" w:styleId="ListBullet3">
    <w:name w:val="List Bullet 3"/>
    <w:basedOn w:val="Normal"/>
    <w:autoRedefine/>
    <w:uiPriority w:val="99"/>
    <w:rsid w:val="002550C5"/>
    <w:pPr>
      <w:tabs>
        <w:tab w:val="num" w:pos="1080"/>
      </w:tabs>
      <w:ind w:left="1080" w:hanging="360"/>
    </w:pPr>
    <w:rPr>
      <w:rFonts w:ascii="Times New Roman" w:hAnsi="Times New Roman" w:cs="Times New Roman"/>
      <w:sz w:val="24"/>
      <w:szCs w:val="20"/>
    </w:rPr>
  </w:style>
  <w:style w:type="character" w:customStyle="1" w:styleId="CharDefText">
    <w:name w:val="CharDefText"/>
    <w:basedOn w:val="DefaultParagraphFont"/>
    <w:rsid w:val="002550C5"/>
    <w:rPr>
      <w:rFonts w:cs="Times New Roman"/>
      <w:b/>
      <w:i/>
    </w:rPr>
  </w:style>
  <w:style w:type="paragraph" w:customStyle="1" w:styleId="TableNAm">
    <w:name w:val="TableNAm"/>
    <w:basedOn w:val="Normal"/>
    <w:uiPriority w:val="99"/>
    <w:rsid w:val="002550C5"/>
    <w:pPr>
      <w:tabs>
        <w:tab w:val="left" w:pos="567"/>
      </w:tabs>
      <w:spacing w:before="120"/>
    </w:pPr>
    <w:rPr>
      <w:rFonts w:ascii="Times New Roman" w:hAnsi="Times New Roman" w:cs="Times New Roman"/>
      <w:sz w:val="24"/>
      <w:szCs w:val="20"/>
    </w:rPr>
  </w:style>
  <w:style w:type="paragraph" w:customStyle="1" w:styleId="THeadingNAm">
    <w:name w:val="THeadingNAm"/>
    <w:basedOn w:val="Normal"/>
    <w:uiPriority w:val="99"/>
    <w:rsid w:val="002550C5"/>
    <w:pPr>
      <w:keepNext/>
      <w:spacing w:before="160" w:after="60" w:line="260" w:lineRule="atLeast"/>
      <w:ind w:left="879" w:right="142"/>
      <w:jc w:val="center"/>
    </w:pPr>
    <w:rPr>
      <w:rFonts w:ascii="Times New Roman" w:hAnsi="Times New Roman" w:cs="Times New Roman"/>
      <w:b/>
      <w:bCs/>
      <w:sz w:val="24"/>
      <w:szCs w:val="20"/>
    </w:rPr>
  </w:style>
  <w:style w:type="paragraph" w:customStyle="1" w:styleId="Summary">
    <w:name w:val="Summary"/>
    <w:basedOn w:val="Normal"/>
    <w:rsid w:val="00F026F6"/>
    <w:pPr>
      <w:pBdr>
        <w:top w:val="single" w:sz="4" w:space="1" w:color="auto"/>
        <w:left w:val="single" w:sz="4" w:space="4" w:color="auto"/>
        <w:bottom w:val="single" w:sz="4" w:space="1" w:color="auto"/>
        <w:right w:val="single" w:sz="4" w:space="4" w:color="auto"/>
      </w:pBdr>
    </w:pPr>
    <w:rPr>
      <w:rFonts w:cs="Times New Roman"/>
      <w:b/>
      <w:sz w:val="24"/>
      <w:szCs w:val="20"/>
    </w:rPr>
  </w:style>
  <w:style w:type="paragraph" w:customStyle="1" w:styleId="AGENDA-OffRecHeading">
    <w:name w:val="AGENDA - Off Rec Heading"/>
    <w:basedOn w:val="AGENDA-OffRecPara"/>
    <w:qFormat/>
    <w:rsid w:val="005F22D8"/>
    <w:pPr>
      <w:pBdr>
        <w:top w:val="single" w:sz="4" w:space="1" w:color="auto"/>
        <w:bottom w:val="none" w:sz="0" w:space="0" w:color="auto"/>
      </w:pBdr>
    </w:pPr>
    <w:rPr>
      <w:b/>
      <w:caps/>
    </w:rPr>
  </w:style>
  <w:style w:type="paragraph" w:customStyle="1" w:styleId="AGENDA-OffRecPara">
    <w:name w:val="AGENDA - Off Rec Para"/>
    <w:qFormat/>
    <w:rsid w:val="005F22D8"/>
    <w:pPr>
      <w:pBdr>
        <w:left w:val="single" w:sz="4" w:space="4" w:color="auto"/>
        <w:bottom w:val="single" w:sz="4" w:space="6" w:color="auto"/>
        <w:right w:val="single" w:sz="4" w:space="4" w:color="auto"/>
      </w:pBdr>
      <w:spacing w:after="120"/>
      <w:ind w:left="720"/>
    </w:pPr>
  </w:style>
  <w:style w:type="paragraph" w:customStyle="1" w:styleId="AGENDA-Para0">
    <w:name w:val="AGENDA - Para"/>
    <w:qFormat/>
    <w:rsid w:val="005F22D8"/>
    <w:pPr>
      <w:spacing w:after="200"/>
      <w:ind w:left="720"/>
    </w:pPr>
  </w:style>
  <w:style w:type="paragraph" w:customStyle="1" w:styleId="AGENDA-ItemHeading">
    <w:name w:val="AGENDA - Item Heading"/>
    <w:next w:val="AGENDA-Para0"/>
    <w:qFormat/>
    <w:rsid w:val="005F22D8"/>
    <w:pPr>
      <w:ind w:left="720"/>
    </w:pPr>
    <w:rPr>
      <w:b/>
      <w:bCs/>
      <w:caps/>
    </w:rPr>
  </w:style>
  <w:style w:type="paragraph" w:customStyle="1" w:styleId="yMiscellaneousBody">
    <w:name w:val="yMiscellaneous Body"/>
    <w:basedOn w:val="Normal"/>
    <w:rsid w:val="00307302"/>
    <w:pPr>
      <w:spacing w:before="160"/>
    </w:pPr>
    <w:rPr>
      <w:rFonts w:ascii="Times New Roman" w:hAnsi="Times New Roman" w:cs="Times New Roman"/>
      <w:szCs w:val="20"/>
    </w:rPr>
  </w:style>
  <w:style w:type="paragraph" w:customStyle="1" w:styleId="MainPara-10mmIndent">
    <w:name w:val="Main Para - 10mm Indent"/>
    <w:basedOn w:val="Normal"/>
    <w:uiPriority w:val="99"/>
    <w:rsid w:val="00827003"/>
    <w:pPr>
      <w:widowControl w:val="0"/>
      <w:suppressAutoHyphens/>
      <w:autoSpaceDE w:val="0"/>
      <w:autoSpaceDN w:val="0"/>
      <w:adjustRightInd w:val="0"/>
      <w:spacing w:before="113" w:line="310" w:lineRule="atLeast"/>
      <w:ind w:left="567"/>
      <w:textAlignment w:val="center"/>
    </w:pPr>
    <w:rPr>
      <w:rFonts w:ascii="ChollaSansOT-Thin" w:hAnsi="ChollaSansOT-Thin" w:cs="ChollaSansOT-Thin"/>
      <w:color w:val="000000"/>
      <w:sz w:val="24"/>
      <w:lang w:val="en-GB"/>
    </w:rPr>
  </w:style>
  <w:style w:type="paragraph" w:customStyle="1" w:styleId="normla">
    <w:name w:val="normla"/>
    <w:basedOn w:val="Heading2"/>
    <w:uiPriority w:val="99"/>
    <w:rsid w:val="00D63155"/>
    <w:pPr>
      <w:jc w:val="left"/>
    </w:pPr>
    <w:rPr>
      <w:rFonts w:cs="Times New Roman"/>
      <w:bCs w:val="0"/>
      <w:i w:val="0"/>
      <w:iCs w:val="0"/>
      <w:sz w:val="22"/>
      <w:szCs w:val="20"/>
    </w:rPr>
  </w:style>
  <w:style w:type="paragraph" w:customStyle="1" w:styleId="Policy-AlphaPara">
    <w:name w:val="Policy - Alpha (Para)"/>
    <w:qFormat/>
    <w:rsid w:val="009F3777"/>
    <w:pPr>
      <w:numPr>
        <w:numId w:val="9"/>
      </w:numPr>
      <w:spacing w:after="40"/>
      <w:contextualSpacing/>
    </w:pPr>
    <w:rPr>
      <w:rFonts w:ascii="Calibri" w:hAnsi="Calibri" w:cs="Calibri"/>
      <w:szCs w:val="24"/>
      <w:lang w:val="en-AU"/>
    </w:rPr>
  </w:style>
  <w:style w:type="paragraph" w:customStyle="1" w:styleId="Policy-Heading11">
    <w:name w:val="Policy - Heading 1.1"/>
    <w:qFormat/>
    <w:rsid w:val="009F3777"/>
    <w:pPr>
      <w:pBdr>
        <w:top w:val="threeDEmboss" w:sz="12" w:space="0" w:color="FF9933"/>
        <w:left w:val="threeDEmboss" w:sz="12" w:space="4" w:color="FF9933"/>
        <w:bottom w:val="threeDEngrave" w:sz="12" w:space="0" w:color="FF9933"/>
        <w:right w:val="threeDEngrave" w:sz="12" w:space="4" w:color="FF9933"/>
      </w:pBdr>
      <w:shd w:val="clear" w:color="auto" w:fill="FFCC66"/>
      <w:spacing w:after="120"/>
      <w:ind w:left="453" w:right="-227" w:hanging="680"/>
      <w:outlineLvl w:val="2"/>
    </w:pPr>
    <w:rPr>
      <w:rFonts w:ascii="Berlin Sans FB" w:hAnsi="Berlin Sans FB" w:cs="Arial"/>
      <w:caps/>
      <w:color w:val="000000"/>
      <w:sz w:val="28"/>
      <w:szCs w:val="24"/>
      <w:lang w:val="en-AU" w:eastAsia="en-AU"/>
    </w:rPr>
  </w:style>
  <w:style w:type="paragraph" w:customStyle="1" w:styleId="Policy-HeadingSub1">
    <w:name w:val="Policy - Heading (Sub) 1"/>
    <w:qFormat/>
    <w:rsid w:val="00C81AC5"/>
    <w:pPr>
      <w:spacing w:before="160" w:after="40"/>
      <w:ind w:left="-340"/>
    </w:pPr>
    <w:rPr>
      <w:rFonts w:ascii="Calibri" w:eastAsia="Calibri" w:hAnsi="Calibri" w:cs="Arial"/>
      <w:b/>
      <w:caps/>
      <w:sz w:val="24"/>
      <w:szCs w:val="24"/>
      <w:lang w:val="en-AU" w:eastAsia="en-AU"/>
    </w:rPr>
  </w:style>
  <w:style w:type="paragraph" w:customStyle="1" w:styleId="Policy-HeadingSub2">
    <w:name w:val="Policy - Heading (Sub) 2"/>
    <w:qFormat/>
    <w:rsid w:val="002B015A"/>
    <w:pPr>
      <w:widowControl w:val="0"/>
      <w:spacing w:before="120"/>
      <w:ind w:left="-170"/>
      <w:jc w:val="both"/>
    </w:pPr>
    <w:rPr>
      <w:rFonts w:ascii="Calibri" w:hAnsi="Calibri" w:cs="Calibri"/>
      <w:b/>
      <w:bCs/>
      <w:i/>
      <w:smallCaps/>
      <w:sz w:val="24"/>
      <w:szCs w:val="24"/>
      <w:lang w:val="en-AU"/>
    </w:rPr>
  </w:style>
  <w:style w:type="paragraph" w:customStyle="1" w:styleId="Agenda-Bullets">
    <w:name w:val="Agenda - Bullets"/>
    <w:qFormat/>
    <w:rsid w:val="00C07C38"/>
    <w:pPr>
      <w:numPr>
        <w:numId w:val="10"/>
      </w:numPr>
      <w:tabs>
        <w:tab w:val="left" w:pos="2268"/>
      </w:tabs>
      <w:spacing w:after="120"/>
      <w:ind w:left="1304" w:hanging="340"/>
      <w:contextualSpacing/>
    </w:pPr>
    <w:rPr>
      <w:rFonts w:cs="Arial"/>
      <w:bCs/>
      <w:szCs w:val="20"/>
      <w:lang w:val="en-AU"/>
    </w:rPr>
  </w:style>
  <w:style w:type="paragraph" w:customStyle="1" w:styleId="Footnotesection">
    <w:name w:val="Footnote(section)"/>
    <w:rsid w:val="007709C1"/>
    <w:pPr>
      <w:keepLines/>
      <w:tabs>
        <w:tab w:val="left" w:pos="893"/>
      </w:tabs>
      <w:spacing w:before="120" w:line="260" w:lineRule="atLeast"/>
      <w:ind w:left="893" w:hanging="893"/>
    </w:pPr>
    <w:rPr>
      <w:i/>
      <w:snapToGrid w:val="0"/>
      <w:sz w:val="24"/>
      <w:szCs w:val="20"/>
      <w:lang w:val="en-AU" w:eastAsia="en-AU"/>
    </w:rPr>
  </w:style>
  <w:style w:type="paragraph" w:customStyle="1" w:styleId="Agenda-SubHeading">
    <w:name w:val="Agenda - Sub Heading"/>
    <w:basedOn w:val="AGENDABODYTEXT"/>
    <w:qFormat/>
    <w:rsid w:val="00D6684F"/>
    <w:pPr>
      <w:ind w:firstLine="720"/>
    </w:pPr>
    <w:rPr>
      <w:rFonts w:ascii="Times New Roman" w:hAnsi="Times New Roman"/>
      <w:bCs/>
      <w:szCs w:val="22"/>
    </w:rPr>
  </w:style>
  <w:style w:type="paragraph" w:customStyle="1" w:styleId="CBP-Para">
    <w:name w:val="CBP - Para"/>
    <w:basedOn w:val="Normal"/>
    <w:qFormat/>
    <w:rsid w:val="003A61F1"/>
    <w:pPr>
      <w:spacing w:before="60" w:after="120"/>
      <w:jc w:val="both"/>
    </w:pPr>
    <w:rPr>
      <w:rFonts w:ascii="Calibri" w:eastAsia="MS PGothic" w:hAnsi="Calibri" w:cs="MS PGothic"/>
      <w:szCs w:val="22"/>
    </w:rPr>
  </w:style>
  <w:style w:type="paragraph" w:customStyle="1" w:styleId="CBP-Bullet1">
    <w:name w:val="CBP - Bullet 1"/>
    <w:qFormat/>
    <w:rsid w:val="002E64C7"/>
    <w:pPr>
      <w:numPr>
        <w:numId w:val="11"/>
      </w:numPr>
      <w:spacing w:after="60"/>
      <w:ind w:left="357" w:hanging="357"/>
      <w:contextualSpacing/>
    </w:pPr>
    <w:rPr>
      <w:rFonts w:asciiTheme="minorHAnsi" w:eastAsiaTheme="minorHAnsi" w:hAnsiTheme="minorHAnsi" w:cstheme="minorBidi"/>
    </w:rPr>
  </w:style>
  <w:style w:type="paragraph" w:customStyle="1" w:styleId="yTable">
    <w:name w:val="yTable"/>
    <w:basedOn w:val="Normal"/>
    <w:rsid w:val="00FF22AE"/>
    <w:pPr>
      <w:spacing w:before="60"/>
    </w:pPr>
    <w:rPr>
      <w:rFonts w:ascii="Times New Roman" w:hAnsi="Times New Roman" w:cs="Times New Roman"/>
      <w:szCs w:val="20"/>
      <w:lang w:eastAsia="en-AU"/>
    </w:rPr>
  </w:style>
  <w:style w:type="paragraph" w:customStyle="1" w:styleId="body">
    <w:name w:val="body"/>
    <w:basedOn w:val="Normal"/>
    <w:uiPriority w:val="99"/>
    <w:rsid w:val="00EE4F99"/>
    <w:pPr>
      <w:widowControl w:val="0"/>
      <w:suppressAutoHyphens/>
      <w:autoSpaceDE w:val="0"/>
      <w:autoSpaceDN w:val="0"/>
      <w:adjustRightInd w:val="0"/>
      <w:spacing w:before="170" w:line="280" w:lineRule="atLeast"/>
      <w:textAlignment w:val="center"/>
    </w:pPr>
    <w:rPr>
      <w:rFonts w:ascii="ArialMT" w:hAnsi="ArialMT" w:cs="ArialMT"/>
      <w:color w:val="000000"/>
      <w:spacing w:val="-2"/>
      <w:sz w:val="20"/>
      <w:szCs w:val="20"/>
      <w:lang w:val="en-GB"/>
    </w:rPr>
  </w:style>
  <w:style w:type="paragraph" w:customStyle="1" w:styleId="bullets">
    <w:name w:val="bullets"/>
    <w:basedOn w:val="Normal"/>
    <w:uiPriority w:val="99"/>
    <w:rsid w:val="00F20FE1"/>
    <w:pPr>
      <w:widowControl w:val="0"/>
      <w:numPr>
        <w:numId w:val="12"/>
      </w:numPr>
      <w:tabs>
        <w:tab w:val="clear" w:pos="284"/>
      </w:tabs>
      <w:suppressAutoHyphens/>
      <w:autoSpaceDE w:val="0"/>
      <w:autoSpaceDN w:val="0"/>
      <w:adjustRightInd w:val="0"/>
      <w:spacing w:before="170" w:line="280" w:lineRule="atLeast"/>
      <w:ind w:left="0" w:firstLine="0"/>
      <w:textAlignment w:val="center"/>
    </w:pPr>
    <w:rPr>
      <w:rFonts w:ascii="ArialMT" w:hAnsi="ArialMT" w:cs="ArialMT"/>
      <w:color w:val="000000"/>
      <w:spacing w:val="-2"/>
      <w:sz w:val="20"/>
      <w:szCs w:val="20"/>
      <w:lang w:val="en-GB"/>
    </w:rPr>
  </w:style>
  <w:style w:type="paragraph" w:customStyle="1" w:styleId="Normal1">
    <w:name w:val="Normal1"/>
    <w:basedOn w:val="NormalIndent"/>
    <w:qFormat/>
    <w:rsid w:val="00A45755"/>
    <w:pPr>
      <w:ind w:left="624"/>
      <w:jc w:val="both"/>
    </w:pPr>
    <w:rPr>
      <w:rFonts w:ascii="Times New Roman" w:hAnsi="Times New Roman"/>
      <w:szCs w:val="22"/>
    </w:rPr>
  </w:style>
  <w:style w:type="paragraph" w:styleId="NormalIndent">
    <w:name w:val="Normal Indent"/>
    <w:basedOn w:val="Normal"/>
    <w:uiPriority w:val="99"/>
    <w:semiHidden/>
    <w:unhideWhenUsed/>
    <w:locked/>
    <w:rsid w:val="00A45755"/>
    <w:pPr>
      <w:ind w:left="720"/>
    </w:pPr>
  </w:style>
  <w:style w:type="paragraph" w:customStyle="1" w:styleId="agendasub0">
    <w:name w:val="agenda sub"/>
    <w:basedOn w:val="Normal"/>
    <w:qFormat/>
    <w:rsid w:val="009D0E6C"/>
    <w:rPr>
      <w:rFonts w:ascii="Times New Roman" w:eastAsia="Calibri" w:hAnsi="Times New Roman" w:cs="Times New Roman"/>
      <w:szCs w:val="22"/>
    </w:rPr>
  </w:style>
  <w:style w:type="paragraph" w:customStyle="1" w:styleId="NUMBER">
    <w:name w:val="NUMBER"/>
    <w:basedOn w:val="Normal"/>
    <w:rsid w:val="001209A9"/>
    <w:pPr>
      <w:jc w:val="both"/>
    </w:pPr>
    <w:rPr>
      <w:rFonts w:ascii="Times New Roman" w:eastAsia="Calibri" w:hAnsi="Times New Roman" w:cs="Times New Roman"/>
      <w:sz w:val="24"/>
      <w:szCs w:val="20"/>
      <w:lang w:val="en-GB"/>
    </w:rPr>
  </w:style>
  <w:style w:type="paragraph" w:customStyle="1" w:styleId="CBP-Number1">
    <w:name w:val="CBP - Number 1"/>
    <w:qFormat/>
    <w:rsid w:val="00955450"/>
    <w:pPr>
      <w:numPr>
        <w:numId w:val="13"/>
      </w:numPr>
      <w:spacing w:after="120"/>
      <w:contextualSpacing/>
    </w:pPr>
    <w:rPr>
      <w:rFonts w:asciiTheme="minorHAnsi" w:eastAsiaTheme="minorHAnsi" w:hAnsiTheme="minorHAnsi" w:cstheme="minorBidi"/>
    </w:rPr>
  </w:style>
  <w:style w:type="character" w:customStyle="1" w:styleId="contentstyle31">
    <w:name w:val="contentstyle31"/>
    <w:basedOn w:val="DefaultParagraphFont"/>
    <w:rsid w:val="00911427"/>
    <w:rPr>
      <w:rFonts w:ascii="Lucida Sans Unicode" w:hAnsi="Lucida Sans Unicode" w:cs="Lucida Sans Unicode" w:hint="default"/>
      <w:strike w:val="0"/>
      <w:dstrike w:val="0"/>
      <w:color w:val="222222"/>
      <w:sz w:val="18"/>
      <w:szCs w:val="18"/>
      <w:u w:val="none"/>
      <w:effect w:val="none"/>
    </w:rPr>
  </w:style>
  <w:style w:type="paragraph" w:customStyle="1" w:styleId="Letter-AddressLine">
    <w:name w:val="Letter - Address Line"/>
    <w:basedOn w:val="Normal"/>
    <w:qFormat/>
    <w:rsid w:val="006657D2"/>
    <w:pPr>
      <w:spacing w:before="120"/>
      <w:contextualSpacing/>
    </w:pPr>
    <w:rPr>
      <w:rFonts w:ascii="Times New Roman" w:hAnsi="Times New Roman" w:cs="Times New Roman"/>
      <w:sz w:val="24"/>
      <w:lang w:val="en-US"/>
    </w:rPr>
  </w:style>
  <w:style w:type="paragraph" w:customStyle="1" w:styleId="Letter-Reference">
    <w:name w:val="Letter - Reference"/>
    <w:basedOn w:val="Letter-Body"/>
    <w:qFormat/>
    <w:rsid w:val="006657D2"/>
    <w:pPr>
      <w:spacing w:before="0"/>
      <w:contextualSpacing/>
    </w:pPr>
  </w:style>
  <w:style w:type="paragraph" w:customStyle="1" w:styleId="Letter-YourTitle">
    <w:name w:val="Letter - Your Title"/>
    <w:basedOn w:val="Normal"/>
    <w:qFormat/>
    <w:rsid w:val="006657D2"/>
    <w:rPr>
      <w:rFonts w:ascii="Times New Roman" w:hAnsi="Times New Roman" w:cs="Times New Roman"/>
      <w:b/>
      <w:i/>
      <w:sz w:val="24"/>
      <w:lang w:val="en-US"/>
    </w:rPr>
  </w:style>
  <w:style w:type="character" w:customStyle="1" w:styleId="introduction">
    <w:name w:val="introduction"/>
    <w:basedOn w:val="DefaultParagraphFont"/>
    <w:rsid w:val="008B1A05"/>
  </w:style>
  <w:style w:type="character" w:customStyle="1" w:styleId="apple-converted-space">
    <w:name w:val="apple-converted-space"/>
    <w:basedOn w:val="DefaultParagraphFont"/>
    <w:rsid w:val="008B1A05"/>
  </w:style>
  <w:style w:type="paragraph" w:customStyle="1" w:styleId="Address">
    <w:name w:val="Address"/>
    <w:basedOn w:val="Normal"/>
    <w:rsid w:val="00BA5BD0"/>
    <w:rPr>
      <w:rFonts w:ascii="Times" w:hAnsi="Times" w:cs="Times New Roman"/>
      <w:sz w:val="24"/>
      <w:szCs w:val="20"/>
    </w:rPr>
  </w:style>
  <w:style w:type="paragraph" w:customStyle="1" w:styleId="CBP-Heading2">
    <w:name w:val="CBP - Heading 2"/>
    <w:next w:val="CBP-Para"/>
    <w:qFormat/>
    <w:rsid w:val="005D6112"/>
    <w:pPr>
      <w:spacing w:before="240"/>
      <w:ind w:right="-113"/>
    </w:pPr>
    <w:rPr>
      <w:rFonts w:asciiTheme="minorHAnsi" w:eastAsia="Arial" w:hAnsiTheme="minorHAnsi" w:cs="Arial"/>
      <w:b/>
      <w:bCs/>
      <w:color w:val="875774"/>
      <w:sz w:val="24"/>
      <w:lang w:val="en-AU"/>
    </w:rPr>
  </w:style>
  <w:style w:type="paragraph" w:customStyle="1" w:styleId="SubHead1">
    <w:name w:val="Sub Head1"/>
    <w:basedOn w:val="Normal"/>
    <w:qFormat/>
    <w:rsid w:val="005A65A0"/>
    <w:rPr>
      <w:rFonts w:cs="Times New Roman"/>
      <w:b/>
      <w:sz w:val="24"/>
      <w:lang w:eastAsia="en-AU"/>
    </w:rPr>
  </w:style>
  <w:style w:type="paragraph" w:customStyle="1" w:styleId="NameofActReg">
    <w:name w:val="Name of Act/Reg"/>
    <w:next w:val="Normal"/>
    <w:rsid w:val="005E7E95"/>
    <w:pPr>
      <w:spacing w:before="480" w:after="600"/>
      <w:jc w:val="center"/>
    </w:pPr>
    <w:rPr>
      <w:b/>
      <w:snapToGrid w:val="0"/>
      <w:sz w:val="34"/>
      <w:szCs w:val="20"/>
      <w:lang w:val="en-AU" w:eastAsia="en-AU"/>
    </w:rPr>
  </w:style>
  <w:style w:type="paragraph" w:customStyle="1" w:styleId="yIndenta">
    <w:name w:val="yIndent(a)"/>
    <w:basedOn w:val="Normal"/>
    <w:rsid w:val="005E7E95"/>
    <w:pPr>
      <w:tabs>
        <w:tab w:val="right" w:pos="1332"/>
        <w:tab w:val="left" w:pos="1616"/>
      </w:tabs>
      <w:spacing w:before="80"/>
      <w:ind w:left="1616" w:hanging="1616"/>
    </w:pPr>
    <w:rPr>
      <w:rFonts w:ascii="Times New Roman" w:hAnsi="Times New Roman" w:cs="Times New Roman"/>
      <w:szCs w:val="20"/>
      <w:lang w:eastAsia="en-AU"/>
    </w:rPr>
  </w:style>
  <w:style w:type="paragraph" w:customStyle="1" w:styleId="yIndenti">
    <w:name w:val="yIndent(i)"/>
    <w:basedOn w:val="Normal"/>
    <w:rsid w:val="005E7E95"/>
    <w:pPr>
      <w:tabs>
        <w:tab w:val="right" w:pos="2041"/>
        <w:tab w:val="left" w:pos="2325"/>
      </w:tabs>
      <w:spacing w:before="80"/>
      <w:ind w:left="2325" w:hanging="2325"/>
    </w:pPr>
    <w:rPr>
      <w:rFonts w:ascii="Times New Roman" w:hAnsi="Times New Roman" w:cs="Times New Roman"/>
      <w:szCs w:val="20"/>
      <w:lang w:eastAsia="en-AU"/>
    </w:rPr>
  </w:style>
  <w:style w:type="paragraph" w:customStyle="1" w:styleId="ySubsection">
    <w:name w:val="ySubsection"/>
    <w:basedOn w:val="Normal"/>
    <w:rsid w:val="005E7E95"/>
    <w:pPr>
      <w:tabs>
        <w:tab w:val="right" w:pos="595"/>
        <w:tab w:val="left" w:pos="879"/>
      </w:tabs>
      <w:spacing w:before="160"/>
      <w:ind w:left="879" w:hanging="879"/>
    </w:pPr>
    <w:rPr>
      <w:rFonts w:ascii="Times New Roman" w:hAnsi="Times New Roman" w:cs="Times New Roman"/>
      <w:szCs w:val="20"/>
      <w:lang w:eastAsia="en-AU"/>
    </w:rPr>
  </w:style>
  <w:style w:type="paragraph" w:styleId="Subtitle">
    <w:name w:val="Subtitle"/>
    <w:basedOn w:val="Normal"/>
    <w:next w:val="Normal"/>
    <w:link w:val="SubtitleChar"/>
    <w:uiPriority w:val="11"/>
    <w:qFormat/>
    <w:rsid w:val="0075143C"/>
    <w:pPr>
      <w:numPr>
        <w:ilvl w:val="1"/>
      </w:numPr>
      <w:spacing w:after="120"/>
    </w:pPr>
    <w:rPr>
      <w:rFonts w:asciiTheme="majorHAnsi" w:eastAsiaTheme="majorEastAsia" w:hAnsiTheme="majorHAnsi" w:cstheme="majorBidi"/>
      <w:sz w:val="24"/>
    </w:rPr>
  </w:style>
  <w:style w:type="character" w:customStyle="1" w:styleId="SubtitleChar">
    <w:name w:val="Subtitle Char"/>
    <w:basedOn w:val="DefaultParagraphFont"/>
    <w:link w:val="Subtitle"/>
    <w:uiPriority w:val="11"/>
    <w:rsid w:val="0075143C"/>
    <w:rPr>
      <w:rFonts w:asciiTheme="majorHAnsi" w:eastAsiaTheme="majorEastAsia" w:hAnsiTheme="majorHAnsi" w:cstheme="majorBidi"/>
      <w:sz w:val="24"/>
      <w:szCs w:val="24"/>
      <w:lang w:val="en-AU"/>
    </w:rPr>
  </w:style>
  <w:style w:type="paragraph" w:styleId="Quote">
    <w:name w:val="Quote"/>
    <w:basedOn w:val="Normal"/>
    <w:next w:val="Normal"/>
    <w:link w:val="QuoteChar"/>
    <w:uiPriority w:val="29"/>
    <w:qFormat/>
    <w:rsid w:val="0075143C"/>
    <w:pPr>
      <w:spacing w:before="160" w:after="120" w:line="264" w:lineRule="auto"/>
      <w:ind w:left="720" w:right="720"/>
    </w:pPr>
    <w:rPr>
      <w:rFonts w:asciiTheme="minorHAnsi" w:eastAsiaTheme="minorEastAsia" w:hAnsiTheme="minorHAnsi" w:cstheme="minorBidi"/>
      <w:i/>
      <w:iCs/>
      <w:color w:val="404040" w:themeColor="text1" w:themeTint="BF"/>
      <w:sz w:val="20"/>
      <w:szCs w:val="20"/>
    </w:rPr>
  </w:style>
  <w:style w:type="character" w:customStyle="1" w:styleId="QuoteChar">
    <w:name w:val="Quote Char"/>
    <w:basedOn w:val="DefaultParagraphFont"/>
    <w:link w:val="Quote"/>
    <w:uiPriority w:val="29"/>
    <w:rsid w:val="0075143C"/>
    <w:rPr>
      <w:rFonts w:asciiTheme="minorHAnsi" w:eastAsiaTheme="minorEastAsia" w:hAnsiTheme="minorHAnsi" w:cstheme="minorBidi"/>
      <w:i/>
      <w:iCs/>
      <w:color w:val="404040" w:themeColor="text1" w:themeTint="BF"/>
      <w:sz w:val="20"/>
      <w:szCs w:val="20"/>
      <w:lang w:val="en-AU"/>
    </w:rPr>
  </w:style>
  <w:style w:type="paragraph" w:styleId="IntenseQuote">
    <w:name w:val="Intense Quote"/>
    <w:basedOn w:val="Normal"/>
    <w:next w:val="Normal"/>
    <w:link w:val="IntenseQuoteChar"/>
    <w:uiPriority w:val="30"/>
    <w:qFormat/>
    <w:rsid w:val="0075143C"/>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75143C"/>
    <w:rPr>
      <w:rFonts w:asciiTheme="majorHAnsi" w:eastAsiaTheme="majorEastAsia" w:hAnsiTheme="majorHAnsi" w:cstheme="majorBidi"/>
      <w:color w:val="4F81BD" w:themeColor="accent1"/>
      <w:sz w:val="28"/>
      <w:szCs w:val="28"/>
      <w:lang w:val="en-AU"/>
    </w:rPr>
  </w:style>
  <w:style w:type="character" w:styleId="SubtleEmphasis">
    <w:name w:val="Subtle Emphasis"/>
    <w:basedOn w:val="DefaultParagraphFont"/>
    <w:uiPriority w:val="19"/>
    <w:qFormat/>
    <w:rsid w:val="0075143C"/>
    <w:rPr>
      <w:i/>
      <w:iCs/>
      <w:color w:val="404040" w:themeColor="text1" w:themeTint="BF"/>
    </w:rPr>
  </w:style>
  <w:style w:type="character" w:styleId="IntenseEmphasis">
    <w:name w:val="Intense Emphasis"/>
    <w:basedOn w:val="DefaultParagraphFont"/>
    <w:uiPriority w:val="21"/>
    <w:qFormat/>
    <w:rsid w:val="0075143C"/>
    <w:rPr>
      <w:b/>
      <w:bCs/>
      <w:i/>
      <w:iCs/>
    </w:rPr>
  </w:style>
  <w:style w:type="character" w:styleId="SubtleReference">
    <w:name w:val="Subtle Reference"/>
    <w:basedOn w:val="DefaultParagraphFont"/>
    <w:uiPriority w:val="31"/>
    <w:qFormat/>
    <w:rsid w:val="0075143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5143C"/>
    <w:rPr>
      <w:b/>
      <w:bCs/>
      <w:smallCaps/>
      <w:spacing w:val="5"/>
      <w:u w:val="single"/>
    </w:rPr>
  </w:style>
  <w:style w:type="character" w:styleId="BookTitle">
    <w:name w:val="Book Title"/>
    <w:basedOn w:val="DefaultParagraphFont"/>
    <w:uiPriority w:val="33"/>
    <w:qFormat/>
    <w:rsid w:val="0075143C"/>
    <w:rPr>
      <w:b/>
      <w:bCs/>
      <w:smallCaps/>
    </w:rPr>
  </w:style>
  <w:style w:type="paragraph" w:styleId="TOCHeading">
    <w:name w:val="TOC Heading"/>
    <w:basedOn w:val="Heading1"/>
    <w:next w:val="Normal"/>
    <w:uiPriority w:val="39"/>
    <w:semiHidden/>
    <w:unhideWhenUsed/>
    <w:qFormat/>
    <w:rsid w:val="0075143C"/>
    <w:pPr>
      <w:keepLines/>
      <w:spacing w:before="320"/>
      <w:jc w:val="left"/>
      <w:outlineLvl w:val="9"/>
    </w:pPr>
    <w:rPr>
      <w:rFonts w:asciiTheme="majorHAnsi" w:eastAsiaTheme="majorEastAsia" w:hAnsiTheme="majorHAnsi" w:cstheme="majorBidi"/>
      <w:color w:val="365F91" w:themeColor="accent1" w:themeShade="BF"/>
      <w:sz w:val="32"/>
      <w:szCs w:val="32"/>
    </w:rPr>
  </w:style>
  <w:style w:type="paragraph" w:customStyle="1" w:styleId="Style1">
    <w:name w:val="Style1"/>
    <w:basedOn w:val="Normal"/>
    <w:link w:val="Style1Char"/>
    <w:qFormat/>
    <w:rsid w:val="0075143C"/>
    <w:rPr>
      <w:rFonts w:ascii="Times New Roman" w:hAnsi="Times New Roman"/>
      <w:b/>
      <w:caps/>
      <w:sz w:val="24"/>
      <w:lang w:eastAsia="en-AU"/>
    </w:rPr>
  </w:style>
  <w:style w:type="character" w:customStyle="1" w:styleId="Style1Char">
    <w:name w:val="Style1 Char"/>
    <w:basedOn w:val="DefaultParagraphFont"/>
    <w:link w:val="Style1"/>
    <w:rsid w:val="0075143C"/>
    <w:rPr>
      <w:rFonts w:cs="Arial"/>
      <w:b/>
      <w:caps/>
      <w:sz w:val="24"/>
      <w:szCs w:val="24"/>
      <w:lang w:val="en-AU" w:eastAsia="en-AU"/>
    </w:rPr>
  </w:style>
  <w:style w:type="paragraph" w:customStyle="1" w:styleId="Defpara">
    <w:name w:val="Defpara"/>
    <w:rsid w:val="0075143C"/>
    <w:pPr>
      <w:tabs>
        <w:tab w:val="right" w:pos="1332"/>
        <w:tab w:val="left" w:pos="1616"/>
      </w:tabs>
      <w:spacing w:before="80" w:line="260" w:lineRule="atLeast"/>
      <w:ind w:left="1616" w:hanging="1616"/>
    </w:pPr>
    <w:rPr>
      <w:snapToGrid w:val="0"/>
      <w:sz w:val="24"/>
      <w:szCs w:val="20"/>
      <w:lang w:val="en-AU" w:eastAsia="en-AU"/>
    </w:rPr>
  </w:style>
  <w:style w:type="character" w:customStyle="1" w:styleId="CharDivNo">
    <w:name w:val="CharDivNo"/>
    <w:rsid w:val="0075143C"/>
    <w:rPr>
      <w:noProof w:val="0"/>
    </w:rPr>
  </w:style>
  <w:style w:type="character" w:customStyle="1" w:styleId="CharDivText">
    <w:name w:val="CharDivText"/>
    <w:rsid w:val="0075143C"/>
    <w:rPr>
      <w:noProof w:val="0"/>
    </w:rPr>
  </w:style>
  <w:style w:type="character" w:customStyle="1" w:styleId="CharPartNo">
    <w:name w:val="CharPartNo"/>
    <w:rsid w:val="0075143C"/>
    <w:rPr>
      <w:noProof w:val="0"/>
    </w:rPr>
  </w:style>
  <w:style w:type="character" w:customStyle="1" w:styleId="CharPartText">
    <w:name w:val="CharPartText"/>
    <w:rsid w:val="0075143C"/>
    <w:rPr>
      <w:noProof w:val="0"/>
    </w:rPr>
  </w:style>
  <w:style w:type="paragraph" w:customStyle="1" w:styleId="LongTitle">
    <w:name w:val="Long Title"/>
    <w:rsid w:val="0075143C"/>
    <w:rPr>
      <w:b/>
      <w:sz w:val="24"/>
      <w:szCs w:val="20"/>
      <w:lang w:val="en-AU" w:eastAsia="en-AU"/>
    </w:rPr>
  </w:style>
  <w:style w:type="character" w:customStyle="1" w:styleId="spelle">
    <w:name w:val="spelle"/>
    <w:basedOn w:val="DefaultParagraphFont"/>
    <w:rsid w:val="0036534D"/>
  </w:style>
  <w:style w:type="paragraph" w:customStyle="1" w:styleId="TableParagraph">
    <w:name w:val="Table Paragraph"/>
    <w:basedOn w:val="Normal"/>
    <w:uiPriority w:val="1"/>
    <w:qFormat/>
    <w:rsid w:val="00C36538"/>
    <w:pPr>
      <w:widowControl w:val="0"/>
    </w:pPr>
    <w:rPr>
      <w:rFonts w:asciiTheme="minorHAnsi" w:eastAsiaTheme="minorHAnsi" w:hAnsiTheme="minorHAnsi" w:cstheme="minorBidi"/>
      <w:szCs w:val="22"/>
      <w:lang w:val="en-US"/>
    </w:rPr>
  </w:style>
  <w:style w:type="paragraph" w:customStyle="1" w:styleId="capsRecommendationText">
    <w:name w:val="caps_RecommendationText"/>
    <w:basedOn w:val="Normal"/>
    <w:link w:val="capsRecommendationTextChar"/>
    <w:rsid w:val="00BD75F7"/>
    <w:pPr>
      <w:spacing w:after="120"/>
      <w:jc w:val="both"/>
    </w:pPr>
    <w:rPr>
      <w:rFonts w:ascii="Arial Bold" w:hAnsi="Arial Bold"/>
      <w:b/>
      <w:bCs/>
      <w:sz w:val="24"/>
    </w:rPr>
  </w:style>
  <w:style w:type="character" w:customStyle="1" w:styleId="capsRecommendationTextChar">
    <w:name w:val="caps_RecommendationText Char"/>
    <w:basedOn w:val="DefaultParagraphFont"/>
    <w:link w:val="capsRecommendationText"/>
    <w:rsid w:val="00BD75F7"/>
    <w:rPr>
      <w:rFonts w:ascii="Arial Bold" w:hAnsi="Arial Bold" w:cs="Arial"/>
      <w:b/>
      <w:bCs/>
      <w:sz w:val="24"/>
      <w:szCs w:val="24"/>
      <w:lang w:val="en-AU"/>
    </w:rPr>
  </w:style>
  <w:style w:type="table" w:customStyle="1" w:styleId="TableGrid1">
    <w:name w:val="Table Grid1"/>
    <w:basedOn w:val="TableNormal"/>
    <w:next w:val="TableGrid"/>
    <w:rsid w:val="00DD4D23"/>
    <w:rPr>
      <w:rFonts w:asciiTheme="minorHAnsi" w:eastAsiaTheme="minorHAnsi" w:hAnsiTheme="minorHAnsi" w:cstheme="minorBid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TableHeading4">
    <w:name w:val="Policy - Table Heading 4"/>
    <w:qFormat/>
    <w:rsid w:val="00A110CA"/>
    <w:rPr>
      <w:rFonts w:ascii="Calibri" w:hAnsi="Calibri" w:cs="Calibri"/>
      <w:b/>
      <w:szCs w:val="30"/>
      <w:lang w:val="en-AU" w:eastAsia="en-AU"/>
    </w:rPr>
  </w:style>
  <w:style w:type="paragraph" w:customStyle="1" w:styleId="Policy-TablePara2">
    <w:name w:val="Policy - Table Para 2"/>
    <w:qFormat/>
    <w:rsid w:val="00A110CA"/>
    <w:pPr>
      <w:spacing w:after="20"/>
      <w:jc w:val="both"/>
    </w:pPr>
    <w:rPr>
      <w:rFonts w:asciiTheme="minorHAnsi" w:hAnsiTheme="minorHAnsi" w:cs="Calibri"/>
      <w:sz w:val="20"/>
      <w:szCs w:val="26"/>
      <w:lang w:val="en-AU" w:eastAsia="en-AU"/>
    </w:rPr>
  </w:style>
  <w:style w:type="paragraph" w:customStyle="1" w:styleId="Policy-TableAlpha">
    <w:name w:val="Policy - Table Alpha"/>
    <w:basedOn w:val="Policy-TablePara2"/>
    <w:qFormat/>
    <w:rsid w:val="00A110CA"/>
    <w:pPr>
      <w:numPr>
        <w:numId w:val="15"/>
      </w:numPr>
      <w:spacing w:after="0"/>
    </w:pPr>
  </w:style>
  <w:style w:type="paragraph" w:customStyle="1" w:styleId="CBP-Heading">
    <w:name w:val="CBP - Heading"/>
    <w:qFormat/>
    <w:rsid w:val="00B7378A"/>
    <w:pPr>
      <w:numPr>
        <w:numId w:val="16"/>
      </w:numPr>
      <w:spacing w:before="240"/>
      <w:outlineLvl w:val="0"/>
    </w:pPr>
    <w:rPr>
      <w:rFonts w:ascii="Arial Narrow" w:eastAsia="Arial" w:hAnsi="Arial Narrow" w:cs="Arial"/>
      <w:b/>
      <w:caps/>
      <w:color w:val="943634" w:themeColor="accent2" w:themeShade="BF"/>
      <w:position w:val="-2"/>
      <w:sz w:val="36"/>
      <w:szCs w:val="46"/>
    </w:rPr>
  </w:style>
  <w:style w:type="paragraph" w:customStyle="1" w:styleId="CBP-No2Heading">
    <w:name w:val="CBP - No 2 (Heading)"/>
    <w:next w:val="Normal"/>
    <w:qFormat/>
    <w:rsid w:val="00B7378A"/>
    <w:pPr>
      <w:widowControl w:val="0"/>
      <w:spacing w:before="120"/>
      <w:ind w:left="737" w:hanging="57"/>
    </w:pPr>
    <w:rPr>
      <w:rFonts w:asciiTheme="minorHAnsi" w:eastAsia="Arial" w:hAnsiTheme="minorHAnsi" w:cs="Arial"/>
      <w:b/>
      <w:color w:val="943634" w:themeColor="accent2" w:themeShade="BF"/>
      <w:position w:val="-2"/>
      <w:sz w:val="24"/>
      <w:szCs w:val="46"/>
    </w:rPr>
  </w:style>
  <w:style w:type="paragraph" w:customStyle="1" w:styleId="CBP-No1Section">
    <w:name w:val="CBP - No 1 (Section)"/>
    <w:qFormat/>
    <w:rsid w:val="00B7378A"/>
    <w:pPr>
      <w:spacing w:before="200"/>
      <w:ind w:left="737" w:hanging="680"/>
      <w:outlineLvl w:val="1"/>
    </w:pPr>
    <w:rPr>
      <w:rFonts w:ascii="Calibri" w:eastAsia="Arial" w:hAnsi="Calibri" w:cs="Arial"/>
      <w:b/>
      <w:color w:val="943634" w:themeColor="accent2" w:themeShade="BF"/>
      <w:position w:val="-2"/>
      <w:sz w:val="28"/>
      <w:szCs w:val="46"/>
    </w:rPr>
  </w:style>
  <w:style w:type="table" w:customStyle="1" w:styleId="TableGrid2">
    <w:name w:val="Table Grid2"/>
    <w:basedOn w:val="TableNormal"/>
    <w:next w:val="TableGrid"/>
    <w:rsid w:val="00D52B7D"/>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104D0"/>
    <w:rPr>
      <w:rFonts w:ascii="Calibri" w:hAnsi="Calibri"/>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locked/>
    <w:rsid w:val="002C732D"/>
    <w:rPr>
      <w:sz w:val="16"/>
      <w:szCs w:val="16"/>
    </w:rPr>
  </w:style>
  <w:style w:type="paragraph" w:styleId="CommentText">
    <w:name w:val="annotation text"/>
    <w:basedOn w:val="Normal"/>
    <w:link w:val="CommentTextChar"/>
    <w:uiPriority w:val="99"/>
    <w:semiHidden/>
    <w:unhideWhenUsed/>
    <w:locked/>
    <w:rsid w:val="002C732D"/>
    <w:rPr>
      <w:sz w:val="20"/>
      <w:szCs w:val="20"/>
    </w:rPr>
  </w:style>
  <w:style w:type="character" w:customStyle="1" w:styleId="CommentTextChar">
    <w:name w:val="Comment Text Char"/>
    <w:basedOn w:val="DefaultParagraphFont"/>
    <w:link w:val="CommentText"/>
    <w:uiPriority w:val="99"/>
    <w:semiHidden/>
    <w:rsid w:val="002C732D"/>
    <w:rPr>
      <w:rFonts w:ascii="Arial" w:hAnsi="Arial" w:cs="Arial"/>
      <w:sz w:val="20"/>
      <w:szCs w:val="20"/>
      <w:lang w:val="en-AU"/>
    </w:rPr>
  </w:style>
  <w:style w:type="paragraph" w:styleId="CommentSubject">
    <w:name w:val="annotation subject"/>
    <w:basedOn w:val="CommentText"/>
    <w:next w:val="CommentText"/>
    <w:link w:val="CommentSubjectChar"/>
    <w:uiPriority w:val="99"/>
    <w:semiHidden/>
    <w:unhideWhenUsed/>
    <w:locked/>
    <w:rsid w:val="002C732D"/>
    <w:rPr>
      <w:b/>
      <w:bCs/>
    </w:rPr>
  </w:style>
  <w:style w:type="character" w:customStyle="1" w:styleId="CommentSubjectChar">
    <w:name w:val="Comment Subject Char"/>
    <w:basedOn w:val="CommentTextChar"/>
    <w:link w:val="CommentSubject"/>
    <w:uiPriority w:val="99"/>
    <w:semiHidden/>
    <w:rsid w:val="002C732D"/>
    <w:rPr>
      <w:rFonts w:ascii="Arial" w:hAnsi="Arial" w:cs="Arial"/>
      <w:b/>
      <w:bCs/>
      <w:sz w:val="20"/>
      <w:szCs w:val="20"/>
      <w:lang w:val="en-AU"/>
    </w:rPr>
  </w:style>
  <w:style w:type="paragraph" w:customStyle="1" w:styleId="Normal2">
    <w:name w:val="Normal2"/>
    <w:basedOn w:val="AGENDABODYTEXT"/>
    <w:link w:val="normalChar"/>
    <w:autoRedefine/>
    <w:qFormat/>
    <w:rsid w:val="0026373D"/>
    <w:pPr>
      <w:ind w:left="709"/>
    </w:pPr>
    <w:rPr>
      <w:rFonts w:ascii="Times New Roman" w:hAnsi="Times New Roman"/>
      <w:b w:val="0"/>
      <w:bCs/>
      <w:sz w:val="24"/>
      <w:szCs w:val="24"/>
    </w:rPr>
  </w:style>
  <w:style w:type="character" w:customStyle="1" w:styleId="normalChar">
    <w:name w:val="normal Char"/>
    <w:link w:val="Normal2"/>
    <w:rsid w:val="0026373D"/>
    <w:rPr>
      <w:rFonts w:eastAsiaTheme="minorEastAsia"/>
      <w:bCs/>
      <w:sz w:val="24"/>
      <w:szCs w:val="24"/>
    </w:rPr>
  </w:style>
  <w:style w:type="table" w:styleId="GridTable4-Accent1">
    <w:name w:val="Grid Table 4 Accent 1"/>
    <w:basedOn w:val="TableNormal"/>
    <w:uiPriority w:val="49"/>
    <w:rsid w:val="00272AB3"/>
    <w:pPr>
      <w:spacing w:before="120"/>
    </w:pPr>
    <w:rPr>
      <w:rFonts w:asciiTheme="minorHAnsi" w:eastAsiaTheme="minorHAnsi" w:hAnsiTheme="minorHAnsi" w:cstheme="minorBidi"/>
      <w:color w:val="595959" w:themeColor="text1" w:themeTint="A6"/>
      <w:sz w:val="20"/>
      <w:szCs w:val="20"/>
      <w:lang w:eastAsia="ja-JP"/>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color w:val="FFFFFF" w:themeColor="background1"/>
      </w:rPr>
      <w:tblPr/>
      <w:tcPr>
        <w:tcBorders>
          <w:top w:val="double" w:sz="4" w:space="0" w:color="4F81BD" w:themeColor="accent1"/>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4">
    <w:name w:val="Table Grid4"/>
    <w:basedOn w:val="TableNormal"/>
    <w:next w:val="TableGrid"/>
    <w:rsid w:val="00D70D1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dnotesubsection">
    <w:name w:val="Ednote(subsection)"/>
    <w:basedOn w:val="Normal"/>
    <w:rsid w:val="00B5672E"/>
    <w:pPr>
      <w:tabs>
        <w:tab w:val="right" w:pos="595"/>
        <w:tab w:val="left" w:pos="879"/>
      </w:tabs>
      <w:spacing w:before="160" w:line="260" w:lineRule="atLeast"/>
      <w:ind w:left="890" w:hanging="890"/>
    </w:pPr>
    <w:rPr>
      <w:rFonts w:ascii="Times New Roman" w:hAnsi="Times New Roman" w:cs="Times New Roman"/>
      <w:i/>
      <w:snapToGrid w:val="0"/>
      <w:sz w:val="24"/>
      <w:szCs w:val="20"/>
      <w:lang w:eastAsia="en-AU"/>
    </w:rPr>
  </w:style>
  <w:style w:type="character" w:customStyle="1" w:styleId="CharSchNo">
    <w:name w:val="CharSchNo"/>
    <w:rsid w:val="00B5672E"/>
    <w:rPr>
      <w:noProof w:val="0"/>
    </w:rPr>
  </w:style>
  <w:style w:type="paragraph" w:customStyle="1" w:styleId="yShoulderClause">
    <w:name w:val="yShoulderClause"/>
    <w:next w:val="ySubsection"/>
    <w:rsid w:val="00B5672E"/>
    <w:pPr>
      <w:spacing w:before="120"/>
      <w:jc w:val="right"/>
    </w:pPr>
    <w:rPr>
      <w:szCs w:val="20"/>
      <w:lang w:val="en-AU" w:eastAsia="en-AU"/>
    </w:rPr>
  </w:style>
  <w:style w:type="character" w:customStyle="1" w:styleId="CharSchText">
    <w:name w:val="CharSchText"/>
    <w:rsid w:val="00B5672E"/>
    <w:rPr>
      <w:noProof w:val="0"/>
    </w:rPr>
  </w:style>
  <w:style w:type="character" w:customStyle="1" w:styleId="CharSDivNo">
    <w:name w:val="CharSDivNo"/>
    <w:basedOn w:val="DefaultParagraphFont"/>
    <w:rsid w:val="00B5672E"/>
    <w:rPr>
      <w:sz w:val="24"/>
    </w:rPr>
  </w:style>
  <w:style w:type="character" w:customStyle="1" w:styleId="CharSDivText">
    <w:name w:val="CharSDivText"/>
    <w:basedOn w:val="DefaultParagraphFont"/>
    <w:rsid w:val="00B5672E"/>
    <w:rPr>
      <w:sz w:val="24"/>
    </w:rPr>
  </w:style>
  <w:style w:type="table" w:customStyle="1" w:styleId="TableGrid5">
    <w:name w:val="Table Grid5"/>
    <w:basedOn w:val="TableNormal"/>
    <w:next w:val="TableGrid"/>
    <w:uiPriority w:val="59"/>
    <w:rsid w:val="005374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1370">
      <w:bodyDiv w:val="1"/>
      <w:marLeft w:val="0"/>
      <w:marRight w:val="0"/>
      <w:marTop w:val="0"/>
      <w:marBottom w:val="0"/>
      <w:divBdr>
        <w:top w:val="none" w:sz="0" w:space="0" w:color="auto"/>
        <w:left w:val="none" w:sz="0" w:space="0" w:color="auto"/>
        <w:bottom w:val="none" w:sz="0" w:space="0" w:color="auto"/>
        <w:right w:val="none" w:sz="0" w:space="0" w:color="auto"/>
      </w:divBdr>
    </w:div>
    <w:div w:id="60829661">
      <w:bodyDiv w:val="1"/>
      <w:marLeft w:val="0"/>
      <w:marRight w:val="0"/>
      <w:marTop w:val="0"/>
      <w:marBottom w:val="0"/>
      <w:divBdr>
        <w:top w:val="none" w:sz="0" w:space="0" w:color="auto"/>
        <w:left w:val="none" w:sz="0" w:space="0" w:color="auto"/>
        <w:bottom w:val="none" w:sz="0" w:space="0" w:color="auto"/>
        <w:right w:val="none" w:sz="0" w:space="0" w:color="auto"/>
      </w:divBdr>
    </w:div>
    <w:div w:id="66149494">
      <w:bodyDiv w:val="1"/>
      <w:marLeft w:val="0"/>
      <w:marRight w:val="0"/>
      <w:marTop w:val="0"/>
      <w:marBottom w:val="0"/>
      <w:divBdr>
        <w:top w:val="none" w:sz="0" w:space="0" w:color="auto"/>
        <w:left w:val="none" w:sz="0" w:space="0" w:color="auto"/>
        <w:bottom w:val="none" w:sz="0" w:space="0" w:color="auto"/>
        <w:right w:val="none" w:sz="0" w:space="0" w:color="auto"/>
      </w:divBdr>
    </w:div>
    <w:div w:id="70127630">
      <w:bodyDiv w:val="1"/>
      <w:marLeft w:val="0"/>
      <w:marRight w:val="0"/>
      <w:marTop w:val="0"/>
      <w:marBottom w:val="0"/>
      <w:divBdr>
        <w:top w:val="none" w:sz="0" w:space="0" w:color="auto"/>
        <w:left w:val="none" w:sz="0" w:space="0" w:color="auto"/>
        <w:bottom w:val="none" w:sz="0" w:space="0" w:color="auto"/>
        <w:right w:val="none" w:sz="0" w:space="0" w:color="auto"/>
      </w:divBdr>
    </w:div>
    <w:div w:id="77752171">
      <w:bodyDiv w:val="1"/>
      <w:marLeft w:val="0"/>
      <w:marRight w:val="0"/>
      <w:marTop w:val="0"/>
      <w:marBottom w:val="0"/>
      <w:divBdr>
        <w:top w:val="none" w:sz="0" w:space="0" w:color="auto"/>
        <w:left w:val="none" w:sz="0" w:space="0" w:color="auto"/>
        <w:bottom w:val="none" w:sz="0" w:space="0" w:color="auto"/>
        <w:right w:val="none" w:sz="0" w:space="0" w:color="auto"/>
      </w:divBdr>
    </w:div>
    <w:div w:id="156725552">
      <w:bodyDiv w:val="1"/>
      <w:marLeft w:val="0"/>
      <w:marRight w:val="0"/>
      <w:marTop w:val="0"/>
      <w:marBottom w:val="0"/>
      <w:divBdr>
        <w:top w:val="none" w:sz="0" w:space="0" w:color="auto"/>
        <w:left w:val="none" w:sz="0" w:space="0" w:color="auto"/>
        <w:bottom w:val="none" w:sz="0" w:space="0" w:color="auto"/>
        <w:right w:val="none" w:sz="0" w:space="0" w:color="auto"/>
      </w:divBdr>
    </w:div>
    <w:div w:id="182787893">
      <w:bodyDiv w:val="1"/>
      <w:marLeft w:val="0"/>
      <w:marRight w:val="0"/>
      <w:marTop w:val="0"/>
      <w:marBottom w:val="0"/>
      <w:divBdr>
        <w:top w:val="none" w:sz="0" w:space="0" w:color="auto"/>
        <w:left w:val="none" w:sz="0" w:space="0" w:color="auto"/>
        <w:bottom w:val="none" w:sz="0" w:space="0" w:color="auto"/>
        <w:right w:val="none" w:sz="0" w:space="0" w:color="auto"/>
      </w:divBdr>
    </w:div>
    <w:div w:id="198205085">
      <w:bodyDiv w:val="1"/>
      <w:marLeft w:val="0"/>
      <w:marRight w:val="0"/>
      <w:marTop w:val="0"/>
      <w:marBottom w:val="0"/>
      <w:divBdr>
        <w:top w:val="none" w:sz="0" w:space="0" w:color="auto"/>
        <w:left w:val="none" w:sz="0" w:space="0" w:color="auto"/>
        <w:bottom w:val="none" w:sz="0" w:space="0" w:color="auto"/>
        <w:right w:val="none" w:sz="0" w:space="0" w:color="auto"/>
      </w:divBdr>
    </w:div>
    <w:div w:id="236399630">
      <w:bodyDiv w:val="1"/>
      <w:marLeft w:val="0"/>
      <w:marRight w:val="0"/>
      <w:marTop w:val="0"/>
      <w:marBottom w:val="0"/>
      <w:divBdr>
        <w:top w:val="none" w:sz="0" w:space="0" w:color="auto"/>
        <w:left w:val="none" w:sz="0" w:space="0" w:color="auto"/>
        <w:bottom w:val="none" w:sz="0" w:space="0" w:color="auto"/>
        <w:right w:val="none" w:sz="0" w:space="0" w:color="auto"/>
      </w:divBdr>
    </w:div>
    <w:div w:id="238714288">
      <w:bodyDiv w:val="1"/>
      <w:marLeft w:val="0"/>
      <w:marRight w:val="0"/>
      <w:marTop w:val="0"/>
      <w:marBottom w:val="0"/>
      <w:divBdr>
        <w:top w:val="none" w:sz="0" w:space="0" w:color="auto"/>
        <w:left w:val="none" w:sz="0" w:space="0" w:color="auto"/>
        <w:bottom w:val="none" w:sz="0" w:space="0" w:color="auto"/>
        <w:right w:val="none" w:sz="0" w:space="0" w:color="auto"/>
      </w:divBdr>
    </w:div>
    <w:div w:id="251209356">
      <w:bodyDiv w:val="1"/>
      <w:marLeft w:val="0"/>
      <w:marRight w:val="0"/>
      <w:marTop w:val="0"/>
      <w:marBottom w:val="0"/>
      <w:divBdr>
        <w:top w:val="none" w:sz="0" w:space="0" w:color="auto"/>
        <w:left w:val="none" w:sz="0" w:space="0" w:color="auto"/>
        <w:bottom w:val="none" w:sz="0" w:space="0" w:color="auto"/>
        <w:right w:val="none" w:sz="0" w:space="0" w:color="auto"/>
      </w:divBdr>
    </w:div>
    <w:div w:id="254753600">
      <w:bodyDiv w:val="1"/>
      <w:marLeft w:val="0"/>
      <w:marRight w:val="0"/>
      <w:marTop w:val="0"/>
      <w:marBottom w:val="0"/>
      <w:divBdr>
        <w:top w:val="none" w:sz="0" w:space="0" w:color="auto"/>
        <w:left w:val="none" w:sz="0" w:space="0" w:color="auto"/>
        <w:bottom w:val="none" w:sz="0" w:space="0" w:color="auto"/>
        <w:right w:val="none" w:sz="0" w:space="0" w:color="auto"/>
      </w:divBdr>
    </w:div>
    <w:div w:id="265118418">
      <w:bodyDiv w:val="1"/>
      <w:marLeft w:val="0"/>
      <w:marRight w:val="0"/>
      <w:marTop w:val="0"/>
      <w:marBottom w:val="0"/>
      <w:divBdr>
        <w:top w:val="none" w:sz="0" w:space="0" w:color="auto"/>
        <w:left w:val="none" w:sz="0" w:space="0" w:color="auto"/>
        <w:bottom w:val="none" w:sz="0" w:space="0" w:color="auto"/>
        <w:right w:val="none" w:sz="0" w:space="0" w:color="auto"/>
      </w:divBdr>
    </w:div>
    <w:div w:id="298876289">
      <w:bodyDiv w:val="1"/>
      <w:marLeft w:val="0"/>
      <w:marRight w:val="0"/>
      <w:marTop w:val="0"/>
      <w:marBottom w:val="0"/>
      <w:divBdr>
        <w:top w:val="none" w:sz="0" w:space="0" w:color="auto"/>
        <w:left w:val="none" w:sz="0" w:space="0" w:color="auto"/>
        <w:bottom w:val="none" w:sz="0" w:space="0" w:color="auto"/>
        <w:right w:val="none" w:sz="0" w:space="0" w:color="auto"/>
      </w:divBdr>
    </w:div>
    <w:div w:id="318576801">
      <w:bodyDiv w:val="1"/>
      <w:marLeft w:val="0"/>
      <w:marRight w:val="0"/>
      <w:marTop w:val="0"/>
      <w:marBottom w:val="0"/>
      <w:divBdr>
        <w:top w:val="none" w:sz="0" w:space="0" w:color="auto"/>
        <w:left w:val="none" w:sz="0" w:space="0" w:color="auto"/>
        <w:bottom w:val="none" w:sz="0" w:space="0" w:color="auto"/>
        <w:right w:val="none" w:sz="0" w:space="0" w:color="auto"/>
      </w:divBdr>
    </w:div>
    <w:div w:id="326327146">
      <w:bodyDiv w:val="1"/>
      <w:marLeft w:val="0"/>
      <w:marRight w:val="0"/>
      <w:marTop w:val="0"/>
      <w:marBottom w:val="0"/>
      <w:divBdr>
        <w:top w:val="none" w:sz="0" w:space="0" w:color="auto"/>
        <w:left w:val="none" w:sz="0" w:space="0" w:color="auto"/>
        <w:bottom w:val="none" w:sz="0" w:space="0" w:color="auto"/>
        <w:right w:val="none" w:sz="0" w:space="0" w:color="auto"/>
      </w:divBdr>
    </w:div>
    <w:div w:id="349600886">
      <w:bodyDiv w:val="1"/>
      <w:marLeft w:val="0"/>
      <w:marRight w:val="0"/>
      <w:marTop w:val="0"/>
      <w:marBottom w:val="0"/>
      <w:divBdr>
        <w:top w:val="none" w:sz="0" w:space="0" w:color="auto"/>
        <w:left w:val="none" w:sz="0" w:space="0" w:color="auto"/>
        <w:bottom w:val="none" w:sz="0" w:space="0" w:color="auto"/>
        <w:right w:val="none" w:sz="0" w:space="0" w:color="auto"/>
      </w:divBdr>
    </w:div>
    <w:div w:id="364523799">
      <w:bodyDiv w:val="1"/>
      <w:marLeft w:val="0"/>
      <w:marRight w:val="0"/>
      <w:marTop w:val="0"/>
      <w:marBottom w:val="0"/>
      <w:divBdr>
        <w:top w:val="none" w:sz="0" w:space="0" w:color="auto"/>
        <w:left w:val="none" w:sz="0" w:space="0" w:color="auto"/>
        <w:bottom w:val="none" w:sz="0" w:space="0" w:color="auto"/>
        <w:right w:val="none" w:sz="0" w:space="0" w:color="auto"/>
      </w:divBdr>
    </w:div>
    <w:div w:id="382339614">
      <w:bodyDiv w:val="1"/>
      <w:marLeft w:val="0"/>
      <w:marRight w:val="0"/>
      <w:marTop w:val="0"/>
      <w:marBottom w:val="0"/>
      <w:divBdr>
        <w:top w:val="none" w:sz="0" w:space="0" w:color="auto"/>
        <w:left w:val="none" w:sz="0" w:space="0" w:color="auto"/>
        <w:bottom w:val="none" w:sz="0" w:space="0" w:color="auto"/>
        <w:right w:val="none" w:sz="0" w:space="0" w:color="auto"/>
      </w:divBdr>
    </w:div>
    <w:div w:id="384063220">
      <w:bodyDiv w:val="1"/>
      <w:marLeft w:val="0"/>
      <w:marRight w:val="0"/>
      <w:marTop w:val="0"/>
      <w:marBottom w:val="0"/>
      <w:divBdr>
        <w:top w:val="none" w:sz="0" w:space="0" w:color="auto"/>
        <w:left w:val="none" w:sz="0" w:space="0" w:color="auto"/>
        <w:bottom w:val="none" w:sz="0" w:space="0" w:color="auto"/>
        <w:right w:val="none" w:sz="0" w:space="0" w:color="auto"/>
      </w:divBdr>
    </w:div>
    <w:div w:id="434324763">
      <w:bodyDiv w:val="1"/>
      <w:marLeft w:val="0"/>
      <w:marRight w:val="0"/>
      <w:marTop w:val="0"/>
      <w:marBottom w:val="0"/>
      <w:divBdr>
        <w:top w:val="none" w:sz="0" w:space="0" w:color="auto"/>
        <w:left w:val="none" w:sz="0" w:space="0" w:color="auto"/>
        <w:bottom w:val="none" w:sz="0" w:space="0" w:color="auto"/>
        <w:right w:val="none" w:sz="0" w:space="0" w:color="auto"/>
      </w:divBdr>
    </w:div>
    <w:div w:id="529531414">
      <w:bodyDiv w:val="1"/>
      <w:marLeft w:val="0"/>
      <w:marRight w:val="0"/>
      <w:marTop w:val="0"/>
      <w:marBottom w:val="0"/>
      <w:divBdr>
        <w:top w:val="none" w:sz="0" w:space="0" w:color="auto"/>
        <w:left w:val="none" w:sz="0" w:space="0" w:color="auto"/>
        <w:bottom w:val="none" w:sz="0" w:space="0" w:color="auto"/>
        <w:right w:val="none" w:sz="0" w:space="0" w:color="auto"/>
      </w:divBdr>
    </w:div>
    <w:div w:id="540825146">
      <w:bodyDiv w:val="1"/>
      <w:marLeft w:val="0"/>
      <w:marRight w:val="0"/>
      <w:marTop w:val="0"/>
      <w:marBottom w:val="0"/>
      <w:divBdr>
        <w:top w:val="none" w:sz="0" w:space="0" w:color="auto"/>
        <w:left w:val="none" w:sz="0" w:space="0" w:color="auto"/>
        <w:bottom w:val="none" w:sz="0" w:space="0" w:color="auto"/>
        <w:right w:val="none" w:sz="0" w:space="0" w:color="auto"/>
      </w:divBdr>
    </w:div>
    <w:div w:id="580138674">
      <w:bodyDiv w:val="1"/>
      <w:marLeft w:val="0"/>
      <w:marRight w:val="0"/>
      <w:marTop w:val="0"/>
      <w:marBottom w:val="0"/>
      <w:divBdr>
        <w:top w:val="none" w:sz="0" w:space="0" w:color="auto"/>
        <w:left w:val="none" w:sz="0" w:space="0" w:color="auto"/>
        <w:bottom w:val="none" w:sz="0" w:space="0" w:color="auto"/>
        <w:right w:val="none" w:sz="0" w:space="0" w:color="auto"/>
      </w:divBdr>
    </w:div>
    <w:div w:id="638998756">
      <w:bodyDiv w:val="1"/>
      <w:marLeft w:val="0"/>
      <w:marRight w:val="0"/>
      <w:marTop w:val="0"/>
      <w:marBottom w:val="0"/>
      <w:divBdr>
        <w:top w:val="none" w:sz="0" w:space="0" w:color="auto"/>
        <w:left w:val="none" w:sz="0" w:space="0" w:color="auto"/>
        <w:bottom w:val="none" w:sz="0" w:space="0" w:color="auto"/>
        <w:right w:val="none" w:sz="0" w:space="0" w:color="auto"/>
      </w:divBdr>
    </w:div>
    <w:div w:id="646205977">
      <w:bodyDiv w:val="1"/>
      <w:marLeft w:val="0"/>
      <w:marRight w:val="0"/>
      <w:marTop w:val="0"/>
      <w:marBottom w:val="0"/>
      <w:divBdr>
        <w:top w:val="none" w:sz="0" w:space="0" w:color="auto"/>
        <w:left w:val="none" w:sz="0" w:space="0" w:color="auto"/>
        <w:bottom w:val="none" w:sz="0" w:space="0" w:color="auto"/>
        <w:right w:val="none" w:sz="0" w:space="0" w:color="auto"/>
      </w:divBdr>
    </w:div>
    <w:div w:id="801506135">
      <w:bodyDiv w:val="1"/>
      <w:marLeft w:val="0"/>
      <w:marRight w:val="0"/>
      <w:marTop w:val="0"/>
      <w:marBottom w:val="0"/>
      <w:divBdr>
        <w:top w:val="none" w:sz="0" w:space="0" w:color="auto"/>
        <w:left w:val="none" w:sz="0" w:space="0" w:color="auto"/>
        <w:bottom w:val="none" w:sz="0" w:space="0" w:color="auto"/>
        <w:right w:val="none" w:sz="0" w:space="0" w:color="auto"/>
      </w:divBdr>
    </w:div>
    <w:div w:id="806707348">
      <w:bodyDiv w:val="1"/>
      <w:marLeft w:val="0"/>
      <w:marRight w:val="0"/>
      <w:marTop w:val="0"/>
      <w:marBottom w:val="0"/>
      <w:divBdr>
        <w:top w:val="none" w:sz="0" w:space="0" w:color="auto"/>
        <w:left w:val="none" w:sz="0" w:space="0" w:color="auto"/>
        <w:bottom w:val="none" w:sz="0" w:space="0" w:color="auto"/>
        <w:right w:val="none" w:sz="0" w:space="0" w:color="auto"/>
      </w:divBdr>
    </w:div>
    <w:div w:id="852375071">
      <w:bodyDiv w:val="1"/>
      <w:marLeft w:val="0"/>
      <w:marRight w:val="0"/>
      <w:marTop w:val="0"/>
      <w:marBottom w:val="0"/>
      <w:divBdr>
        <w:top w:val="none" w:sz="0" w:space="0" w:color="auto"/>
        <w:left w:val="none" w:sz="0" w:space="0" w:color="auto"/>
        <w:bottom w:val="none" w:sz="0" w:space="0" w:color="auto"/>
        <w:right w:val="none" w:sz="0" w:space="0" w:color="auto"/>
      </w:divBdr>
    </w:div>
    <w:div w:id="854464188">
      <w:bodyDiv w:val="1"/>
      <w:marLeft w:val="0"/>
      <w:marRight w:val="0"/>
      <w:marTop w:val="0"/>
      <w:marBottom w:val="0"/>
      <w:divBdr>
        <w:top w:val="none" w:sz="0" w:space="0" w:color="auto"/>
        <w:left w:val="none" w:sz="0" w:space="0" w:color="auto"/>
        <w:bottom w:val="none" w:sz="0" w:space="0" w:color="auto"/>
        <w:right w:val="none" w:sz="0" w:space="0" w:color="auto"/>
      </w:divBdr>
    </w:div>
    <w:div w:id="863399909">
      <w:bodyDiv w:val="1"/>
      <w:marLeft w:val="0"/>
      <w:marRight w:val="0"/>
      <w:marTop w:val="0"/>
      <w:marBottom w:val="0"/>
      <w:divBdr>
        <w:top w:val="none" w:sz="0" w:space="0" w:color="auto"/>
        <w:left w:val="none" w:sz="0" w:space="0" w:color="auto"/>
        <w:bottom w:val="none" w:sz="0" w:space="0" w:color="auto"/>
        <w:right w:val="none" w:sz="0" w:space="0" w:color="auto"/>
      </w:divBdr>
    </w:div>
    <w:div w:id="867991539">
      <w:bodyDiv w:val="1"/>
      <w:marLeft w:val="0"/>
      <w:marRight w:val="0"/>
      <w:marTop w:val="0"/>
      <w:marBottom w:val="0"/>
      <w:divBdr>
        <w:top w:val="none" w:sz="0" w:space="0" w:color="auto"/>
        <w:left w:val="none" w:sz="0" w:space="0" w:color="auto"/>
        <w:bottom w:val="none" w:sz="0" w:space="0" w:color="auto"/>
        <w:right w:val="none" w:sz="0" w:space="0" w:color="auto"/>
      </w:divBdr>
    </w:div>
    <w:div w:id="887689697">
      <w:bodyDiv w:val="1"/>
      <w:marLeft w:val="0"/>
      <w:marRight w:val="0"/>
      <w:marTop w:val="0"/>
      <w:marBottom w:val="0"/>
      <w:divBdr>
        <w:top w:val="none" w:sz="0" w:space="0" w:color="auto"/>
        <w:left w:val="none" w:sz="0" w:space="0" w:color="auto"/>
        <w:bottom w:val="none" w:sz="0" w:space="0" w:color="auto"/>
        <w:right w:val="none" w:sz="0" w:space="0" w:color="auto"/>
      </w:divBdr>
    </w:div>
    <w:div w:id="902060755">
      <w:bodyDiv w:val="1"/>
      <w:marLeft w:val="0"/>
      <w:marRight w:val="0"/>
      <w:marTop w:val="0"/>
      <w:marBottom w:val="0"/>
      <w:divBdr>
        <w:top w:val="none" w:sz="0" w:space="0" w:color="auto"/>
        <w:left w:val="none" w:sz="0" w:space="0" w:color="auto"/>
        <w:bottom w:val="none" w:sz="0" w:space="0" w:color="auto"/>
        <w:right w:val="none" w:sz="0" w:space="0" w:color="auto"/>
      </w:divBdr>
    </w:div>
    <w:div w:id="917978751">
      <w:bodyDiv w:val="1"/>
      <w:marLeft w:val="0"/>
      <w:marRight w:val="0"/>
      <w:marTop w:val="0"/>
      <w:marBottom w:val="0"/>
      <w:divBdr>
        <w:top w:val="none" w:sz="0" w:space="0" w:color="auto"/>
        <w:left w:val="none" w:sz="0" w:space="0" w:color="auto"/>
        <w:bottom w:val="none" w:sz="0" w:space="0" w:color="auto"/>
        <w:right w:val="none" w:sz="0" w:space="0" w:color="auto"/>
      </w:divBdr>
    </w:div>
    <w:div w:id="953483584">
      <w:bodyDiv w:val="1"/>
      <w:marLeft w:val="0"/>
      <w:marRight w:val="0"/>
      <w:marTop w:val="0"/>
      <w:marBottom w:val="0"/>
      <w:divBdr>
        <w:top w:val="none" w:sz="0" w:space="0" w:color="auto"/>
        <w:left w:val="none" w:sz="0" w:space="0" w:color="auto"/>
        <w:bottom w:val="none" w:sz="0" w:space="0" w:color="auto"/>
        <w:right w:val="none" w:sz="0" w:space="0" w:color="auto"/>
      </w:divBdr>
    </w:div>
    <w:div w:id="955603963">
      <w:bodyDiv w:val="1"/>
      <w:marLeft w:val="0"/>
      <w:marRight w:val="0"/>
      <w:marTop w:val="0"/>
      <w:marBottom w:val="0"/>
      <w:divBdr>
        <w:top w:val="none" w:sz="0" w:space="0" w:color="auto"/>
        <w:left w:val="none" w:sz="0" w:space="0" w:color="auto"/>
        <w:bottom w:val="none" w:sz="0" w:space="0" w:color="auto"/>
        <w:right w:val="none" w:sz="0" w:space="0" w:color="auto"/>
      </w:divBdr>
    </w:div>
    <w:div w:id="960262249">
      <w:bodyDiv w:val="1"/>
      <w:marLeft w:val="0"/>
      <w:marRight w:val="0"/>
      <w:marTop w:val="0"/>
      <w:marBottom w:val="0"/>
      <w:divBdr>
        <w:top w:val="none" w:sz="0" w:space="0" w:color="auto"/>
        <w:left w:val="none" w:sz="0" w:space="0" w:color="auto"/>
        <w:bottom w:val="none" w:sz="0" w:space="0" w:color="auto"/>
        <w:right w:val="none" w:sz="0" w:space="0" w:color="auto"/>
      </w:divBdr>
    </w:div>
    <w:div w:id="1052119680">
      <w:bodyDiv w:val="1"/>
      <w:marLeft w:val="0"/>
      <w:marRight w:val="0"/>
      <w:marTop w:val="0"/>
      <w:marBottom w:val="0"/>
      <w:divBdr>
        <w:top w:val="none" w:sz="0" w:space="0" w:color="auto"/>
        <w:left w:val="none" w:sz="0" w:space="0" w:color="auto"/>
        <w:bottom w:val="none" w:sz="0" w:space="0" w:color="auto"/>
        <w:right w:val="none" w:sz="0" w:space="0" w:color="auto"/>
      </w:divBdr>
    </w:div>
    <w:div w:id="1062756998">
      <w:bodyDiv w:val="1"/>
      <w:marLeft w:val="0"/>
      <w:marRight w:val="0"/>
      <w:marTop w:val="0"/>
      <w:marBottom w:val="0"/>
      <w:divBdr>
        <w:top w:val="none" w:sz="0" w:space="0" w:color="auto"/>
        <w:left w:val="none" w:sz="0" w:space="0" w:color="auto"/>
        <w:bottom w:val="none" w:sz="0" w:space="0" w:color="auto"/>
        <w:right w:val="none" w:sz="0" w:space="0" w:color="auto"/>
      </w:divBdr>
    </w:div>
    <w:div w:id="1065108677">
      <w:bodyDiv w:val="1"/>
      <w:marLeft w:val="0"/>
      <w:marRight w:val="0"/>
      <w:marTop w:val="0"/>
      <w:marBottom w:val="0"/>
      <w:divBdr>
        <w:top w:val="none" w:sz="0" w:space="0" w:color="auto"/>
        <w:left w:val="none" w:sz="0" w:space="0" w:color="auto"/>
        <w:bottom w:val="none" w:sz="0" w:space="0" w:color="auto"/>
        <w:right w:val="none" w:sz="0" w:space="0" w:color="auto"/>
      </w:divBdr>
    </w:div>
    <w:div w:id="1074160785">
      <w:bodyDiv w:val="1"/>
      <w:marLeft w:val="0"/>
      <w:marRight w:val="0"/>
      <w:marTop w:val="0"/>
      <w:marBottom w:val="0"/>
      <w:divBdr>
        <w:top w:val="none" w:sz="0" w:space="0" w:color="auto"/>
        <w:left w:val="none" w:sz="0" w:space="0" w:color="auto"/>
        <w:bottom w:val="none" w:sz="0" w:space="0" w:color="auto"/>
        <w:right w:val="none" w:sz="0" w:space="0" w:color="auto"/>
      </w:divBdr>
    </w:div>
    <w:div w:id="1116366339">
      <w:bodyDiv w:val="1"/>
      <w:marLeft w:val="0"/>
      <w:marRight w:val="0"/>
      <w:marTop w:val="0"/>
      <w:marBottom w:val="0"/>
      <w:divBdr>
        <w:top w:val="none" w:sz="0" w:space="0" w:color="auto"/>
        <w:left w:val="none" w:sz="0" w:space="0" w:color="auto"/>
        <w:bottom w:val="none" w:sz="0" w:space="0" w:color="auto"/>
        <w:right w:val="none" w:sz="0" w:space="0" w:color="auto"/>
      </w:divBdr>
    </w:div>
    <w:div w:id="1153177388">
      <w:bodyDiv w:val="1"/>
      <w:marLeft w:val="0"/>
      <w:marRight w:val="0"/>
      <w:marTop w:val="0"/>
      <w:marBottom w:val="0"/>
      <w:divBdr>
        <w:top w:val="none" w:sz="0" w:space="0" w:color="auto"/>
        <w:left w:val="none" w:sz="0" w:space="0" w:color="auto"/>
        <w:bottom w:val="none" w:sz="0" w:space="0" w:color="auto"/>
        <w:right w:val="none" w:sz="0" w:space="0" w:color="auto"/>
      </w:divBdr>
    </w:div>
    <w:div w:id="1179807879">
      <w:bodyDiv w:val="1"/>
      <w:marLeft w:val="0"/>
      <w:marRight w:val="0"/>
      <w:marTop w:val="0"/>
      <w:marBottom w:val="0"/>
      <w:divBdr>
        <w:top w:val="none" w:sz="0" w:space="0" w:color="auto"/>
        <w:left w:val="none" w:sz="0" w:space="0" w:color="auto"/>
        <w:bottom w:val="none" w:sz="0" w:space="0" w:color="auto"/>
        <w:right w:val="none" w:sz="0" w:space="0" w:color="auto"/>
      </w:divBdr>
    </w:div>
    <w:div w:id="1189374706">
      <w:bodyDiv w:val="1"/>
      <w:marLeft w:val="0"/>
      <w:marRight w:val="0"/>
      <w:marTop w:val="0"/>
      <w:marBottom w:val="0"/>
      <w:divBdr>
        <w:top w:val="none" w:sz="0" w:space="0" w:color="auto"/>
        <w:left w:val="none" w:sz="0" w:space="0" w:color="auto"/>
        <w:bottom w:val="none" w:sz="0" w:space="0" w:color="auto"/>
        <w:right w:val="none" w:sz="0" w:space="0" w:color="auto"/>
      </w:divBdr>
    </w:div>
    <w:div w:id="1249198180">
      <w:bodyDiv w:val="1"/>
      <w:marLeft w:val="0"/>
      <w:marRight w:val="0"/>
      <w:marTop w:val="0"/>
      <w:marBottom w:val="0"/>
      <w:divBdr>
        <w:top w:val="none" w:sz="0" w:space="0" w:color="auto"/>
        <w:left w:val="none" w:sz="0" w:space="0" w:color="auto"/>
        <w:bottom w:val="none" w:sz="0" w:space="0" w:color="auto"/>
        <w:right w:val="none" w:sz="0" w:space="0" w:color="auto"/>
      </w:divBdr>
    </w:div>
    <w:div w:id="1267153756">
      <w:bodyDiv w:val="1"/>
      <w:marLeft w:val="0"/>
      <w:marRight w:val="0"/>
      <w:marTop w:val="0"/>
      <w:marBottom w:val="0"/>
      <w:divBdr>
        <w:top w:val="none" w:sz="0" w:space="0" w:color="auto"/>
        <w:left w:val="none" w:sz="0" w:space="0" w:color="auto"/>
        <w:bottom w:val="none" w:sz="0" w:space="0" w:color="auto"/>
        <w:right w:val="none" w:sz="0" w:space="0" w:color="auto"/>
      </w:divBdr>
      <w:divsChild>
        <w:div w:id="289439306">
          <w:marLeft w:val="0"/>
          <w:marRight w:val="0"/>
          <w:marTop w:val="0"/>
          <w:marBottom w:val="0"/>
          <w:divBdr>
            <w:top w:val="none" w:sz="0" w:space="0" w:color="auto"/>
            <w:left w:val="none" w:sz="0" w:space="0" w:color="auto"/>
            <w:bottom w:val="none" w:sz="0" w:space="0" w:color="auto"/>
            <w:right w:val="none" w:sz="0" w:space="0" w:color="auto"/>
          </w:divBdr>
        </w:div>
      </w:divsChild>
    </w:div>
    <w:div w:id="1276864918">
      <w:bodyDiv w:val="1"/>
      <w:marLeft w:val="0"/>
      <w:marRight w:val="0"/>
      <w:marTop w:val="0"/>
      <w:marBottom w:val="0"/>
      <w:divBdr>
        <w:top w:val="none" w:sz="0" w:space="0" w:color="auto"/>
        <w:left w:val="none" w:sz="0" w:space="0" w:color="auto"/>
        <w:bottom w:val="none" w:sz="0" w:space="0" w:color="auto"/>
        <w:right w:val="none" w:sz="0" w:space="0" w:color="auto"/>
      </w:divBdr>
    </w:div>
    <w:div w:id="1277369371">
      <w:bodyDiv w:val="1"/>
      <w:marLeft w:val="0"/>
      <w:marRight w:val="0"/>
      <w:marTop w:val="0"/>
      <w:marBottom w:val="0"/>
      <w:divBdr>
        <w:top w:val="none" w:sz="0" w:space="0" w:color="auto"/>
        <w:left w:val="none" w:sz="0" w:space="0" w:color="auto"/>
        <w:bottom w:val="none" w:sz="0" w:space="0" w:color="auto"/>
        <w:right w:val="none" w:sz="0" w:space="0" w:color="auto"/>
      </w:divBdr>
      <w:divsChild>
        <w:div w:id="2048942506">
          <w:marLeft w:val="0"/>
          <w:marRight w:val="0"/>
          <w:marTop w:val="0"/>
          <w:marBottom w:val="0"/>
          <w:divBdr>
            <w:top w:val="none" w:sz="0" w:space="0" w:color="auto"/>
            <w:left w:val="none" w:sz="0" w:space="0" w:color="auto"/>
            <w:bottom w:val="none" w:sz="0" w:space="0" w:color="auto"/>
            <w:right w:val="none" w:sz="0" w:space="0" w:color="auto"/>
          </w:divBdr>
          <w:divsChild>
            <w:div w:id="171935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479571">
      <w:bodyDiv w:val="1"/>
      <w:marLeft w:val="0"/>
      <w:marRight w:val="0"/>
      <w:marTop w:val="0"/>
      <w:marBottom w:val="0"/>
      <w:divBdr>
        <w:top w:val="none" w:sz="0" w:space="0" w:color="auto"/>
        <w:left w:val="none" w:sz="0" w:space="0" w:color="auto"/>
        <w:bottom w:val="none" w:sz="0" w:space="0" w:color="auto"/>
        <w:right w:val="none" w:sz="0" w:space="0" w:color="auto"/>
      </w:divBdr>
    </w:div>
    <w:div w:id="1318414258">
      <w:bodyDiv w:val="1"/>
      <w:marLeft w:val="0"/>
      <w:marRight w:val="0"/>
      <w:marTop w:val="0"/>
      <w:marBottom w:val="0"/>
      <w:divBdr>
        <w:top w:val="none" w:sz="0" w:space="0" w:color="auto"/>
        <w:left w:val="none" w:sz="0" w:space="0" w:color="auto"/>
        <w:bottom w:val="none" w:sz="0" w:space="0" w:color="auto"/>
        <w:right w:val="none" w:sz="0" w:space="0" w:color="auto"/>
      </w:divBdr>
    </w:div>
    <w:div w:id="1322925783">
      <w:bodyDiv w:val="1"/>
      <w:marLeft w:val="0"/>
      <w:marRight w:val="0"/>
      <w:marTop w:val="0"/>
      <w:marBottom w:val="0"/>
      <w:divBdr>
        <w:top w:val="none" w:sz="0" w:space="0" w:color="auto"/>
        <w:left w:val="none" w:sz="0" w:space="0" w:color="auto"/>
        <w:bottom w:val="none" w:sz="0" w:space="0" w:color="auto"/>
        <w:right w:val="none" w:sz="0" w:space="0" w:color="auto"/>
      </w:divBdr>
    </w:div>
    <w:div w:id="1386760417">
      <w:bodyDiv w:val="1"/>
      <w:marLeft w:val="0"/>
      <w:marRight w:val="0"/>
      <w:marTop w:val="0"/>
      <w:marBottom w:val="0"/>
      <w:divBdr>
        <w:top w:val="none" w:sz="0" w:space="0" w:color="auto"/>
        <w:left w:val="none" w:sz="0" w:space="0" w:color="auto"/>
        <w:bottom w:val="none" w:sz="0" w:space="0" w:color="auto"/>
        <w:right w:val="none" w:sz="0" w:space="0" w:color="auto"/>
      </w:divBdr>
    </w:div>
    <w:div w:id="1419402366">
      <w:bodyDiv w:val="1"/>
      <w:marLeft w:val="0"/>
      <w:marRight w:val="0"/>
      <w:marTop w:val="0"/>
      <w:marBottom w:val="0"/>
      <w:divBdr>
        <w:top w:val="none" w:sz="0" w:space="0" w:color="auto"/>
        <w:left w:val="none" w:sz="0" w:space="0" w:color="auto"/>
        <w:bottom w:val="none" w:sz="0" w:space="0" w:color="auto"/>
        <w:right w:val="none" w:sz="0" w:space="0" w:color="auto"/>
      </w:divBdr>
    </w:div>
    <w:div w:id="1433742458">
      <w:bodyDiv w:val="1"/>
      <w:marLeft w:val="0"/>
      <w:marRight w:val="0"/>
      <w:marTop w:val="0"/>
      <w:marBottom w:val="0"/>
      <w:divBdr>
        <w:top w:val="none" w:sz="0" w:space="0" w:color="auto"/>
        <w:left w:val="none" w:sz="0" w:space="0" w:color="auto"/>
        <w:bottom w:val="none" w:sz="0" w:space="0" w:color="auto"/>
        <w:right w:val="none" w:sz="0" w:space="0" w:color="auto"/>
      </w:divBdr>
    </w:div>
    <w:div w:id="1475029718">
      <w:bodyDiv w:val="1"/>
      <w:marLeft w:val="0"/>
      <w:marRight w:val="0"/>
      <w:marTop w:val="0"/>
      <w:marBottom w:val="0"/>
      <w:divBdr>
        <w:top w:val="none" w:sz="0" w:space="0" w:color="auto"/>
        <w:left w:val="none" w:sz="0" w:space="0" w:color="auto"/>
        <w:bottom w:val="none" w:sz="0" w:space="0" w:color="auto"/>
        <w:right w:val="none" w:sz="0" w:space="0" w:color="auto"/>
      </w:divBdr>
    </w:div>
    <w:div w:id="1486701998">
      <w:bodyDiv w:val="1"/>
      <w:marLeft w:val="0"/>
      <w:marRight w:val="0"/>
      <w:marTop w:val="0"/>
      <w:marBottom w:val="0"/>
      <w:divBdr>
        <w:top w:val="none" w:sz="0" w:space="0" w:color="auto"/>
        <w:left w:val="none" w:sz="0" w:space="0" w:color="auto"/>
        <w:bottom w:val="none" w:sz="0" w:space="0" w:color="auto"/>
        <w:right w:val="none" w:sz="0" w:space="0" w:color="auto"/>
      </w:divBdr>
    </w:div>
    <w:div w:id="1528835600">
      <w:bodyDiv w:val="1"/>
      <w:marLeft w:val="0"/>
      <w:marRight w:val="0"/>
      <w:marTop w:val="0"/>
      <w:marBottom w:val="0"/>
      <w:divBdr>
        <w:top w:val="none" w:sz="0" w:space="0" w:color="auto"/>
        <w:left w:val="none" w:sz="0" w:space="0" w:color="auto"/>
        <w:bottom w:val="none" w:sz="0" w:space="0" w:color="auto"/>
        <w:right w:val="none" w:sz="0" w:space="0" w:color="auto"/>
      </w:divBdr>
    </w:div>
    <w:div w:id="1570117710">
      <w:bodyDiv w:val="1"/>
      <w:marLeft w:val="0"/>
      <w:marRight w:val="0"/>
      <w:marTop w:val="0"/>
      <w:marBottom w:val="0"/>
      <w:divBdr>
        <w:top w:val="none" w:sz="0" w:space="0" w:color="auto"/>
        <w:left w:val="none" w:sz="0" w:space="0" w:color="auto"/>
        <w:bottom w:val="none" w:sz="0" w:space="0" w:color="auto"/>
        <w:right w:val="none" w:sz="0" w:space="0" w:color="auto"/>
      </w:divBdr>
    </w:div>
    <w:div w:id="1585260034">
      <w:bodyDiv w:val="1"/>
      <w:marLeft w:val="0"/>
      <w:marRight w:val="0"/>
      <w:marTop w:val="0"/>
      <w:marBottom w:val="0"/>
      <w:divBdr>
        <w:top w:val="none" w:sz="0" w:space="0" w:color="auto"/>
        <w:left w:val="none" w:sz="0" w:space="0" w:color="auto"/>
        <w:bottom w:val="none" w:sz="0" w:space="0" w:color="auto"/>
        <w:right w:val="none" w:sz="0" w:space="0" w:color="auto"/>
      </w:divBdr>
    </w:div>
    <w:div w:id="1601989402">
      <w:bodyDiv w:val="1"/>
      <w:marLeft w:val="0"/>
      <w:marRight w:val="0"/>
      <w:marTop w:val="0"/>
      <w:marBottom w:val="0"/>
      <w:divBdr>
        <w:top w:val="none" w:sz="0" w:space="0" w:color="auto"/>
        <w:left w:val="none" w:sz="0" w:space="0" w:color="auto"/>
        <w:bottom w:val="none" w:sz="0" w:space="0" w:color="auto"/>
        <w:right w:val="none" w:sz="0" w:space="0" w:color="auto"/>
      </w:divBdr>
    </w:div>
    <w:div w:id="1630937926">
      <w:bodyDiv w:val="1"/>
      <w:marLeft w:val="0"/>
      <w:marRight w:val="0"/>
      <w:marTop w:val="0"/>
      <w:marBottom w:val="0"/>
      <w:divBdr>
        <w:top w:val="none" w:sz="0" w:space="0" w:color="auto"/>
        <w:left w:val="none" w:sz="0" w:space="0" w:color="auto"/>
        <w:bottom w:val="none" w:sz="0" w:space="0" w:color="auto"/>
        <w:right w:val="none" w:sz="0" w:space="0" w:color="auto"/>
      </w:divBdr>
    </w:div>
    <w:div w:id="1649017333">
      <w:bodyDiv w:val="1"/>
      <w:marLeft w:val="0"/>
      <w:marRight w:val="0"/>
      <w:marTop w:val="0"/>
      <w:marBottom w:val="0"/>
      <w:divBdr>
        <w:top w:val="none" w:sz="0" w:space="0" w:color="auto"/>
        <w:left w:val="none" w:sz="0" w:space="0" w:color="auto"/>
        <w:bottom w:val="none" w:sz="0" w:space="0" w:color="auto"/>
        <w:right w:val="none" w:sz="0" w:space="0" w:color="auto"/>
      </w:divBdr>
    </w:div>
    <w:div w:id="1653408856">
      <w:bodyDiv w:val="1"/>
      <w:marLeft w:val="0"/>
      <w:marRight w:val="0"/>
      <w:marTop w:val="0"/>
      <w:marBottom w:val="0"/>
      <w:divBdr>
        <w:top w:val="none" w:sz="0" w:space="0" w:color="auto"/>
        <w:left w:val="none" w:sz="0" w:space="0" w:color="auto"/>
        <w:bottom w:val="none" w:sz="0" w:space="0" w:color="auto"/>
        <w:right w:val="none" w:sz="0" w:space="0" w:color="auto"/>
      </w:divBdr>
    </w:div>
    <w:div w:id="1673993802">
      <w:bodyDiv w:val="1"/>
      <w:marLeft w:val="0"/>
      <w:marRight w:val="0"/>
      <w:marTop w:val="0"/>
      <w:marBottom w:val="0"/>
      <w:divBdr>
        <w:top w:val="none" w:sz="0" w:space="0" w:color="auto"/>
        <w:left w:val="none" w:sz="0" w:space="0" w:color="auto"/>
        <w:bottom w:val="none" w:sz="0" w:space="0" w:color="auto"/>
        <w:right w:val="none" w:sz="0" w:space="0" w:color="auto"/>
      </w:divBdr>
    </w:div>
    <w:div w:id="1694263056">
      <w:bodyDiv w:val="1"/>
      <w:marLeft w:val="0"/>
      <w:marRight w:val="0"/>
      <w:marTop w:val="0"/>
      <w:marBottom w:val="0"/>
      <w:divBdr>
        <w:top w:val="none" w:sz="0" w:space="0" w:color="auto"/>
        <w:left w:val="none" w:sz="0" w:space="0" w:color="auto"/>
        <w:bottom w:val="none" w:sz="0" w:space="0" w:color="auto"/>
        <w:right w:val="none" w:sz="0" w:space="0" w:color="auto"/>
      </w:divBdr>
    </w:div>
    <w:div w:id="1831097136">
      <w:bodyDiv w:val="1"/>
      <w:marLeft w:val="0"/>
      <w:marRight w:val="0"/>
      <w:marTop w:val="0"/>
      <w:marBottom w:val="0"/>
      <w:divBdr>
        <w:top w:val="none" w:sz="0" w:space="0" w:color="auto"/>
        <w:left w:val="none" w:sz="0" w:space="0" w:color="auto"/>
        <w:bottom w:val="none" w:sz="0" w:space="0" w:color="auto"/>
        <w:right w:val="none" w:sz="0" w:space="0" w:color="auto"/>
      </w:divBdr>
    </w:div>
    <w:div w:id="1846555523">
      <w:bodyDiv w:val="1"/>
      <w:marLeft w:val="0"/>
      <w:marRight w:val="0"/>
      <w:marTop w:val="0"/>
      <w:marBottom w:val="0"/>
      <w:divBdr>
        <w:top w:val="none" w:sz="0" w:space="0" w:color="auto"/>
        <w:left w:val="none" w:sz="0" w:space="0" w:color="auto"/>
        <w:bottom w:val="none" w:sz="0" w:space="0" w:color="auto"/>
        <w:right w:val="none" w:sz="0" w:space="0" w:color="auto"/>
      </w:divBdr>
    </w:div>
    <w:div w:id="1861965658">
      <w:bodyDiv w:val="1"/>
      <w:marLeft w:val="0"/>
      <w:marRight w:val="0"/>
      <w:marTop w:val="0"/>
      <w:marBottom w:val="0"/>
      <w:divBdr>
        <w:top w:val="none" w:sz="0" w:space="0" w:color="auto"/>
        <w:left w:val="none" w:sz="0" w:space="0" w:color="auto"/>
        <w:bottom w:val="none" w:sz="0" w:space="0" w:color="auto"/>
        <w:right w:val="none" w:sz="0" w:space="0" w:color="auto"/>
      </w:divBdr>
    </w:div>
    <w:div w:id="1864827988">
      <w:bodyDiv w:val="1"/>
      <w:marLeft w:val="0"/>
      <w:marRight w:val="0"/>
      <w:marTop w:val="0"/>
      <w:marBottom w:val="0"/>
      <w:divBdr>
        <w:top w:val="none" w:sz="0" w:space="0" w:color="auto"/>
        <w:left w:val="none" w:sz="0" w:space="0" w:color="auto"/>
        <w:bottom w:val="none" w:sz="0" w:space="0" w:color="auto"/>
        <w:right w:val="none" w:sz="0" w:space="0" w:color="auto"/>
      </w:divBdr>
    </w:div>
    <w:div w:id="1877624522">
      <w:bodyDiv w:val="1"/>
      <w:marLeft w:val="0"/>
      <w:marRight w:val="0"/>
      <w:marTop w:val="0"/>
      <w:marBottom w:val="0"/>
      <w:divBdr>
        <w:top w:val="none" w:sz="0" w:space="0" w:color="auto"/>
        <w:left w:val="none" w:sz="0" w:space="0" w:color="auto"/>
        <w:bottom w:val="none" w:sz="0" w:space="0" w:color="auto"/>
        <w:right w:val="none" w:sz="0" w:space="0" w:color="auto"/>
      </w:divBdr>
    </w:div>
    <w:div w:id="1969359390">
      <w:marLeft w:val="0"/>
      <w:marRight w:val="0"/>
      <w:marTop w:val="0"/>
      <w:marBottom w:val="0"/>
      <w:divBdr>
        <w:top w:val="none" w:sz="0" w:space="0" w:color="auto"/>
        <w:left w:val="none" w:sz="0" w:space="0" w:color="auto"/>
        <w:bottom w:val="none" w:sz="0" w:space="0" w:color="auto"/>
        <w:right w:val="none" w:sz="0" w:space="0" w:color="auto"/>
      </w:divBdr>
    </w:div>
    <w:div w:id="1969359391">
      <w:marLeft w:val="0"/>
      <w:marRight w:val="0"/>
      <w:marTop w:val="0"/>
      <w:marBottom w:val="0"/>
      <w:divBdr>
        <w:top w:val="none" w:sz="0" w:space="0" w:color="auto"/>
        <w:left w:val="none" w:sz="0" w:space="0" w:color="auto"/>
        <w:bottom w:val="none" w:sz="0" w:space="0" w:color="auto"/>
        <w:right w:val="none" w:sz="0" w:space="0" w:color="auto"/>
      </w:divBdr>
    </w:div>
    <w:div w:id="1969359394">
      <w:marLeft w:val="0"/>
      <w:marRight w:val="0"/>
      <w:marTop w:val="0"/>
      <w:marBottom w:val="0"/>
      <w:divBdr>
        <w:top w:val="none" w:sz="0" w:space="0" w:color="auto"/>
        <w:left w:val="none" w:sz="0" w:space="0" w:color="auto"/>
        <w:bottom w:val="none" w:sz="0" w:space="0" w:color="auto"/>
        <w:right w:val="none" w:sz="0" w:space="0" w:color="auto"/>
      </w:divBdr>
    </w:div>
    <w:div w:id="1969359396">
      <w:marLeft w:val="0"/>
      <w:marRight w:val="0"/>
      <w:marTop w:val="0"/>
      <w:marBottom w:val="0"/>
      <w:divBdr>
        <w:top w:val="none" w:sz="0" w:space="0" w:color="auto"/>
        <w:left w:val="none" w:sz="0" w:space="0" w:color="auto"/>
        <w:bottom w:val="none" w:sz="0" w:space="0" w:color="auto"/>
        <w:right w:val="none" w:sz="0" w:space="0" w:color="auto"/>
      </w:divBdr>
    </w:div>
    <w:div w:id="1969359397">
      <w:marLeft w:val="0"/>
      <w:marRight w:val="0"/>
      <w:marTop w:val="0"/>
      <w:marBottom w:val="0"/>
      <w:divBdr>
        <w:top w:val="none" w:sz="0" w:space="0" w:color="auto"/>
        <w:left w:val="none" w:sz="0" w:space="0" w:color="auto"/>
        <w:bottom w:val="none" w:sz="0" w:space="0" w:color="auto"/>
        <w:right w:val="none" w:sz="0" w:space="0" w:color="auto"/>
      </w:divBdr>
    </w:div>
    <w:div w:id="1969359398">
      <w:marLeft w:val="0"/>
      <w:marRight w:val="0"/>
      <w:marTop w:val="0"/>
      <w:marBottom w:val="0"/>
      <w:divBdr>
        <w:top w:val="none" w:sz="0" w:space="0" w:color="auto"/>
        <w:left w:val="none" w:sz="0" w:space="0" w:color="auto"/>
        <w:bottom w:val="none" w:sz="0" w:space="0" w:color="auto"/>
        <w:right w:val="none" w:sz="0" w:space="0" w:color="auto"/>
      </w:divBdr>
    </w:div>
    <w:div w:id="1969359400">
      <w:marLeft w:val="0"/>
      <w:marRight w:val="0"/>
      <w:marTop w:val="0"/>
      <w:marBottom w:val="0"/>
      <w:divBdr>
        <w:top w:val="none" w:sz="0" w:space="0" w:color="auto"/>
        <w:left w:val="none" w:sz="0" w:space="0" w:color="auto"/>
        <w:bottom w:val="none" w:sz="0" w:space="0" w:color="auto"/>
        <w:right w:val="none" w:sz="0" w:space="0" w:color="auto"/>
      </w:divBdr>
    </w:div>
    <w:div w:id="1969359401">
      <w:marLeft w:val="0"/>
      <w:marRight w:val="0"/>
      <w:marTop w:val="0"/>
      <w:marBottom w:val="0"/>
      <w:divBdr>
        <w:top w:val="none" w:sz="0" w:space="0" w:color="auto"/>
        <w:left w:val="none" w:sz="0" w:space="0" w:color="auto"/>
        <w:bottom w:val="none" w:sz="0" w:space="0" w:color="auto"/>
        <w:right w:val="none" w:sz="0" w:space="0" w:color="auto"/>
      </w:divBdr>
    </w:div>
    <w:div w:id="1969359403">
      <w:marLeft w:val="0"/>
      <w:marRight w:val="0"/>
      <w:marTop w:val="0"/>
      <w:marBottom w:val="0"/>
      <w:divBdr>
        <w:top w:val="none" w:sz="0" w:space="0" w:color="auto"/>
        <w:left w:val="none" w:sz="0" w:space="0" w:color="auto"/>
        <w:bottom w:val="none" w:sz="0" w:space="0" w:color="auto"/>
        <w:right w:val="none" w:sz="0" w:space="0" w:color="auto"/>
      </w:divBdr>
    </w:div>
    <w:div w:id="1969359404">
      <w:marLeft w:val="0"/>
      <w:marRight w:val="0"/>
      <w:marTop w:val="0"/>
      <w:marBottom w:val="0"/>
      <w:divBdr>
        <w:top w:val="none" w:sz="0" w:space="0" w:color="auto"/>
        <w:left w:val="none" w:sz="0" w:space="0" w:color="auto"/>
        <w:bottom w:val="none" w:sz="0" w:space="0" w:color="auto"/>
        <w:right w:val="none" w:sz="0" w:space="0" w:color="auto"/>
      </w:divBdr>
    </w:div>
    <w:div w:id="1969359407">
      <w:marLeft w:val="0"/>
      <w:marRight w:val="0"/>
      <w:marTop w:val="0"/>
      <w:marBottom w:val="0"/>
      <w:divBdr>
        <w:top w:val="none" w:sz="0" w:space="0" w:color="auto"/>
        <w:left w:val="none" w:sz="0" w:space="0" w:color="auto"/>
        <w:bottom w:val="none" w:sz="0" w:space="0" w:color="auto"/>
        <w:right w:val="none" w:sz="0" w:space="0" w:color="auto"/>
      </w:divBdr>
    </w:div>
    <w:div w:id="1969359408">
      <w:marLeft w:val="0"/>
      <w:marRight w:val="0"/>
      <w:marTop w:val="0"/>
      <w:marBottom w:val="0"/>
      <w:divBdr>
        <w:top w:val="none" w:sz="0" w:space="0" w:color="auto"/>
        <w:left w:val="none" w:sz="0" w:space="0" w:color="auto"/>
        <w:bottom w:val="none" w:sz="0" w:space="0" w:color="auto"/>
        <w:right w:val="none" w:sz="0" w:space="0" w:color="auto"/>
      </w:divBdr>
    </w:div>
    <w:div w:id="1969359409">
      <w:marLeft w:val="0"/>
      <w:marRight w:val="0"/>
      <w:marTop w:val="0"/>
      <w:marBottom w:val="0"/>
      <w:divBdr>
        <w:top w:val="none" w:sz="0" w:space="0" w:color="auto"/>
        <w:left w:val="none" w:sz="0" w:space="0" w:color="auto"/>
        <w:bottom w:val="none" w:sz="0" w:space="0" w:color="auto"/>
        <w:right w:val="none" w:sz="0" w:space="0" w:color="auto"/>
      </w:divBdr>
    </w:div>
    <w:div w:id="1969359410">
      <w:marLeft w:val="0"/>
      <w:marRight w:val="0"/>
      <w:marTop w:val="0"/>
      <w:marBottom w:val="0"/>
      <w:divBdr>
        <w:top w:val="none" w:sz="0" w:space="0" w:color="auto"/>
        <w:left w:val="none" w:sz="0" w:space="0" w:color="auto"/>
        <w:bottom w:val="none" w:sz="0" w:space="0" w:color="auto"/>
        <w:right w:val="none" w:sz="0" w:space="0" w:color="auto"/>
      </w:divBdr>
    </w:div>
    <w:div w:id="1969359411">
      <w:marLeft w:val="0"/>
      <w:marRight w:val="0"/>
      <w:marTop w:val="0"/>
      <w:marBottom w:val="0"/>
      <w:divBdr>
        <w:top w:val="none" w:sz="0" w:space="0" w:color="auto"/>
        <w:left w:val="none" w:sz="0" w:space="0" w:color="auto"/>
        <w:bottom w:val="none" w:sz="0" w:space="0" w:color="auto"/>
        <w:right w:val="none" w:sz="0" w:space="0" w:color="auto"/>
      </w:divBdr>
    </w:div>
    <w:div w:id="1969359413">
      <w:marLeft w:val="0"/>
      <w:marRight w:val="0"/>
      <w:marTop w:val="0"/>
      <w:marBottom w:val="0"/>
      <w:divBdr>
        <w:top w:val="none" w:sz="0" w:space="0" w:color="auto"/>
        <w:left w:val="none" w:sz="0" w:space="0" w:color="auto"/>
        <w:bottom w:val="none" w:sz="0" w:space="0" w:color="auto"/>
        <w:right w:val="none" w:sz="0" w:space="0" w:color="auto"/>
      </w:divBdr>
    </w:div>
    <w:div w:id="1969359415">
      <w:marLeft w:val="0"/>
      <w:marRight w:val="0"/>
      <w:marTop w:val="0"/>
      <w:marBottom w:val="0"/>
      <w:divBdr>
        <w:top w:val="none" w:sz="0" w:space="0" w:color="auto"/>
        <w:left w:val="none" w:sz="0" w:space="0" w:color="auto"/>
        <w:bottom w:val="none" w:sz="0" w:space="0" w:color="auto"/>
        <w:right w:val="none" w:sz="0" w:space="0" w:color="auto"/>
      </w:divBdr>
    </w:div>
    <w:div w:id="1969359417">
      <w:marLeft w:val="0"/>
      <w:marRight w:val="0"/>
      <w:marTop w:val="0"/>
      <w:marBottom w:val="0"/>
      <w:divBdr>
        <w:top w:val="none" w:sz="0" w:space="0" w:color="auto"/>
        <w:left w:val="none" w:sz="0" w:space="0" w:color="auto"/>
        <w:bottom w:val="none" w:sz="0" w:space="0" w:color="auto"/>
        <w:right w:val="none" w:sz="0" w:space="0" w:color="auto"/>
      </w:divBdr>
    </w:div>
    <w:div w:id="1969359419">
      <w:marLeft w:val="0"/>
      <w:marRight w:val="0"/>
      <w:marTop w:val="0"/>
      <w:marBottom w:val="0"/>
      <w:divBdr>
        <w:top w:val="none" w:sz="0" w:space="0" w:color="auto"/>
        <w:left w:val="none" w:sz="0" w:space="0" w:color="auto"/>
        <w:bottom w:val="none" w:sz="0" w:space="0" w:color="auto"/>
        <w:right w:val="none" w:sz="0" w:space="0" w:color="auto"/>
      </w:divBdr>
      <w:divsChild>
        <w:div w:id="1969359395">
          <w:marLeft w:val="0"/>
          <w:marRight w:val="0"/>
          <w:marTop w:val="0"/>
          <w:marBottom w:val="0"/>
          <w:divBdr>
            <w:top w:val="none" w:sz="0" w:space="0" w:color="auto"/>
            <w:left w:val="none" w:sz="0" w:space="0" w:color="auto"/>
            <w:bottom w:val="none" w:sz="0" w:space="0" w:color="auto"/>
            <w:right w:val="none" w:sz="0" w:space="0" w:color="auto"/>
          </w:divBdr>
          <w:divsChild>
            <w:div w:id="1969359434">
              <w:marLeft w:val="0"/>
              <w:marRight w:val="0"/>
              <w:marTop w:val="0"/>
              <w:marBottom w:val="0"/>
              <w:divBdr>
                <w:top w:val="none" w:sz="0" w:space="0" w:color="auto"/>
                <w:left w:val="none" w:sz="0" w:space="0" w:color="auto"/>
                <w:bottom w:val="none" w:sz="0" w:space="0" w:color="auto"/>
                <w:right w:val="none" w:sz="0" w:space="0" w:color="auto"/>
              </w:divBdr>
              <w:divsChild>
                <w:div w:id="1969359439">
                  <w:marLeft w:val="0"/>
                  <w:marRight w:val="0"/>
                  <w:marTop w:val="0"/>
                  <w:marBottom w:val="0"/>
                  <w:divBdr>
                    <w:top w:val="none" w:sz="0" w:space="0" w:color="auto"/>
                    <w:left w:val="none" w:sz="0" w:space="0" w:color="auto"/>
                    <w:bottom w:val="none" w:sz="0" w:space="0" w:color="auto"/>
                    <w:right w:val="none" w:sz="0" w:space="0" w:color="auto"/>
                  </w:divBdr>
                  <w:divsChild>
                    <w:div w:id="1969359430">
                      <w:marLeft w:val="0"/>
                      <w:marRight w:val="0"/>
                      <w:marTop w:val="0"/>
                      <w:marBottom w:val="0"/>
                      <w:divBdr>
                        <w:top w:val="none" w:sz="0" w:space="0" w:color="auto"/>
                        <w:left w:val="none" w:sz="0" w:space="0" w:color="auto"/>
                        <w:bottom w:val="none" w:sz="0" w:space="0" w:color="auto"/>
                        <w:right w:val="none" w:sz="0" w:space="0" w:color="auto"/>
                      </w:divBdr>
                      <w:divsChild>
                        <w:div w:id="1969359405">
                          <w:marLeft w:val="0"/>
                          <w:marRight w:val="0"/>
                          <w:marTop w:val="0"/>
                          <w:marBottom w:val="0"/>
                          <w:divBdr>
                            <w:top w:val="none" w:sz="0" w:space="0" w:color="auto"/>
                            <w:left w:val="none" w:sz="0" w:space="0" w:color="auto"/>
                            <w:bottom w:val="none" w:sz="0" w:space="0" w:color="auto"/>
                            <w:right w:val="none" w:sz="0" w:space="0" w:color="auto"/>
                          </w:divBdr>
                          <w:divsChild>
                            <w:div w:id="1969359392">
                              <w:marLeft w:val="0"/>
                              <w:marRight w:val="0"/>
                              <w:marTop w:val="0"/>
                              <w:marBottom w:val="0"/>
                              <w:divBdr>
                                <w:top w:val="none" w:sz="0" w:space="0" w:color="auto"/>
                                <w:left w:val="none" w:sz="0" w:space="0" w:color="auto"/>
                                <w:bottom w:val="none" w:sz="0" w:space="0" w:color="auto"/>
                                <w:right w:val="none" w:sz="0" w:space="0" w:color="auto"/>
                              </w:divBdr>
                              <w:divsChild>
                                <w:div w:id="1969359414">
                                  <w:marLeft w:val="0"/>
                                  <w:marRight w:val="0"/>
                                  <w:marTop w:val="0"/>
                                  <w:marBottom w:val="0"/>
                                  <w:divBdr>
                                    <w:top w:val="none" w:sz="0" w:space="0" w:color="auto"/>
                                    <w:left w:val="none" w:sz="0" w:space="0" w:color="auto"/>
                                    <w:bottom w:val="none" w:sz="0" w:space="0" w:color="auto"/>
                                    <w:right w:val="none" w:sz="0" w:space="0" w:color="auto"/>
                                  </w:divBdr>
                                  <w:divsChild>
                                    <w:div w:id="1969359423">
                                      <w:marLeft w:val="0"/>
                                      <w:marRight w:val="0"/>
                                      <w:marTop w:val="0"/>
                                      <w:marBottom w:val="0"/>
                                      <w:divBdr>
                                        <w:top w:val="none" w:sz="0" w:space="0" w:color="auto"/>
                                        <w:left w:val="none" w:sz="0" w:space="0" w:color="auto"/>
                                        <w:bottom w:val="none" w:sz="0" w:space="0" w:color="auto"/>
                                        <w:right w:val="none" w:sz="0" w:space="0" w:color="auto"/>
                                      </w:divBdr>
                                      <w:divsChild>
                                        <w:div w:id="1969359399">
                                          <w:marLeft w:val="0"/>
                                          <w:marRight w:val="0"/>
                                          <w:marTop w:val="0"/>
                                          <w:marBottom w:val="0"/>
                                          <w:divBdr>
                                            <w:top w:val="none" w:sz="0" w:space="0" w:color="auto"/>
                                            <w:left w:val="none" w:sz="0" w:space="0" w:color="auto"/>
                                            <w:bottom w:val="none" w:sz="0" w:space="0" w:color="auto"/>
                                            <w:right w:val="none" w:sz="0" w:space="0" w:color="auto"/>
                                          </w:divBdr>
                                          <w:divsChild>
                                            <w:div w:id="1969359421">
                                              <w:marLeft w:val="0"/>
                                              <w:marRight w:val="0"/>
                                              <w:marTop w:val="0"/>
                                              <w:marBottom w:val="0"/>
                                              <w:divBdr>
                                                <w:top w:val="none" w:sz="0" w:space="0" w:color="auto"/>
                                                <w:left w:val="none" w:sz="0" w:space="0" w:color="auto"/>
                                                <w:bottom w:val="none" w:sz="0" w:space="0" w:color="auto"/>
                                                <w:right w:val="none" w:sz="0" w:space="0" w:color="auto"/>
                                              </w:divBdr>
                                              <w:divsChild>
                                                <w:div w:id="1969359438">
                                                  <w:marLeft w:val="0"/>
                                                  <w:marRight w:val="0"/>
                                                  <w:marTop w:val="0"/>
                                                  <w:marBottom w:val="0"/>
                                                  <w:divBdr>
                                                    <w:top w:val="none" w:sz="0" w:space="0" w:color="auto"/>
                                                    <w:left w:val="none" w:sz="0" w:space="0" w:color="auto"/>
                                                    <w:bottom w:val="none" w:sz="0" w:space="0" w:color="auto"/>
                                                    <w:right w:val="none" w:sz="0" w:space="0" w:color="auto"/>
                                                  </w:divBdr>
                                                  <w:divsChild>
                                                    <w:div w:id="1969359416">
                                                      <w:marLeft w:val="0"/>
                                                      <w:marRight w:val="0"/>
                                                      <w:marTop w:val="0"/>
                                                      <w:marBottom w:val="0"/>
                                                      <w:divBdr>
                                                        <w:top w:val="none" w:sz="0" w:space="0" w:color="auto"/>
                                                        <w:left w:val="none" w:sz="0" w:space="0" w:color="auto"/>
                                                        <w:bottom w:val="none" w:sz="0" w:space="0" w:color="auto"/>
                                                        <w:right w:val="none" w:sz="0" w:space="0" w:color="auto"/>
                                                      </w:divBdr>
                                                      <w:divsChild>
                                                        <w:div w:id="1969359406">
                                                          <w:marLeft w:val="0"/>
                                                          <w:marRight w:val="0"/>
                                                          <w:marTop w:val="0"/>
                                                          <w:marBottom w:val="0"/>
                                                          <w:divBdr>
                                                            <w:top w:val="none" w:sz="0" w:space="0" w:color="auto"/>
                                                            <w:left w:val="none" w:sz="0" w:space="0" w:color="auto"/>
                                                            <w:bottom w:val="none" w:sz="0" w:space="0" w:color="auto"/>
                                                            <w:right w:val="none" w:sz="0" w:space="0" w:color="auto"/>
                                                          </w:divBdr>
                                                          <w:divsChild>
                                                            <w:div w:id="1969359412">
                                                              <w:marLeft w:val="0"/>
                                                              <w:marRight w:val="0"/>
                                                              <w:marTop w:val="0"/>
                                                              <w:marBottom w:val="0"/>
                                                              <w:divBdr>
                                                                <w:top w:val="none" w:sz="0" w:space="0" w:color="auto"/>
                                                                <w:left w:val="none" w:sz="0" w:space="0" w:color="auto"/>
                                                                <w:bottom w:val="none" w:sz="0" w:space="0" w:color="auto"/>
                                                                <w:right w:val="none" w:sz="0" w:space="0" w:color="auto"/>
                                                              </w:divBdr>
                                                              <w:divsChild>
                                                                <w:div w:id="1969359393">
                                                                  <w:marLeft w:val="0"/>
                                                                  <w:marRight w:val="0"/>
                                                                  <w:marTop w:val="0"/>
                                                                  <w:marBottom w:val="0"/>
                                                                  <w:divBdr>
                                                                    <w:top w:val="none" w:sz="0" w:space="0" w:color="auto"/>
                                                                    <w:left w:val="none" w:sz="0" w:space="0" w:color="auto"/>
                                                                    <w:bottom w:val="none" w:sz="0" w:space="0" w:color="auto"/>
                                                                    <w:right w:val="none" w:sz="0" w:space="0" w:color="auto"/>
                                                                  </w:divBdr>
                                                                  <w:divsChild>
                                                                    <w:div w:id="1969359402">
                                                                      <w:marLeft w:val="0"/>
                                                                      <w:marRight w:val="0"/>
                                                                      <w:marTop w:val="75"/>
                                                                      <w:marBottom w:val="0"/>
                                                                      <w:divBdr>
                                                                        <w:top w:val="none" w:sz="0" w:space="0" w:color="auto"/>
                                                                        <w:left w:val="none" w:sz="0" w:space="0" w:color="auto"/>
                                                                        <w:bottom w:val="none" w:sz="0" w:space="0" w:color="auto"/>
                                                                        <w:right w:val="none" w:sz="0" w:space="0" w:color="auto"/>
                                                                      </w:divBdr>
                                                                      <w:divsChild>
                                                                        <w:div w:id="196935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9359420">
      <w:marLeft w:val="0"/>
      <w:marRight w:val="0"/>
      <w:marTop w:val="0"/>
      <w:marBottom w:val="0"/>
      <w:divBdr>
        <w:top w:val="none" w:sz="0" w:space="0" w:color="auto"/>
        <w:left w:val="none" w:sz="0" w:space="0" w:color="auto"/>
        <w:bottom w:val="none" w:sz="0" w:space="0" w:color="auto"/>
        <w:right w:val="none" w:sz="0" w:space="0" w:color="auto"/>
      </w:divBdr>
    </w:div>
    <w:div w:id="1969359422">
      <w:marLeft w:val="0"/>
      <w:marRight w:val="0"/>
      <w:marTop w:val="0"/>
      <w:marBottom w:val="0"/>
      <w:divBdr>
        <w:top w:val="none" w:sz="0" w:space="0" w:color="auto"/>
        <w:left w:val="none" w:sz="0" w:space="0" w:color="auto"/>
        <w:bottom w:val="none" w:sz="0" w:space="0" w:color="auto"/>
        <w:right w:val="none" w:sz="0" w:space="0" w:color="auto"/>
      </w:divBdr>
    </w:div>
    <w:div w:id="1969359424">
      <w:marLeft w:val="0"/>
      <w:marRight w:val="0"/>
      <w:marTop w:val="0"/>
      <w:marBottom w:val="0"/>
      <w:divBdr>
        <w:top w:val="none" w:sz="0" w:space="0" w:color="auto"/>
        <w:left w:val="none" w:sz="0" w:space="0" w:color="auto"/>
        <w:bottom w:val="none" w:sz="0" w:space="0" w:color="auto"/>
        <w:right w:val="none" w:sz="0" w:space="0" w:color="auto"/>
      </w:divBdr>
    </w:div>
    <w:div w:id="1969359425">
      <w:marLeft w:val="0"/>
      <w:marRight w:val="0"/>
      <w:marTop w:val="0"/>
      <w:marBottom w:val="0"/>
      <w:divBdr>
        <w:top w:val="none" w:sz="0" w:space="0" w:color="auto"/>
        <w:left w:val="none" w:sz="0" w:space="0" w:color="auto"/>
        <w:bottom w:val="none" w:sz="0" w:space="0" w:color="auto"/>
        <w:right w:val="none" w:sz="0" w:space="0" w:color="auto"/>
      </w:divBdr>
    </w:div>
    <w:div w:id="1969359426">
      <w:marLeft w:val="0"/>
      <w:marRight w:val="0"/>
      <w:marTop w:val="0"/>
      <w:marBottom w:val="0"/>
      <w:divBdr>
        <w:top w:val="none" w:sz="0" w:space="0" w:color="auto"/>
        <w:left w:val="none" w:sz="0" w:space="0" w:color="auto"/>
        <w:bottom w:val="none" w:sz="0" w:space="0" w:color="auto"/>
        <w:right w:val="none" w:sz="0" w:space="0" w:color="auto"/>
      </w:divBdr>
    </w:div>
    <w:div w:id="1969359427">
      <w:marLeft w:val="0"/>
      <w:marRight w:val="0"/>
      <w:marTop w:val="0"/>
      <w:marBottom w:val="0"/>
      <w:divBdr>
        <w:top w:val="none" w:sz="0" w:space="0" w:color="auto"/>
        <w:left w:val="none" w:sz="0" w:space="0" w:color="auto"/>
        <w:bottom w:val="none" w:sz="0" w:space="0" w:color="auto"/>
        <w:right w:val="none" w:sz="0" w:space="0" w:color="auto"/>
      </w:divBdr>
    </w:div>
    <w:div w:id="1969359428">
      <w:marLeft w:val="0"/>
      <w:marRight w:val="0"/>
      <w:marTop w:val="0"/>
      <w:marBottom w:val="0"/>
      <w:divBdr>
        <w:top w:val="none" w:sz="0" w:space="0" w:color="auto"/>
        <w:left w:val="none" w:sz="0" w:space="0" w:color="auto"/>
        <w:bottom w:val="none" w:sz="0" w:space="0" w:color="auto"/>
        <w:right w:val="none" w:sz="0" w:space="0" w:color="auto"/>
      </w:divBdr>
    </w:div>
    <w:div w:id="1969359429">
      <w:marLeft w:val="0"/>
      <w:marRight w:val="0"/>
      <w:marTop w:val="0"/>
      <w:marBottom w:val="0"/>
      <w:divBdr>
        <w:top w:val="none" w:sz="0" w:space="0" w:color="auto"/>
        <w:left w:val="none" w:sz="0" w:space="0" w:color="auto"/>
        <w:bottom w:val="none" w:sz="0" w:space="0" w:color="auto"/>
        <w:right w:val="none" w:sz="0" w:space="0" w:color="auto"/>
      </w:divBdr>
    </w:div>
    <w:div w:id="1969359431">
      <w:marLeft w:val="0"/>
      <w:marRight w:val="0"/>
      <w:marTop w:val="0"/>
      <w:marBottom w:val="0"/>
      <w:divBdr>
        <w:top w:val="none" w:sz="0" w:space="0" w:color="auto"/>
        <w:left w:val="none" w:sz="0" w:space="0" w:color="auto"/>
        <w:bottom w:val="none" w:sz="0" w:space="0" w:color="auto"/>
        <w:right w:val="none" w:sz="0" w:space="0" w:color="auto"/>
      </w:divBdr>
    </w:div>
    <w:div w:id="1969359432">
      <w:marLeft w:val="0"/>
      <w:marRight w:val="0"/>
      <w:marTop w:val="0"/>
      <w:marBottom w:val="0"/>
      <w:divBdr>
        <w:top w:val="none" w:sz="0" w:space="0" w:color="auto"/>
        <w:left w:val="none" w:sz="0" w:space="0" w:color="auto"/>
        <w:bottom w:val="none" w:sz="0" w:space="0" w:color="auto"/>
        <w:right w:val="none" w:sz="0" w:space="0" w:color="auto"/>
      </w:divBdr>
    </w:div>
    <w:div w:id="1969359433">
      <w:marLeft w:val="0"/>
      <w:marRight w:val="0"/>
      <w:marTop w:val="0"/>
      <w:marBottom w:val="0"/>
      <w:divBdr>
        <w:top w:val="none" w:sz="0" w:space="0" w:color="auto"/>
        <w:left w:val="none" w:sz="0" w:space="0" w:color="auto"/>
        <w:bottom w:val="none" w:sz="0" w:space="0" w:color="auto"/>
        <w:right w:val="none" w:sz="0" w:space="0" w:color="auto"/>
      </w:divBdr>
    </w:div>
    <w:div w:id="1969359435">
      <w:marLeft w:val="0"/>
      <w:marRight w:val="0"/>
      <w:marTop w:val="0"/>
      <w:marBottom w:val="0"/>
      <w:divBdr>
        <w:top w:val="none" w:sz="0" w:space="0" w:color="auto"/>
        <w:left w:val="none" w:sz="0" w:space="0" w:color="auto"/>
        <w:bottom w:val="none" w:sz="0" w:space="0" w:color="auto"/>
        <w:right w:val="none" w:sz="0" w:space="0" w:color="auto"/>
      </w:divBdr>
    </w:div>
    <w:div w:id="1969359436">
      <w:marLeft w:val="0"/>
      <w:marRight w:val="0"/>
      <w:marTop w:val="0"/>
      <w:marBottom w:val="0"/>
      <w:divBdr>
        <w:top w:val="none" w:sz="0" w:space="0" w:color="auto"/>
        <w:left w:val="none" w:sz="0" w:space="0" w:color="auto"/>
        <w:bottom w:val="none" w:sz="0" w:space="0" w:color="auto"/>
        <w:right w:val="none" w:sz="0" w:space="0" w:color="auto"/>
      </w:divBdr>
    </w:div>
    <w:div w:id="1969359437">
      <w:marLeft w:val="0"/>
      <w:marRight w:val="0"/>
      <w:marTop w:val="0"/>
      <w:marBottom w:val="0"/>
      <w:divBdr>
        <w:top w:val="none" w:sz="0" w:space="0" w:color="auto"/>
        <w:left w:val="none" w:sz="0" w:space="0" w:color="auto"/>
        <w:bottom w:val="none" w:sz="0" w:space="0" w:color="auto"/>
        <w:right w:val="none" w:sz="0" w:space="0" w:color="auto"/>
      </w:divBdr>
    </w:div>
    <w:div w:id="1969359440">
      <w:marLeft w:val="0"/>
      <w:marRight w:val="0"/>
      <w:marTop w:val="0"/>
      <w:marBottom w:val="0"/>
      <w:divBdr>
        <w:top w:val="none" w:sz="0" w:space="0" w:color="auto"/>
        <w:left w:val="none" w:sz="0" w:space="0" w:color="auto"/>
        <w:bottom w:val="none" w:sz="0" w:space="0" w:color="auto"/>
        <w:right w:val="none" w:sz="0" w:space="0" w:color="auto"/>
      </w:divBdr>
    </w:div>
    <w:div w:id="1969359441">
      <w:marLeft w:val="0"/>
      <w:marRight w:val="0"/>
      <w:marTop w:val="0"/>
      <w:marBottom w:val="0"/>
      <w:divBdr>
        <w:top w:val="none" w:sz="0" w:space="0" w:color="auto"/>
        <w:left w:val="none" w:sz="0" w:space="0" w:color="auto"/>
        <w:bottom w:val="none" w:sz="0" w:space="0" w:color="auto"/>
        <w:right w:val="none" w:sz="0" w:space="0" w:color="auto"/>
      </w:divBdr>
    </w:div>
    <w:div w:id="1969359442">
      <w:marLeft w:val="0"/>
      <w:marRight w:val="0"/>
      <w:marTop w:val="0"/>
      <w:marBottom w:val="0"/>
      <w:divBdr>
        <w:top w:val="none" w:sz="0" w:space="0" w:color="auto"/>
        <w:left w:val="none" w:sz="0" w:space="0" w:color="auto"/>
        <w:bottom w:val="none" w:sz="0" w:space="0" w:color="auto"/>
        <w:right w:val="none" w:sz="0" w:space="0" w:color="auto"/>
      </w:divBdr>
    </w:div>
    <w:div w:id="1969359443">
      <w:marLeft w:val="0"/>
      <w:marRight w:val="0"/>
      <w:marTop w:val="0"/>
      <w:marBottom w:val="0"/>
      <w:divBdr>
        <w:top w:val="none" w:sz="0" w:space="0" w:color="auto"/>
        <w:left w:val="none" w:sz="0" w:space="0" w:color="auto"/>
        <w:bottom w:val="none" w:sz="0" w:space="0" w:color="auto"/>
        <w:right w:val="none" w:sz="0" w:space="0" w:color="auto"/>
      </w:divBdr>
    </w:div>
    <w:div w:id="1969359444">
      <w:marLeft w:val="0"/>
      <w:marRight w:val="0"/>
      <w:marTop w:val="0"/>
      <w:marBottom w:val="0"/>
      <w:divBdr>
        <w:top w:val="none" w:sz="0" w:space="0" w:color="auto"/>
        <w:left w:val="none" w:sz="0" w:space="0" w:color="auto"/>
        <w:bottom w:val="none" w:sz="0" w:space="0" w:color="auto"/>
        <w:right w:val="none" w:sz="0" w:space="0" w:color="auto"/>
      </w:divBdr>
    </w:div>
    <w:div w:id="1994989681">
      <w:bodyDiv w:val="1"/>
      <w:marLeft w:val="0"/>
      <w:marRight w:val="0"/>
      <w:marTop w:val="0"/>
      <w:marBottom w:val="0"/>
      <w:divBdr>
        <w:top w:val="none" w:sz="0" w:space="0" w:color="auto"/>
        <w:left w:val="none" w:sz="0" w:space="0" w:color="auto"/>
        <w:bottom w:val="none" w:sz="0" w:space="0" w:color="auto"/>
        <w:right w:val="none" w:sz="0" w:space="0" w:color="auto"/>
      </w:divBdr>
    </w:div>
    <w:div w:id="2018269033">
      <w:bodyDiv w:val="1"/>
      <w:marLeft w:val="0"/>
      <w:marRight w:val="0"/>
      <w:marTop w:val="0"/>
      <w:marBottom w:val="0"/>
      <w:divBdr>
        <w:top w:val="none" w:sz="0" w:space="0" w:color="auto"/>
        <w:left w:val="none" w:sz="0" w:space="0" w:color="auto"/>
        <w:bottom w:val="none" w:sz="0" w:space="0" w:color="auto"/>
        <w:right w:val="none" w:sz="0" w:space="0" w:color="auto"/>
      </w:divBdr>
    </w:div>
    <w:div w:id="2022585659">
      <w:bodyDiv w:val="1"/>
      <w:marLeft w:val="0"/>
      <w:marRight w:val="0"/>
      <w:marTop w:val="0"/>
      <w:marBottom w:val="0"/>
      <w:divBdr>
        <w:top w:val="none" w:sz="0" w:space="0" w:color="auto"/>
        <w:left w:val="none" w:sz="0" w:space="0" w:color="auto"/>
        <w:bottom w:val="none" w:sz="0" w:space="0" w:color="auto"/>
        <w:right w:val="none" w:sz="0" w:space="0" w:color="auto"/>
      </w:divBdr>
    </w:div>
    <w:div w:id="2055302859">
      <w:bodyDiv w:val="1"/>
      <w:marLeft w:val="0"/>
      <w:marRight w:val="0"/>
      <w:marTop w:val="0"/>
      <w:marBottom w:val="0"/>
      <w:divBdr>
        <w:top w:val="none" w:sz="0" w:space="0" w:color="auto"/>
        <w:left w:val="none" w:sz="0" w:space="0" w:color="auto"/>
        <w:bottom w:val="none" w:sz="0" w:space="0" w:color="auto"/>
        <w:right w:val="none" w:sz="0" w:space="0" w:color="auto"/>
      </w:divBdr>
    </w:div>
    <w:div w:id="2062509652">
      <w:bodyDiv w:val="1"/>
      <w:marLeft w:val="0"/>
      <w:marRight w:val="0"/>
      <w:marTop w:val="0"/>
      <w:marBottom w:val="0"/>
      <w:divBdr>
        <w:top w:val="none" w:sz="0" w:space="0" w:color="auto"/>
        <w:left w:val="none" w:sz="0" w:space="0" w:color="auto"/>
        <w:bottom w:val="none" w:sz="0" w:space="0" w:color="auto"/>
        <w:right w:val="none" w:sz="0" w:space="0" w:color="auto"/>
      </w:divBdr>
    </w:div>
    <w:div w:id="2074966526">
      <w:bodyDiv w:val="1"/>
      <w:marLeft w:val="0"/>
      <w:marRight w:val="0"/>
      <w:marTop w:val="0"/>
      <w:marBottom w:val="0"/>
      <w:divBdr>
        <w:top w:val="none" w:sz="0" w:space="0" w:color="auto"/>
        <w:left w:val="none" w:sz="0" w:space="0" w:color="auto"/>
        <w:bottom w:val="none" w:sz="0" w:space="0" w:color="auto"/>
        <w:right w:val="none" w:sz="0" w:space="0" w:color="auto"/>
      </w:divBdr>
    </w:div>
    <w:div w:id="2105152872">
      <w:bodyDiv w:val="1"/>
      <w:marLeft w:val="0"/>
      <w:marRight w:val="0"/>
      <w:marTop w:val="0"/>
      <w:marBottom w:val="0"/>
      <w:divBdr>
        <w:top w:val="none" w:sz="0" w:space="0" w:color="auto"/>
        <w:left w:val="none" w:sz="0" w:space="0" w:color="auto"/>
        <w:bottom w:val="none" w:sz="0" w:space="0" w:color="auto"/>
        <w:right w:val="none" w:sz="0" w:space="0" w:color="auto"/>
      </w:divBdr>
    </w:div>
    <w:div w:id="213196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67477-A6FC-49DB-AC8C-351B131B0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31</Pages>
  <Words>8237</Words>
  <Characters>45826</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SHIRE OF KOJONUP</vt:lpstr>
    </vt:vector>
  </TitlesOfParts>
  <Company>Shire of Kojonup</Company>
  <LinksUpToDate>false</LinksUpToDate>
  <CharactersWithSpaces>53956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SHIRE OF KOJONUP</dc:title>
  <dc:subject/>
  <dc:creator>Miranda Wallace</dc:creator>
  <cp:keywords/>
  <dc:description/>
  <cp:lastModifiedBy>Claire Servaas</cp:lastModifiedBy>
  <cp:revision>20</cp:revision>
  <cp:lastPrinted>2019-10-18T06:13:00Z</cp:lastPrinted>
  <dcterms:created xsi:type="dcterms:W3CDTF">2019-10-28T06:18:00Z</dcterms:created>
  <dcterms:modified xsi:type="dcterms:W3CDTF">2019-10-31T09:26:00Z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K01CB5481</vt:lpwstr>
  </property>
</Properties>
</file>